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81"/>
        <w:gridCol w:w="3230"/>
        <w:gridCol w:w="1336"/>
        <w:gridCol w:w="2509"/>
      </w:tblGrid>
      <w:tr w14:paraId="031C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F6AE4A">
            <w:pPr>
              <w:pStyle w:val="2"/>
              <w:bidi w:val="0"/>
            </w:pPr>
            <w:bookmarkStart w:id="0" w:name="_GoBack"/>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CEFBF">
            <w:pPr>
              <w:pStyle w:val="2"/>
              <w:bidi w:val="0"/>
            </w:pPr>
            <w:r>
              <w:rPr>
                <w:lang w:val="en-US" w:eastAsia="zh-CN"/>
              </w:rPr>
              <w:t>广安市学校营养平台企业管理服务有限公司物流配送企业</w:t>
            </w:r>
          </w:p>
        </w:tc>
        <w:tc>
          <w:tcPr>
            <w:tcW w:w="0" w:type="auto"/>
            <w:shd w:val="clear"/>
            <w:tcMar>
              <w:top w:w="0" w:type="dxa"/>
              <w:left w:w="0" w:type="dxa"/>
              <w:bottom w:w="0" w:type="dxa"/>
              <w:right w:w="0" w:type="dxa"/>
            </w:tcMar>
            <w:vAlign w:val="center"/>
          </w:tcPr>
          <w:p w14:paraId="52B63E93">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14904">
            <w:pPr>
              <w:pStyle w:val="2"/>
              <w:bidi w:val="0"/>
            </w:pPr>
            <w:r>
              <w:rPr>
                <w:lang w:val="en-US" w:eastAsia="zh-CN"/>
              </w:rPr>
              <w:t>SWUEECG202514892</w:t>
            </w:r>
          </w:p>
        </w:tc>
      </w:tr>
      <w:tr w14:paraId="39B9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AD99EA">
            <w:pPr>
              <w:pStyle w:val="2"/>
              <w:bidi w:val="0"/>
            </w:pPr>
            <w:r>
              <w:rPr>
                <w:lang w:val="en-US" w:eastAsia="zh-CN"/>
              </w:rPr>
              <w:t>标段名称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C03CA">
            <w:pPr>
              <w:pStyle w:val="2"/>
              <w:bidi w:val="0"/>
            </w:pPr>
            <w:r>
              <w:rPr>
                <w:lang w:val="en-US" w:eastAsia="zh-CN"/>
              </w:rPr>
              <w:t>一包：广安片区（含广安区、协兴园区、枣山园区、前锋区、华蓥市、经开区）;三包：武胜片区;二包：岳池片区;四包：邻水片区</w:t>
            </w:r>
          </w:p>
        </w:tc>
      </w:tr>
      <w:tr w14:paraId="07FE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9F895A3">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415A9">
            <w:pPr>
              <w:pStyle w:val="2"/>
              <w:bidi w:val="0"/>
            </w:pPr>
            <w:r>
              <w:rPr>
                <w:lang w:val="en-US" w:eastAsia="zh-CN"/>
              </w:rPr>
              <w:t>公开招标</w:t>
            </w:r>
          </w:p>
        </w:tc>
        <w:tc>
          <w:tcPr>
            <w:tcW w:w="0" w:type="auto"/>
            <w:shd w:val="clear"/>
            <w:tcMar>
              <w:top w:w="0" w:type="dxa"/>
              <w:left w:w="0" w:type="dxa"/>
              <w:bottom w:w="0" w:type="dxa"/>
              <w:right w:w="0" w:type="dxa"/>
            </w:tcMar>
            <w:vAlign w:val="center"/>
          </w:tcPr>
          <w:p w14:paraId="74099BAE">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39F6B">
            <w:pPr>
              <w:pStyle w:val="2"/>
              <w:bidi w:val="0"/>
            </w:pPr>
            <w:r>
              <w:rPr>
                <w:lang w:val="en-US" w:eastAsia="zh-CN"/>
              </w:rPr>
              <w:t>服务类</w:t>
            </w:r>
          </w:p>
        </w:tc>
      </w:tr>
      <w:tr w14:paraId="50D4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250F64">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9E73C">
            <w:pPr>
              <w:pStyle w:val="2"/>
              <w:bidi w:val="0"/>
            </w:pPr>
            <w:r>
              <w:rPr>
                <w:lang w:val="en-US" w:eastAsia="zh-CN"/>
              </w:rPr>
              <w:t>2025-07-31 09:00:00</w:t>
            </w:r>
          </w:p>
        </w:tc>
        <w:tc>
          <w:tcPr>
            <w:tcW w:w="0" w:type="auto"/>
            <w:shd w:val="clear"/>
            <w:tcMar>
              <w:top w:w="0" w:type="dxa"/>
              <w:left w:w="0" w:type="dxa"/>
              <w:bottom w:w="0" w:type="dxa"/>
              <w:right w:w="0" w:type="dxa"/>
            </w:tcMar>
            <w:vAlign w:val="center"/>
          </w:tcPr>
          <w:p w14:paraId="74C77191">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B9FAB">
            <w:pPr>
              <w:pStyle w:val="2"/>
              <w:bidi w:val="0"/>
            </w:pPr>
            <w:r>
              <w:rPr>
                <w:lang w:val="en-US" w:eastAsia="zh-CN"/>
              </w:rPr>
              <w:t>2025-08-07 17:00:00</w:t>
            </w:r>
          </w:p>
        </w:tc>
      </w:tr>
      <w:tr w14:paraId="7CAB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A448574">
            <w:pPr>
              <w:pStyle w:val="2"/>
              <w:bidi w:val="0"/>
            </w:pPr>
            <w:r>
              <w:rPr>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D66FB">
            <w:pPr>
              <w:pStyle w:val="2"/>
              <w:bidi w:val="0"/>
            </w:pPr>
            <w:r>
              <w:rPr>
                <w:lang w:val="en-US" w:eastAsia="zh-CN"/>
              </w:rPr>
              <w:t>2025-08-08 09:30:00</w:t>
            </w:r>
          </w:p>
        </w:tc>
        <w:tc>
          <w:tcPr>
            <w:tcW w:w="0" w:type="auto"/>
            <w:shd w:val="clear"/>
            <w:tcMar>
              <w:top w:w="0" w:type="dxa"/>
              <w:left w:w="0" w:type="dxa"/>
              <w:bottom w:w="0" w:type="dxa"/>
              <w:right w:w="0" w:type="dxa"/>
            </w:tcMar>
            <w:vAlign w:val="center"/>
          </w:tcPr>
          <w:p w14:paraId="5F362AAD">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0B675D">
            <w:pPr>
              <w:pStyle w:val="2"/>
              <w:bidi w:val="0"/>
            </w:pPr>
            <w:r>
              <w:rPr>
                <w:lang w:val="en-US" w:eastAsia="zh-CN"/>
              </w:rPr>
              <w:t>西南联合产权交易所有限责任公司广安分所</w:t>
            </w:r>
          </w:p>
        </w:tc>
      </w:tr>
    </w:tbl>
    <w:p w14:paraId="25734077">
      <w:pPr>
        <w:pStyle w:val="2"/>
        <w:bidi w:val="0"/>
      </w:pPr>
      <w:r>
        <w:t>西南联合产权交易所有限责任公司广安分所（采购代理机构）受广安市学校营养平台企业管理服务有限公司（采购人）委托，拟对“广安市学校营养平台企业管理服务有限公司物流</w:t>
      </w:r>
      <w:r>
        <w:rPr>
          <w:rFonts w:hint="eastAsia"/>
        </w:rPr>
        <w:t>配送企业”项目进行公开招标，兹邀请符合本次招标要求的供应商参加。</w:t>
      </w:r>
    </w:p>
    <w:p w14:paraId="527721CC">
      <w:pPr>
        <w:pStyle w:val="2"/>
        <w:bidi w:val="0"/>
      </w:pPr>
      <w:r>
        <w:rPr>
          <w:rFonts w:hint="eastAsia"/>
        </w:rPr>
        <w:t>一、项目编号：GACG2025131（本项目编号以此为准）。</w:t>
      </w:r>
    </w:p>
    <w:p w14:paraId="27387ED6">
      <w:pPr>
        <w:pStyle w:val="2"/>
        <w:bidi w:val="0"/>
      </w:pPr>
      <w:r>
        <w:rPr>
          <w:rFonts w:hint="eastAsia"/>
        </w:rPr>
        <w:t>二、项目名称：广安市学校营养平台企业管理服务有限公司物流配送企业。</w:t>
      </w:r>
    </w:p>
    <w:p w14:paraId="588D7FC1">
      <w:pPr>
        <w:pStyle w:val="2"/>
        <w:bidi w:val="0"/>
      </w:pPr>
      <w:r>
        <w:rPr>
          <w:rFonts w:hint="eastAsia"/>
        </w:rPr>
        <w:t>三、资金情况</w:t>
      </w:r>
    </w:p>
    <w:p w14:paraId="0CEB802D">
      <w:pPr>
        <w:pStyle w:val="2"/>
        <w:bidi w:val="0"/>
      </w:pPr>
      <w:r>
        <w:rPr>
          <w:rFonts w:hint="eastAsia"/>
        </w:rPr>
        <w:t>1.资金来源：企业自筹资金。</w:t>
      </w:r>
    </w:p>
    <w:p w14:paraId="65BBCD0B">
      <w:pPr>
        <w:pStyle w:val="2"/>
        <w:bidi w:val="0"/>
      </w:pPr>
      <w:r>
        <w:rPr>
          <w:rFonts w:hint="eastAsia"/>
        </w:rPr>
        <w:t>2.最高限价：各包含税单价均为0.38元/公斤。本项目共分4个包，分包如下：</w:t>
      </w:r>
    </w:p>
    <w:p w14:paraId="0C993908">
      <w:pPr>
        <w:pStyle w:val="2"/>
        <w:bidi w:val="0"/>
      </w:pPr>
      <w:r>
        <w:rPr>
          <w:rFonts w:hint="eastAsia"/>
        </w:rPr>
        <w:t>一包：广安片区（含广安区、协兴园区、枣山园区、前锋区、华蓥市、经开区）；</w:t>
      </w:r>
    </w:p>
    <w:p w14:paraId="532FEFEC">
      <w:pPr>
        <w:pStyle w:val="2"/>
        <w:bidi w:val="0"/>
      </w:pPr>
      <w:r>
        <w:rPr>
          <w:rFonts w:hint="eastAsia"/>
        </w:rPr>
        <w:t>二包：岳池片区；</w:t>
      </w:r>
    </w:p>
    <w:p w14:paraId="7845DDA7">
      <w:pPr>
        <w:pStyle w:val="2"/>
        <w:bidi w:val="0"/>
      </w:pPr>
      <w:r>
        <w:rPr>
          <w:rFonts w:hint="eastAsia"/>
        </w:rPr>
        <w:t>三包：武胜片区；</w:t>
      </w:r>
    </w:p>
    <w:p w14:paraId="19560DDC">
      <w:pPr>
        <w:pStyle w:val="2"/>
        <w:bidi w:val="0"/>
      </w:pPr>
      <w:r>
        <w:rPr>
          <w:rFonts w:hint="eastAsia"/>
        </w:rPr>
        <w:t>四包：邻水片区。</w:t>
      </w:r>
    </w:p>
    <w:p w14:paraId="46C63F11">
      <w:pPr>
        <w:pStyle w:val="2"/>
        <w:bidi w:val="0"/>
      </w:pPr>
      <w:r>
        <w:rPr>
          <w:rFonts w:hint="eastAsia"/>
        </w:rPr>
        <w:t>注：投标人可同时参与本项目多个包投标，但在各包投标文件中配备的运输车辆及驾驶员不能相同。本项目评审时按一包至四包依次进行评审，投标人被推荐为第一中标候选人，如其参与了后续包的投标且配备的运输车辆及驾驶员与前面包的相同，则其投标文件作无效处理，因此导致后续包有效投标人不足3家的，该包重新采购。      </w:t>
      </w:r>
    </w:p>
    <w:p w14:paraId="10CB20DB">
      <w:pPr>
        <w:pStyle w:val="2"/>
        <w:bidi w:val="0"/>
      </w:pPr>
      <w:r>
        <w:rPr>
          <w:rFonts w:hint="eastAsia"/>
        </w:rPr>
        <w:t>四、项目简介：</w:t>
      </w:r>
    </w:p>
    <w:p w14:paraId="36CD2B2E">
      <w:pPr>
        <w:pStyle w:val="2"/>
        <w:bidi w:val="0"/>
      </w:pPr>
      <w:r>
        <w:rPr>
          <w:rFonts w:hint="eastAsia"/>
        </w:rPr>
        <w:t>为进一步规范学生食堂食品原料采购行为，构建学校食品安全风险防控体系，广安学生食堂食品安全与营养健康平台（以下简称“平台”）将食堂所需大宗食材米、面粉（面）、食用油、蛋类等，按照要求统一配送。现公开招采物流配送企业承担平台物流配送业务。全市配送范围分为广安片区（含广安区、协兴园区、枣山园区、前锋区、华蓥市、经开区）、岳池片区、武胜片区、邻水片区共四个区域，采用公开招标方式，每个片区确定1家物流配送企业。</w:t>
      </w:r>
    </w:p>
    <w:p w14:paraId="7FF6E9E4">
      <w:pPr>
        <w:pStyle w:val="2"/>
        <w:bidi w:val="0"/>
      </w:pPr>
      <w:r>
        <w:rPr>
          <w:rFonts w:hint="eastAsia"/>
        </w:rPr>
        <w:t>五、投标人参加本次采购活动应具备下列条件：（各包均适用）</w:t>
      </w:r>
    </w:p>
    <w:p w14:paraId="3F4D058C">
      <w:pPr>
        <w:pStyle w:val="2"/>
        <w:bidi w:val="0"/>
      </w:pPr>
      <w:r>
        <w:rPr>
          <w:rFonts w:hint="eastAsia"/>
        </w:rPr>
        <w:t>（一）一般要求：</w:t>
      </w:r>
    </w:p>
    <w:p w14:paraId="307D9E17">
      <w:pPr>
        <w:pStyle w:val="2"/>
        <w:bidi w:val="0"/>
      </w:pPr>
      <w:r>
        <w:rPr>
          <w:rFonts w:hint="eastAsia"/>
        </w:rPr>
        <w:t>1.具有独立承担民事责任的能力；</w:t>
      </w:r>
    </w:p>
    <w:p w14:paraId="5877974E">
      <w:pPr>
        <w:pStyle w:val="2"/>
        <w:bidi w:val="0"/>
      </w:pPr>
      <w:r>
        <w:rPr>
          <w:rFonts w:hint="eastAsia"/>
        </w:rPr>
        <w:t>2.具有良好的企业信誉和健全的财务会计制度；</w:t>
      </w:r>
    </w:p>
    <w:p w14:paraId="04D53F51">
      <w:pPr>
        <w:pStyle w:val="2"/>
        <w:bidi w:val="0"/>
      </w:pPr>
      <w:r>
        <w:rPr>
          <w:rFonts w:hint="eastAsia"/>
        </w:rPr>
        <w:t>3.企业有依法缴纳税收和社会保障资金的良好记录；</w:t>
      </w:r>
    </w:p>
    <w:p w14:paraId="56456A86">
      <w:pPr>
        <w:pStyle w:val="2"/>
        <w:bidi w:val="0"/>
      </w:pPr>
      <w:r>
        <w:rPr>
          <w:rFonts w:hint="eastAsia"/>
        </w:rPr>
        <w:t>4.应征企业近三年内在生产经营活动中没有重大违法记录；</w:t>
      </w:r>
    </w:p>
    <w:p w14:paraId="00301667">
      <w:pPr>
        <w:pStyle w:val="2"/>
        <w:bidi w:val="0"/>
      </w:pPr>
      <w:r>
        <w:rPr>
          <w:rFonts w:hint="eastAsia"/>
        </w:rPr>
        <w:t>5.法律、行政法规规定的其他条件。</w:t>
      </w:r>
    </w:p>
    <w:p w14:paraId="6610D63D">
      <w:pPr>
        <w:pStyle w:val="2"/>
        <w:bidi w:val="0"/>
      </w:pPr>
      <w:r>
        <w:rPr>
          <w:rFonts w:hint="eastAsia"/>
        </w:rPr>
        <w:t>（二）特殊要求</w:t>
      </w:r>
    </w:p>
    <w:p w14:paraId="46C50CF0">
      <w:pPr>
        <w:pStyle w:val="2"/>
        <w:bidi w:val="0"/>
      </w:pPr>
      <w:r>
        <w:rPr>
          <w:rFonts w:hint="eastAsia"/>
        </w:rPr>
        <w:t>1.投标人需具有有效的《食品经营许可证》；</w:t>
      </w:r>
    </w:p>
    <w:p w14:paraId="0FF4C64A">
      <w:pPr>
        <w:pStyle w:val="2"/>
        <w:bidi w:val="0"/>
      </w:pPr>
      <w:r>
        <w:rPr>
          <w:rFonts w:hint="eastAsia"/>
        </w:rPr>
        <w:t>2.投标人自有厢式运输车不少于4辆（自有或租赁均可），且每辆车均需配备1名驾驶员；</w:t>
      </w:r>
    </w:p>
    <w:p w14:paraId="6D473213">
      <w:pPr>
        <w:pStyle w:val="2"/>
        <w:bidi w:val="0"/>
      </w:pPr>
      <w:r>
        <w:rPr>
          <w:rFonts w:hint="eastAsia"/>
        </w:rPr>
        <w:t>3.投标人至少确定1名项目负责人和2名其他服务人员，项目负责人原则上在服务期限内未经采购人同意不得更换。</w:t>
      </w:r>
    </w:p>
    <w:p w14:paraId="169BF298">
      <w:pPr>
        <w:pStyle w:val="2"/>
        <w:bidi w:val="0"/>
      </w:pPr>
      <w:r>
        <w:rPr>
          <w:rFonts w:hint="eastAsia"/>
        </w:rPr>
        <w:t>注：本次招标不接受联合体投标。</w:t>
      </w:r>
    </w:p>
    <w:p w14:paraId="5139FC02">
      <w:pPr>
        <w:pStyle w:val="2"/>
        <w:bidi w:val="0"/>
      </w:pPr>
      <w:r>
        <w:rPr>
          <w:rFonts w:hint="eastAsia"/>
        </w:rPr>
        <w:t>六、招标文件获取：</w:t>
      </w:r>
    </w:p>
    <w:p w14:paraId="75A8ACE2">
      <w:pPr>
        <w:pStyle w:val="2"/>
        <w:bidi w:val="0"/>
      </w:pPr>
      <w:r>
        <w:rPr>
          <w:rFonts w:hint="eastAsia"/>
        </w:rPr>
        <w:t>（一）获取招标文件时间：2025年7月31日09:00至2025年8月7日17:00时。</w:t>
      </w:r>
    </w:p>
    <w:p w14:paraId="4227B2A8">
      <w:pPr>
        <w:pStyle w:val="2"/>
        <w:bidi w:val="0"/>
      </w:pPr>
      <w:r>
        <w:rPr>
          <w:rFonts w:hint="eastAsia"/>
        </w:rPr>
        <w:t>（二）获取招标文件方式：凡有意参与本项目的潜在供应商人，请于获取招标文件时间内注册并登陆西南联合产权交易所阳光采购平台（http：//swueecg.com），按照网上操作流程（资料下载-投标人操作手册）获取招标文件。</w:t>
      </w:r>
    </w:p>
    <w:p w14:paraId="0C30F5C5">
      <w:pPr>
        <w:pStyle w:val="2"/>
        <w:bidi w:val="0"/>
      </w:pPr>
      <w:r>
        <w:rPr>
          <w:rFonts w:hint="eastAsia"/>
        </w:rPr>
        <w:t>（三）招标文件售价及缴款方式：人民币200元/份/包，须通过投标人银行账户转账方式交纳招标文件获取费用（不接收个人转账，招标文件售后不退,投标资格不能转让），转账时请核实招采平台转账页面的“项目信息”，认真阅读“注意事项”并按照“支付信息”进行转账。（招标文件获取费用以费用到达指定账户为准，在文件获取截止时间内未到账的不能获取招标文件）。</w:t>
      </w:r>
    </w:p>
    <w:p w14:paraId="461EBBBE">
      <w:pPr>
        <w:pStyle w:val="2"/>
        <w:bidi w:val="0"/>
      </w:pPr>
      <w:r>
        <w:rPr>
          <w:rFonts w:hint="eastAsia"/>
        </w:rPr>
        <w:t>注：各包投标人未按以上规定的方式、时限获取招标文件的，将视其不具备投标资格。本项目招标文件购买费用统一缴纳至西南联合产权交易所招采平台专用账户，西南联合产权交易所招采平台仅履行该费用代收代付的结算职能，如投标人在缴纳该费用后需要相关票据，请联系该费用实际收取单位（西南联合产权交易所广安分所）出具。</w:t>
      </w:r>
    </w:p>
    <w:p w14:paraId="5A0D0766">
      <w:pPr>
        <w:pStyle w:val="2"/>
        <w:bidi w:val="0"/>
      </w:pPr>
      <w:r>
        <w:rPr>
          <w:rFonts w:hint="eastAsia"/>
        </w:rPr>
        <w:t>七、递交投标文件截止时间（开标时间）：2025年8月8日上午09:30（北京时间）。投标文件接收时间：2025年8月8日上午09:00-09:30（北京时间）。</w:t>
      </w:r>
    </w:p>
    <w:p w14:paraId="7D55CFFE">
      <w:pPr>
        <w:pStyle w:val="2"/>
        <w:bidi w:val="0"/>
      </w:pPr>
      <w:r>
        <w:rPr>
          <w:rFonts w:hint="eastAsia"/>
        </w:rPr>
        <w:t>注：投标文件必须在递交截止时间前送达递交地点，逾期送达或没有密封的投标文件不予接收。本次招标不接受邮寄的投标文件。</w:t>
      </w:r>
    </w:p>
    <w:p w14:paraId="72DB86CC">
      <w:pPr>
        <w:pStyle w:val="2"/>
        <w:bidi w:val="0"/>
      </w:pPr>
      <w:r>
        <w:rPr>
          <w:rFonts w:hint="eastAsia"/>
        </w:rPr>
        <w:t>八、递交投标文件地点：西南联合产权交易所有限责任公司广安分所开标室（四川省广安市广安区金安大道二段54号-66号）。</w:t>
      </w:r>
    </w:p>
    <w:p w14:paraId="29AFB8ED">
      <w:pPr>
        <w:pStyle w:val="2"/>
        <w:bidi w:val="0"/>
      </w:pPr>
      <w:r>
        <w:rPr>
          <w:rFonts w:hint="eastAsia"/>
        </w:rPr>
        <w:t>九、本次招标在西南联合产权交易所阳光采购平台（https://swueecg.com）、全国公共资源交易平台（四川省·广安市）（https://gasggzy.cn/）以公告形式发布。</w:t>
      </w:r>
    </w:p>
    <w:p w14:paraId="740E9C5A">
      <w:pPr>
        <w:pStyle w:val="2"/>
        <w:bidi w:val="0"/>
      </w:pPr>
      <w:r>
        <w:rPr>
          <w:rFonts w:hint="eastAsia"/>
        </w:rPr>
        <w:t>十、联系方式</w:t>
      </w:r>
    </w:p>
    <w:p w14:paraId="3361040B">
      <w:pPr>
        <w:pStyle w:val="2"/>
        <w:bidi w:val="0"/>
      </w:pPr>
      <w:r>
        <w:rPr>
          <w:rFonts w:hint="eastAsia"/>
        </w:rPr>
        <w:t>采购人：广安市学校营养平台企业管理服务有限公司</w:t>
      </w:r>
    </w:p>
    <w:p w14:paraId="6660CA32">
      <w:pPr>
        <w:pStyle w:val="2"/>
        <w:bidi w:val="0"/>
      </w:pPr>
      <w:r>
        <w:rPr>
          <w:rFonts w:hint="eastAsia"/>
        </w:rPr>
        <w:t>通讯地址：广安市广安区公园街1号</w:t>
      </w:r>
    </w:p>
    <w:p w14:paraId="72AE934D">
      <w:pPr>
        <w:pStyle w:val="2"/>
        <w:bidi w:val="0"/>
      </w:pPr>
      <w:r>
        <w:rPr>
          <w:rFonts w:hint="eastAsia"/>
        </w:rPr>
        <w:t>联系人：袁女士</w:t>
      </w:r>
    </w:p>
    <w:p w14:paraId="17941FA2">
      <w:pPr>
        <w:pStyle w:val="2"/>
        <w:bidi w:val="0"/>
      </w:pPr>
      <w:r>
        <w:rPr>
          <w:rFonts w:hint="eastAsia"/>
        </w:rPr>
        <w:t>联系电话：0826-8862686</w:t>
      </w:r>
    </w:p>
    <w:p w14:paraId="2D122B6E">
      <w:pPr>
        <w:pStyle w:val="2"/>
        <w:bidi w:val="0"/>
      </w:pPr>
      <w:r>
        <w:rPr>
          <w:rFonts w:hint="eastAsia"/>
        </w:rPr>
        <w:t>采购代理机构：西南联合产权交易所有限责任公司广安分所</w:t>
      </w:r>
    </w:p>
    <w:p w14:paraId="1DBDD788">
      <w:pPr>
        <w:pStyle w:val="2"/>
        <w:bidi w:val="0"/>
      </w:pPr>
      <w:r>
        <w:rPr>
          <w:rFonts w:hint="eastAsia"/>
        </w:rPr>
        <w:t>通讯地址：四川省广安市广安区金安大道二段54号-66号</w:t>
      </w:r>
    </w:p>
    <w:p w14:paraId="2E0F8AAE">
      <w:pPr>
        <w:pStyle w:val="2"/>
        <w:bidi w:val="0"/>
      </w:pPr>
      <w:r>
        <w:rPr>
          <w:rFonts w:hint="eastAsia"/>
        </w:rPr>
        <w:t>联系人：刘老师</w:t>
      </w:r>
    </w:p>
    <w:p w14:paraId="6F603983">
      <w:pPr>
        <w:pStyle w:val="2"/>
        <w:bidi w:val="0"/>
      </w:pPr>
      <w:r>
        <w:rPr>
          <w:rFonts w:hint="eastAsia"/>
        </w:rPr>
        <w:t>联系电话：18086982168</w:t>
      </w:r>
    </w:p>
    <w:p w14:paraId="7F35CE75">
      <w:pPr>
        <w:pStyle w:val="2"/>
        <w:bidi w:val="0"/>
      </w:pPr>
      <w:r>
        <w:rPr>
          <w:rFonts w:hint="eastAsia"/>
        </w:rPr>
        <w:t>电子邮件：1660256495@qq.com</w:t>
      </w:r>
    </w:p>
    <w:p w14:paraId="52746435">
      <w:pPr>
        <w:pStyle w:val="2"/>
        <w:bidi w:val="0"/>
      </w:pPr>
      <w:r>
        <w:rPr>
          <w:rFonts w:hint="eastAsia"/>
        </w:rPr>
        <w:t>招采平台系统注册咨询：028-86123300</w:t>
      </w:r>
    </w:p>
    <w:p w14:paraId="60F472D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5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2025-07-30T08:51:16Z</dcterms:created>
  <dc:creator>28039</dc:creator>
  <cp:lastModifiedBy>璇儿</cp:lastModifiedBy>
  <dcterms:modified xsi:type="dcterms:W3CDTF">2025-07-30T08:51:28Z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FF494FDC05B148768C14A2AA986B4F68_12</vt:lpwstr>
  </property>
</Properties>
</file>