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56E8F">
      <w:pPr>
        <w:pStyle w:val="2"/>
        <w:bidi w:val="0"/>
      </w:pPr>
      <w:bookmarkStart w:id="0" w:name="_GoBack"/>
      <w:r>
        <w:rPr>
          <w:rFonts w:hint="eastAsia"/>
        </w:rPr>
        <w:t>中通服供应链股份有限公司甘肃分公司2025-2027年度承揽业务类物流运输服务采购项目（第二次）采购公告</w:t>
      </w:r>
    </w:p>
    <w:p w14:paraId="180D9FEE">
      <w:pPr>
        <w:pStyle w:val="2"/>
        <w:bidi w:val="0"/>
        <w:rPr>
          <w:rFonts w:hint="eastAsia"/>
        </w:rPr>
      </w:pPr>
      <w:r>
        <w:rPr>
          <w:rFonts w:hint="eastAsia"/>
        </w:rPr>
        <w:t>        本采购项目为中通服供应链股份有限公司甘肃分公司2025-2027年度承揽业务类物流运输服务采购项目（第二次）（采购编号：ZTFGYLGS-2025-018）。采购人为中通服供应链股份有限公司甘肃分公司。项目资金由采购人自筹，资金已落实，项目已具备采购条件，现进行公开招募，有意向的潜在应答人（以下简称应答人）可前来应答。</w:t>
      </w:r>
    </w:p>
    <w:p w14:paraId="6B5348E1">
      <w:pPr>
        <w:pStyle w:val="2"/>
        <w:bidi w:val="0"/>
        <w:rPr>
          <w:rFonts w:hint="eastAsia"/>
        </w:rPr>
      </w:pPr>
      <w:r>
        <w:rPr>
          <w:rFonts w:hint="eastAsia"/>
        </w:rPr>
        <w:t>        1．项目概况与采购范围</w:t>
      </w:r>
    </w:p>
    <w:p w14:paraId="045A92AF">
      <w:pPr>
        <w:pStyle w:val="2"/>
        <w:bidi w:val="0"/>
        <w:rPr>
          <w:rFonts w:hint="eastAsia"/>
        </w:rPr>
      </w:pPr>
      <w:r>
        <w:rPr>
          <w:rFonts w:hint="eastAsia"/>
        </w:rPr>
        <w:t>        1.1采购范围：覆盖全国范围，涵盖仓储、干线运输、末端配送等全链条物流环节，可根据业务需求延伸至应急运输服务。。</w:t>
      </w:r>
    </w:p>
    <w:p w14:paraId="271F7A35">
      <w:pPr>
        <w:pStyle w:val="2"/>
        <w:bidi w:val="0"/>
        <w:rPr>
          <w:rFonts w:hint="eastAsia"/>
        </w:rPr>
      </w:pPr>
      <w:r>
        <w:rPr>
          <w:rFonts w:hint="eastAsia"/>
        </w:rPr>
        <w:t>        1.2标段划分：本项目不划分标段。</w:t>
      </w:r>
    </w:p>
    <w:p w14:paraId="737BAAD8">
      <w:pPr>
        <w:pStyle w:val="2"/>
        <w:bidi w:val="0"/>
        <w:rPr>
          <w:rFonts w:hint="eastAsia"/>
        </w:rPr>
      </w:pPr>
      <w:r>
        <w:rPr>
          <w:rFonts w:hint="eastAsia"/>
        </w:rPr>
        <w:t>        1.3中选人数量：入围不少于3家。</w:t>
      </w:r>
    </w:p>
    <w:p w14:paraId="11FA6AE5">
      <w:pPr>
        <w:pStyle w:val="2"/>
        <w:bidi w:val="0"/>
        <w:rPr>
          <w:rFonts w:hint="eastAsia"/>
        </w:rPr>
      </w:pPr>
      <w:r>
        <w:rPr>
          <w:rFonts w:hint="eastAsia"/>
        </w:rPr>
        <w:t>        1.4服务期限：自合同签订起24个月。</w:t>
      </w:r>
    </w:p>
    <w:p w14:paraId="3410B644">
      <w:pPr>
        <w:pStyle w:val="2"/>
        <w:bidi w:val="0"/>
        <w:rPr>
          <w:rFonts w:hint="eastAsia"/>
        </w:rPr>
      </w:pPr>
      <w:r>
        <w:rPr>
          <w:rFonts w:hint="eastAsia"/>
        </w:rPr>
        <w:t>        2. 应答人资格要求</w:t>
      </w:r>
    </w:p>
    <w:p w14:paraId="5D871052">
      <w:pPr>
        <w:pStyle w:val="2"/>
        <w:bidi w:val="0"/>
        <w:rPr>
          <w:rFonts w:hint="eastAsia"/>
        </w:rPr>
      </w:pPr>
      <w:r>
        <w:rPr>
          <w:rFonts w:hint="eastAsia"/>
        </w:rPr>
        <w:t>        2.1 应答人必须为具备本项目履约能力的在中华人民共和国境内工商局登记注册、根据中华人民共和国有关法律合法成立并存续的独立于采购人的独立法人。</w:t>
      </w:r>
    </w:p>
    <w:p w14:paraId="16AF0A69">
      <w:pPr>
        <w:pStyle w:val="2"/>
        <w:bidi w:val="0"/>
        <w:rPr>
          <w:rFonts w:hint="eastAsia"/>
        </w:rPr>
      </w:pPr>
      <w:r>
        <w:rPr>
          <w:rFonts w:hint="eastAsia"/>
        </w:rPr>
        <w:t>        2.2应答人能开具有效的增值税专用发票。一般纳税人提供已开具增值税专用发票复印件等相关证明材料。小规模纳税人应承诺结算时开具（代开）增值税专用发票进行结算或者提供已经代开的增值税专用发票。</w:t>
      </w:r>
    </w:p>
    <w:p w14:paraId="3FE4A3F1">
      <w:pPr>
        <w:pStyle w:val="2"/>
        <w:bidi w:val="0"/>
        <w:rPr>
          <w:rFonts w:hint="eastAsia"/>
        </w:rPr>
      </w:pPr>
      <w:r>
        <w:rPr>
          <w:rFonts w:hint="eastAsia"/>
        </w:rPr>
        <w:t>        2.3投标人具有有效的营业执照和道路运输经营许可证（经营范围包括道路普通货物运输）。</w:t>
      </w:r>
    </w:p>
    <w:p w14:paraId="539B1186">
      <w:pPr>
        <w:pStyle w:val="2"/>
        <w:bidi w:val="0"/>
        <w:rPr>
          <w:rFonts w:hint="eastAsia"/>
        </w:rPr>
      </w:pPr>
      <w:r>
        <w:rPr>
          <w:rFonts w:hint="eastAsia"/>
        </w:rPr>
        <w:t>        2.4投标人需提供不少于5辆自有车辆的行驶证复印件：</w:t>
      </w:r>
    </w:p>
    <w:p w14:paraId="02A63F7F">
      <w:pPr>
        <w:pStyle w:val="2"/>
        <w:bidi w:val="0"/>
        <w:rPr>
          <w:rFonts w:hint="eastAsia"/>
        </w:rPr>
      </w:pPr>
      <w:r>
        <w:rPr>
          <w:rFonts w:hint="eastAsia"/>
        </w:rPr>
        <w:t>        2.5不得存在的情形：</w:t>
      </w:r>
    </w:p>
    <w:p w14:paraId="064B7C34">
      <w:pPr>
        <w:pStyle w:val="2"/>
        <w:bidi w:val="0"/>
        <w:rPr>
          <w:rFonts w:hint="eastAsia"/>
        </w:rPr>
      </w:pPr>
      <w:r>
        <w:rPr>
          <w:rFonts w:hint="eastAsia"/>
        </w:rPr>
        <w:t>        （1）应答人被责令停业或破产状态的；</w:t>
      </w:r>
    </w:p>
    <w:p w14:paraId="6944EAE4">
      <w:pPr>
        <w:pStyle w:val="2"/>
        <w:bidi w:val="0"/>
        <w:rPr>
          <w:rFonts w:hint="eastAsia"/>
        </w:rPr>
      </w:pPr>
      <w:r>
        <w:rPr>
          <w:rFonts w:hint="eastAsia"/>
        </w:rPr>
        <w:t>        （2）应答人被暂停或取消参选资格的；</w:t>
      </w:r>
    </w:p>
    <w:p w14:paraId="5892DDC5">
      <w:pPr>
        <w:pStyle w:val="2"/>
        <w:bidi w:val="0"/>
        <w:rPr>
          <w:rFonts w:hint="eastAsia"/>
        </w:rPr>
      </w:pPr>
      <w:r>
        <w:rPr>
          <w:rFonts w:hint="eastAsia"/>
        </w:rPr>
        <w:t>        （3）应答人财产被重组、接管、查封、扣押或冻结的；</w:t>
      </w:r>
    </w:p>
    <w:p w14:paraId="0C24508B">
      <w:pPr>
        <w:pStyle w:val="2"/>
        <w:bidi w:val="0"/>
        <w:rPr>
          <w:rFonts w:hint="eastAsia"/>
        </w:rPr>
      </w:pPr>
      <w:r>
        <w:rPr>
          <w:rFonts w:hint="eastAsia"/>
        </w:rPr>
        <w:t>        （4）应答人在最近三年内有违法行为或被媒体曝光且在社会上造成恶劣影响的；</w:t>
      </w:r>
    </w:p>
    <w:p w14:paraId="0D35ED2B">
      <w:pPr>
        <w:pStyle w:val="2"/>
        <w:bidi w:val="0"/>
        <w:rPr>
          <w:rFonts w:hint="eastAsia"/>
        </w:rPr>
      </w:pPr>
      <w:r>
        <w:rPr>
          <w:rFonts w:hint="eastAsia"/>
        </w:rPr>
        <w:t>        （5）应答人（含此应答人母子公司、关联公司）在政府采购供货或服务中有不良记录的，其货物或服务在使用过程中出现过重大质量或安全问题且未妥善解决的；</w:t>
      </w:r>
    </w:p>
    <w:p w14:paraId="4EE0829D">
      <w:pPr>
        <w:pStyle w:val="2"/>
        <w:bidi w:val="0"/>
        <w:rPr>
          <w:rFonts w:hint="eastAsia"/>
        </w:rPr>
      </w:pPr>
      <w:r>
        <w:rPr>
          <w:rFonts w:hint="eastAsia"/>
        </w:rPr>
        <w:t>        （6）在最近三年内被判处单位行贿罪，且行贿行为与采购活动相关的（以“中国裁判文书网”的生效判决为准）；</w:t>
      </w:r>
    </w:p>
    <w:p w14:paraId="63E2DC95">
      <w:pPr>
        <w:pStyle w:val="2"/>
        <w:bidi w:val="0"/>
        <w:rPr>
          <w:rFonts w:hint="eastAsia"/>
        </w:rPr>
      </w:pPr>
      <w:r>
        <w:rPr>
          <w:rFonts w:hint="eastAsia"/>
        </w:rPr>
        <w:t>        （7）在最近三年被判处合同诈骗罪的（以“中国裁判文书网”的生效判决为准）；</w:t>
      </w:r>
    </w:p>
    <w:p w14:paraId="673FE6CD">
      <w:pPr>
        <w:pStyle w:val="2"/>
        <w:bidi w:val="0"/>
        <w:rPr>
          <w:rFonts w:hint="eastAsia"/>
        </w:rPr>
      </w:pPr>
      <w:r>
        <w:rPr>
          <w:rFonts w:hint="eastAsia"/>
        </w:rPr>
        <w:t>        （8）被人民法院列为失信惩戒对象的应答人（以“信用中国”网站（www.creditchina.gov.cn）查询的公告发布之日起信息截图为准）；</w:t>
      </w:r>
    </w:p>
    <w:p w14:paraId="5C7224B7">
      <w:pPr>
        <w:pStyle w:val="2"/>
        <w:bidi w:val="0"/>
        <w:rPr>
          <w:rFonts w:hint="eastAsia"/>
        </w:rPr>
      </w:pPr>
      <w:r>
        <w:rPr>
          <w:rFonts w:hint="eastAsia"/>
        </w:rPr>
        <w:t>        （9）法律法规规定的其他情形。</w:t>
      </w:r>
    </w:p>
    <w:p w14:paraId="74C255D6">
      <w:pPr>
        <w:pStyle w:val="2"/>
        <w:bidi w:val="0"/>
        <w:rPr>
          <w:rFonts w:hint="eastAsia"/>
        </w:rPr>
      </w:pPr>
      <w:r>
        <w:rPr>
          <w:rFonts w:hint="eastAsia"/>
        </w:rPr>
        <w:t>        注：以上承诺函及第6、7、8项网站查询截图加盖单位公章为准</w:t>
      </w:r>
    </w:p>
    <w:p w14:paraId="3B41A318">
      <w:pPr>
        <w:pStyle w:val="2"/>
        <w:bidi w:val="0"/>
        <w:rPr>
          <w:rFonts w:hint="eastAsia"/>
        </w:rPr>
      </w:pPr>
      <w:r>
        <w:rPr>
          <w:rFonts w:hint="eastAsia"/>
        </w:rPr>
        <w:t>        2.6信誉要求：提供《信誉承诺函》。</w:t>
      </w:r>
    </w:p>
    <w:p w14:paraId="3FB3AE4A">
      <w:pPr>
        <w:pStyle w:val="2"/>
        <w:bidi w:val="0"/>
        <w:rPr>
          <w:rFonts w:hint="eastAsia"/>
        </w:rPr>
      </w:pPr>
      <w:r>
        <w:rPr>
          <w:rFonts w:hint="eastAsia"/>
        </w:rPr>
        <w:t>        2.7廉洁诚信要求：提供《廉洁诚信承诺书》。</w:t>
      </w:r>
    </w:p>
    <w:p w14:paraId="48B75A0C">
      <w:pPr>
        <w:pStyle w:val="2"/>
        <w:bidi w:val="0"/>
        <w:rPr>
          <w:rFonts w:hint="eastAsia"/>
        </w:rPr>
      </w:pPr>
      <w:r>
        <w:rPr>
          <w:rFonts w:hint="eastAsia"/>
        </w:rPr>
        <w:t>        2.8黑名单要求：应答人不在中国通信服务股份有限公司服务商负面清单期限内（需提供承诺函）。</w:t>
      </w:r>
    </w:p>
    <w:p w14:paraId="2D033ECF">
      <w:pPr>
        <w:pStyle w:val="2"/>
        <w:bidi w:val="0"/>
        <w:rPr>
          <w:rFonts w:hint="eastAsia"/>
        </w:rPr>
      </w:pPr>
      <w:r>
        <w:rPr>
          <w:rFonts w:hint="eastAsia"/>
        </w:rPr>
        <w:t>        2.9控股、管理关系：服务商的法定代表人为同一人或者存在控股、管理关系的不同服务商，不得参加同一标包响应或者未划分标包的同一招募项目响应（需提供承诺函）。</w:t>
      </w:r>
    </w:p>
    <w:p w14:paraId="0CEDA6EE">
      <w:pPr>
        <w:pStyle w:val="2"/>
        <w:bidi w:val="0"/>
        <w:rPr>
          <w:rFonts w:hint="eastAsia"/>
        </w:rPr>
      </w:pPr>
      <w:r>
        <w:rPr>
          <w:rFonts w:hint="eastAsia"/>
        </w:rPr>
        <w:t>        2.10不分包、转包承诺：成交后不允许转包、分包。（需提供承诺）。</w:t>
      </w:r>
    </w:p>
    <w:p w14:paraId="1EDA4EC8">
      <w:pPr>
        <w:pStyle w:val="2"/>
        <w:bidi w:val="0"/>
        <w:rPr>
          <w:rFonts w:hint="eastAsia"/>
        </w:rPr>
      </w:pPr>
      <w:r>
        <w:rPr>
          <w:rFonts w:hint="eastAsia"/>
        </w:rPr>
        <w:t>        2.11本项目不接受联合体申请。</w:t>
      </w:r>
    </w:p>
    <w:p w14:paraId="2807F80B">
      <w:pPr>
        <w:pStyle w:val="2"/>
        <w:bidi w:val="0"/>
        <w:rPr>
          <w:rFonts w:hint="eastAsia"/>
        </w:rPr>
      </w:pPr>
      <w:r>
        <w:rPr>
          <w:rFonts w:hint="eastAsia"/>
        </w:rPr>
        <w:t>        3.资格审查方法</w:t>
      </w:r>
    </w:p>
    <w:p w14:paraId="7B03AD4A">
      <w:pPr>
        <w:pStyle w:val="2"/>
        <w:bidi w:val="0"/>
        <w:rPr>
          <w:rFonts w:hint="eastAsia"/>
        </w:rPr>
      </w:pPr>
      <w:r>
        <w:rPr>
          <w:rFonts w:hint="eastAsia"/>
        </w:rPr>
        <w:t>         本项目将进行资格后审，资格审查标准和内容见采购文件第三章“评标办法”，凡未通过资格后审的应答人，其应答文件将被否决。</w:t>
      </w:r>
    </w:p>
    <w:p w14:paraId="3D7BC5E0">
      <w:pPr>
        <w:pStyle w:val="2"/>
        <w:bidi w:val="0"/>
        <w:rPr>
          <w:rFonts w:hint="eastAsia"/>
        </w:rPr>
      </w:pPr>
      <w:r>
        <w:rPr>
          <w:rFonts w:hint="eastAsia"/>
        </w:rPr>
        <w:t>        4.采购文件的售卖</w:t>
      </w:r>
    </w:p>
    <w:p w14:paraId="6619AF09">
      <w:pPr>
        <w:pStyle w:val="2"/>
        <w:bidi w:val="0"/>
        <w:rPr>
          <w:rFonts w:hint="eastAsia"/>
        </w:rPr>
      </w:pPr>
      <w:r>
        <w:rPr>
          <w:rFonts w:hint="eastAsia"/>
        </w:rPr>
        <w:t>        4.1 采购文件获取时间：2025年7月30日至2024年8月04日（法定公休日、法定节假日正常发售），每日上午08时30分至12时00分，下午14时30分至17时00分（北京时间，下同）。</w:t>
      </w:r>
    </w:p>
    <w:p w14:paraId="09E25AAA">
      <w:pPr>
        <w:pStyle w:val="2"/>
        <w:bidi w:val="0"/>
        <w:rPr>
          <w:rFonts w:hint="eastAsia"/>
        </w:rPr>
      </w:pPr>
      <w:r>
        <w:rPr>
          <w:rFonts w:hint="eastAsia"/>
        </w:rPr>
        <w:t>        4.2 获取方式：</w:t>
      </w:r>
    </w:p>
    <w:p w14:paraId="03B80EE9">
      <w:pPr>
        <w:pStyle w:val="2"/>
        <w:bidi w:val="0"/>
        <w:rPr>
          <w:rFonts w:hint="eastAsia"/>
        </w:rPr>
      </w:pPr>
      <w:r>
        <w:rPr>
          <w:rFonts w:hint="eastAsia"/>
        </w:rPr>
        <w:t>        线上购买:发送营业执照复印件并备注所报项目名称至采购代理机构联系人邮箱（scmgd_gs2020.gyl@chinaccs.cn）获取报名材料（《报名信息表》和《文件发售登记表》）。（按要求填写《报名信息表》一份可编辑版本，一份盖章扫描不可编辑版、《文件发售登记表》一份可编辑版本，一份盖章扫描不可编辑版）、汇款的银行回单发送至采购代理机构联系人邮箱（scmgd_gs2020.gyl@chinaccs.cn），缺一项不予购买）如未按要求填写《报名信息表》和《文件发售登记表》，将影响供应商后续标书费发票开具及应答保证金的退还工作。（采购文件每套300元整）</w:t>
      </w:r>
    </w:p>
    <w:p w14:paraId="19914D64">
      <w:pPr>
        <w:pStyle w:val="2"/>
        <w:bidi w:val="0"/>
        <w:rPr>
          <w:rFonts w:hint="eastAsia"/>
        </w:rPr>
      </w:pPr>
      <w:r>
        <w:rPr>
          <w:rFonts w:hint="eastAsia"/>
        </w:rPr>
        <w:t>        4.3标书售卖联系人：蔺经理，联系电话：18909319811。</w:t>
      </w:r>
    </w:p>
    <w:p w14:paraId="5BBE4E33">
      <w:pPr>
        <w:pStyle w:val="2"/>
        <w:bidi w:val="0"/>
        <w:rPr>
          <w:rFonts w:hint="eastAsia"/>
        </w:rPr>
      </w:pPr>
      <w:r>
        <w:rPr>
          <w:rFonts w:hint="eastAsia"/>
        </w:rPr>
        <w:t>        5.应答文件的递交</w:t>
      </w:r>
    </w:p>
    <w:p w14:paraId="4962BD96">
      <w:pPr>
        <w:pStyle w:val="2"/>
        <w:bidi w:val="0"/>
        <w:rPr>
          <w:rFonts w:hint="eastAsia"/>
        </w:rPr>
      </w:pPr>
      <w:r>
        <w:rPr>
          <w:rFonts w:hint="eastAsia"/>
        </w:rPr>
        <w:t>        5.1 应答文件递交方式：现场/邮寄。</w:t>
      </w:r>
    </w:p>
    <w:p w14:paraId="6D86C6AE">
      <w:pPr>
        <w:pStyle w:val="2"/>
        <w:bidi w:val="0"/>
        <w:rPr>
          <w:rFonts w:hint="eastAsia"/>
        </w:rPr>
      </w:pPr>
      <w:r>
        <w:rPr>
          <w:rFonts w:hint="eastAsia"/>
        </w:rPr>
        <w:t>        5.2 应答文件递交时间和递交地点：2025年08月12日上午9:30,甘肃省兰州市城关区南昌路813号二楼会议室。</w:t>
      </w:r>
    </w:p>
    <w:p w14:paraId="747D369A">
      <w:pPr>
        <w:pStyle w:val="2"/>
        <w:bidi w:val="0"/>
        <w:rPr>
          <w:rFonts w:hint="eastAsia"/>
        </w:rPr>
      </w:pPr>
      <w:r>
        <w:rPr>
          <w:rFonts w:hint="eastAsia"/>
        </w:rPr>
        <w:t>        6.发布公告的媒介</w:t>
      </w:r>
    </w:p>
    <w:p w14:paraId="7F56378B">
      <w:pPr>
        <w:pStyle w:val="2"/>
        <w:bidi w:val="0"/>
        <w:rPr>
          <w:rFonts w:hint="eastAsia"/>
        </w:rPr>
      </w:pPr>
      <w:r>
        <w:rPr>
          <w:rFonts w:hint="eastAsia"/>
        </w:rPr>
        <w:t>        6.1本次拟采用公开招募的采购方式，在中国通服采招门户（https://szyc.chinaccs.cn/portal/index）、甘肃经济信息网（http://www.gsei.com.cn/）上发布公告信息。</w:t>
      </w:r>
    </w:p>
    <w:p w14:paraId="731601C3">
      <w:pPr>
        <w:pStyle w:val="2"/>
        <w:bidi w:val="0"/>
        <w:rPr>
          <w:rFonts w:hint="eastAsia"/>
        </w:rPr>
      </w:pPr>
      <w:r>
        <w:rPr>
          <w:rFonts w:hint="eastAsia"/>
        </w:rPr>
        <w:t>        6.2 除上述媒介之外我公司不会在其他任何网站、论坛等媒体上发布该项目公告，对于非法转载、篡改采购信息内容的组织或个人，我公司保留追究其法律责任的权利。请各供应商提高警惕，供应商由此而造成的经济损失，我公司不承担任何责任。</w:t>
      </w:r>
    </w:p>
    <w:p w14:paraId="643A0ECF">
      <w:pPr>
        <w:pStyle w:val="2"/>
        <w:bidi w:val="0"/>
        <w:rPr>
          <w:rFonts w:hint="eastAsia"/>
        </w:rPr>
      </w:pPr>
      <w:r>
        <w:rPr>
          <w:rFonts w:hint="eastAsia"/>
        </w:rPr>
        <w:t>        7.联系方式</w:t>
      </w:r>
    </w:p>
    <w:p w14:paraId="303C596E">
      <w:pPr>
        <w:pStyle w:val="2"/>
        <w:bidi w:val="0"/>
        <w:rPr>
          <w:rFonts w:hint="eastAsia"/>
        </w:rPr>
      </w:pPr>
      <w:r>
        <w:rPr>
          <w:rFonts w:hint="eastAsia"/>
        </w:rPr>
        <w:t>        招 标 人：中通服供应链股份有限公司甘肃分公司</w:t>
      </w:r>
    </w:p>
    <w:p w14:paraId="660CC1ED">
      <w:pPr>
        <w:pStyle w:val="2"/>
        <w:bidi w:val="0"/>
        <w:rPr>
          <w:rFonts w:hint="eastAsia"/>
        </w:rPr>
      </w:pPr>
      <w:r>
        <w:rPr>
          <w:rFonts w:hint="eastAsia"/>
        </w:rPr>
        <w:t>        联 系  人：徐经理</w:t>
      </w:r>
    </w:p>
    <w:p w14:paraId="455F5B11">
      <w:pPr>
        <w:pStyle w:val="2"/>
        <w:bidi w:val="0"/>
        <w:rPr>
          <w:rFonts w:hint="eastAsia"/>
        </w:rPr>
      </w:pPr>
      <w:r>
        <w:rPr>
          <w:rFonts w:hint="eastAsia"/>
        </w:rPr>
        <w:t>        联系电话：0931-8724951</w:t>
      </w:r>
    </w:p>
    <w:p w14:paraId="6AB5C74A">
      <w:pPr>
        <w:pStyle w:val="2"/>
        <w:bidi w:val="0"/>
        <w:rPr>
          <w:rFonts w:hint="eastAsia"/>
        </w:rPr>
      </w:pPr>
      <w:r>
        <w:rPr>
          <w:rFonts w:hint="eastAsia"/>
        </w:rPr>
        <w:t>        地       址：甘肃省兰州市城关区南昌路769号</w:t>
      </w:r>
    </w:p>
    <w:p w14:paraId="1FB90FC2">
      <w:pPr>
        <w:pStyle w:val="2"/>
        <w:bidi w:val="0"/>
        <w:rPr>
          <w:rFonts w:hint="eastAsia"/>
        </w:rPr>
      </w:pPr>
      <w:r>
        <w:rPr>
          <w:rFonts w:hint="eastAsia"/>
        </w:rPr>
        <w:t>        采购代理机构：中捷通信有限公司 </w:t>
      </w:r>
    </w:p>
    <w:p w14:paraId="14486C28">
      <w:pPr>
        <w:pStyle w:val="2"/>
        <w:bidi w:val="0"/>
        <w:rPr>
          <w:rFonts w:hint="eastAsia"/>
        </w:rPr>
      </w:pPr>
      <w:r>
        <w:rPr>
          <w:rFonts w:hint="eastAsia"/>
        </w:rPr>
        <w:t>        地       址：广州市较场西路 21 号 </w:t>
      </w:r>
    </w:p>
    <w:p w14:paraId="11BA998F">
      <w:pPr>
        <w:pStyle w:val="2"/>
        <w:bidi w:val="0"/>
        <w:rPr>
          <w:rFonts w:hint="eastAsia"/>
        </w:rPr>
      </w:pPr>
      <w:r>
        <w:rPr>
          <w:rFonts w:hint="eastAsia"/>
        </w:rPr>
        <w:t>        甘肃办事处地址：甘肃省兰州市城关区南昌路813号</w:t>
      </w:r>
    </w:p>
    <w:p w14:paraId="6261E487">
      <w:pPr>
        <w:pStyle w:val="2"/>
        <w:bidi w:val="0"/>
        <w:rPr>
          <w:rFonts w:hint="eastAsia"/>
        </w:rPr>
      </w:pPr>
      <w:r>
        <w:rPr>
          <w:rFonts w:hint="eastAsia"/>
        </w:rPr>
        <w:t>        联 系 人：张健 </w:t>
      </w:r>
    </w:p>
    <w:p w14:paraId="5C4DBA9A">
      <w:pPr>
        <w:pStyle w:val="2"/>
        <w:bidi w:val="0"/>
        <w:rPr>
          <w:rFonts w:hint="eastAsia"/>
        </w:rPr>
      </w:pPr>
      <w:r>
        <w:rPr>
          <w:rFonts w:hint="eastAsia"/>
        </w:rPr>
        <w:t>        联系手机：15214088428</w:t>
      </w:r>
    </w:p>
    <w:p w14:paraId="62AFC9C0">
      <w:pPr>
        <w:pStyle w:val="2"/>
        <w:bidi w:val="0"/>
        <w:rPr>
          <w:rFonts w:hint="eastAsia"/>
        </w:rPr>
      </w:pPr>
      <w:r>
        <w:rPr>
          <w:rFonts w:hint="eastAsia"/>
        </w:rPr>
        <w:t>        电子邮件：scmgd_gs2020.gyl@chinaccs.cn </w:t>
      </w:r>
    </w:p>
    <w:p w14:paraId="7FF6BCEC">
      <w:pPr>
        <w:pStyle w:val="2"/>
        <w:bidi w:val="0"/>
        <w:rPr>
          <w:rFonts w:hint="eastAsia"/>
        </w:rPr>
      </w:pPr>
      <w:r>
        <w:rPr>
          <w:rFonts w:hint="eastAsia"/>
        </w:rPr>
        <w:t>        开  户  名：中捷通信有限公司  </w:t>
      </w:r>
    </w:p>
    <w:p w14:paraId="7EFDD6C8">
      <w:pPr>
        <w:pStyle w:val="2"/>
        <w:bidi w:val="0"/>
        <w:rPr>
          <w:rFonts w:hint="eastAsia"/>
        </w:rPr>
      </w:pPr>
      <w:r>
        <w:rPr>
          <w:rFonts w:hint="eastAsia"/>
        </w:rPr>
        <w:t>        开  户  行：中信银行广州花园支行</w:t>
      </w:r>
    </w:p>
    <w:p w14:paraId="34112283">
      <w:pPr>
        <w:pStyle w:val="2"/>
        <w:bidi w:val="0"/>
        <w:rPr>
          <w:rFonts w:hint="eastAsia"/>
        </w:rPr>
      </w:pPr>
      <w:r>
        <w:rPr>
          <w:rFonts w:hint="eastAsia"/>
        </w:rPr>
        <w:t>        账        号：3110910043850053281</w:t>
      </w:r>
    </w:p>
    <w:p w14:paraId="179EB017">
      <w:pPr>
        <w:pStyle w:val="2"/>
        <w:bidi w:val="0"/>
        <w:rPr>
          <w:rFonts w:hint="eastAsia"/>
        </w:rPr>
      </w:pPr>
      <w:r>
        <w:rPr>
          <w:rFonts w:hint="eastAsia"/>
        </w:rPr>
        <w:t> </w:t>
      </w:r>
    </w:p>
    <w:p w14:paraId="643F6F77">
      <w:pPr>
        <w:pStyle w:val="2"/>
        <w:bidi w:val="0"/>
        <w:rPr>
          <w:rFonts w:hint="eastAsia"/>
        </w:rPr>
      </w:pPr>
      <w:r>
        <w:rPr>
          <w:rFonts w:hint="eastAsia"/>
        </w:rPr>
        <w:t>                                                                                               2025年07月30日</w:t>
      </w:r>
    </w:p>
    <w:p w14:paraId="4334A992">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773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2025-07-31T03:52:04Z</dcterms:created>
  <dc:creator>28039</dc:creator>
  <cp:lastModifiedBy>璇儿</cp:lastModifiedBy>
  <dcterms:modified xsi:type="dcterms:W3CDTF">2025-07-31T03:52:10Z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3A4CE47D4BB943B1A437F18490EE13C8_12</vt:lpwstr>
  </property>
</Properties>
</file>