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9C12F">
      <w:pPr>
        <w:pStyle w:val="3"/>
        <w:bidi w:val="0"/>
      </w:pPr>
      <w:bookmarkStart w:id="0" w:name="_GoBack"/>
      <w:r>
        <w:rPr>
          <w:rFonts w:hint="eastAsia"/>
        </w:rPr>
        <w:t>云南云铝物流投资有限公司（1年期）板茂铝土矿公路运输服务（招标公告）</w:t>
      </w:r>
    </w:p>
    <w:p w14:paraId="7BBF5550">
      <w:pPr>
        <w:pStyle w:val="3"/>
        <w:bidi w:val="0"/>
        <w:rPr>
          <w:rFonts w:hint="eastAsia"/>
        </w:rPr>
      </w:pPr>
      <w:r>
        <w:rPr>
          <w:rFonts w:hint="eastAsia"/>
          <w:lang w:val="en-US" w:eastAsia="zh-CN"/>
        </w:rPr>
        <w:t>发布日期：2025-08-05</w:t>
      </w:r>
    </w:p>
    <w:p w14:paraId="75B075EA">
      <w:pPr>
        <w:pStyle w:val="3"/>
        <w:bidi w:val="0"/>
      </w:pPr>
      <w:r>
        <w:rPr>
          <w:rFonts w:hint="eastAsia"/>
        </w:rPr>
        <w:t>云南云铝物流投资有限公司（1年期）板茂铝土矿公路运输服务招标公告</w:t>
      </w:r>
    </w:p>
    <w:p w14:paraId="1EFF5837">
      <w:pPr>
        <w:pStyle w:val="3"/>
        <w:bidi w:val="0"/>
      </w:pPr>
      <w:r>
        <w:rPr>
          <w:rFonts w:hint="eastAsia"/>
        </w:rPr>
        <w:t>（招标编号：0025-ZB20807）</w:t>
      </w:r>
    </w:p>
    <w:p w14:paraId="59A3B8B7">
      <w:pPr>
        <w:pStyle w:val="3"/>
        <w:bidi w:val="0"/>
      </w:pPr>
      <w:r>
        <w:rPr>
          <w:rFonts w:hint="eastAsia"/>
        </w:rPr>
        <w:t>招标项目所在地区：云南省</w:t>
      </w:r>
    </w:p>
    <w:p w14:paraId="400B63A9">
      <w:pPr>
        <w:pStyle w:val="3"/>
        <w:bidi w:val="0"/>
      </w:pPr>
      <w:r>
        <w:rPr>
          <w:rFonts w:hint="eastAsia"/>
        </w:rPr>
        <w:t>一、招标条件</w:t>
      </w:r>
    </w:p>
    <w:p w14:paraId="05819E36">
      <w:pPr>
        <w:pStyle w:val="3"/>
        <w:bidi w:val="0"/>
      </w:pPr>
      <w:r>
        <w:rPr>
          <w:rFonts w:hint="eastAsia"/>
        </w:rPr>
        <w:t>云南云铝物流投资有限公司（1年期）板茂铝土矿公路运输服务（招标项目编号：0025-ZB20807），招标人为云南云铝物流投资有限公司，招标项目资金来源为企业自筹。本项目已具备招标条件，现进行公开招标。</w:t>
      </w:r>
    </w:p>
    <w:p w14:paraId="216F7A33">
      <w:pPr>
        <w:pStyle w:val="3"/>
        <w:bidi w:val="0"/>
      </w:pPr>
      <w:r>
        <w:rPr>
          <w:rFonts w:hint="eastAsia"/>
        </w:rPr>
        <w:t>二、项目概况和招标范围</w:t>
      </w:r>
    </w:p>
    <w:p w14:paraId="3DECB379">
      <w:pPr>
        <w:pStyle w:val="3"/>
        <w:bidi w:val="0"/>
      </w:pPr>
      <w:r>
        <w:rPr>
          <w:rFonts w:hint="eastAsia"/>
        </w:rPr>
        <w:t>项目规模：铝土矿公路运输，预计运输总量约72万吨。</w:t>
      </w:r>
    </w:p>
    <w:p w14:paraId="47F9EA57">
      <w:pPr>
        <w:pStyle w:val="3"/>
        <w:bidi w:val="0"/>
      </w:pPr>
      <w:r>
        <w:rPr>
          <w:rFonts w:hint="eastAsia"/>
        </w:rPr>
        <w:t>2.1项目名称：云南云铝物流投资有限公司（1年期）板茂铝土矿公路运输服务</w:t>
      </w:r>
    </w:p>
    <w:p w14:paraId="56093A41">
      <w:pPr>
        <w:pStyle w:val="3"/>
        <w:bidi w:val="0"/>
      </w:pPr>
      <w:r>
        <w:rPr>
          <w:rFonts w:hint="eastAsia"/>
        </w:rPr>
        <w:t>2.2项目类型：服务</w:t>
      </w:r>
    </w:p>
    <w:p w14:paraId="1033345B">
      <w:pPr>
        <w:pStyle w:val="3"/>
        <w:bidi w:val="0"/>
      </w:pPr>
      <w:r>
        <w:rPr>
          <w:rFonts w:hint="eastAsia"/>
        </w:rPr>
        <w:t>2.3项目概况：云南云铝物流投资有限公司组织铝土矿公路运输服务，预计运输总量约72万吨。本项目内容为云南省文山州广南县旧莫乡板茂铝土矿矿区-云南省文山州马塘工业园区（云南文山铝业有限公司）公路运输服务。</w:t>
      </w:r>
    </w:p>
    <w:p w14:paraId="5B984489">
      <w:pPr>
        <w:pStyle w:val="3"/>
        <w:bidi w:val="0"/>
      </w:pPr>
      <w:r>
        <w:rPr>
          <w:rFonts w:hint="eastAsia"/>
        </w:rPr>
        <w:t>2.4项目地点：起运地：云南省文山州广南县旧莫乡板茂铝土矿矿区  ；到达地：云南省文山州马塘工业园区（云南文山铝业有限公司）</w:t>
      </w:r>
    </w:p>
    <w:p w14:paraId="390022EA">
      <w:pPr>
        <w:pStyle w:val="3"/>
        <w:bidi w:val="0"/>
      </w:pPr>
      <w:r>
        <w:rPr>
          <w:rFonts w:hint="eastAsia"/>
        </w:rPr>
        <w:t>2.5招标范围：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5"/>
        <w:gridCol w:w="2188"/>
        <w:gridCol w:w="2839"/>
        <w:gridCol w:w="648"/>
        <w:gridCol w:w="1194"/>
        <w:gridCol w:w="752"/>
      </w:tblGrid>
      <w:tr w14:paraId="36B2E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2F99AE">
            <w:pPr>
              <w:pStyle w:val="3"/>
              <w:bidi w:val="0"/>
            </w:pPr>
            <w:r>
              <w:t>货物名称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0D2A9F">
            <w:pPr>
              <w:pStyle w:val="3"/>
              <w:bidi w:val="0"/>
            </w:pPr>
            <w:r>
              <w:t>起运地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C14E47">
            <w:pPr>
              <w:pStyle w:val="3"/>
              <w:bidi w:val="0"/>
            </w:pPr>
            <w:r>
              <w:t>到达地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7BD979">
            <w:pPr>
              <w:pStyle w:val="3"/>
              <w:bidi w:val="0"/>
            </w:pPr>
            <w:r>
              <w:t>运输方式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384BEE">
            <w:pPr>
              <w:pStyle w:val="3"/>
              <w:bidi w:val="0"/>
            </w:pPr>
            <w:r>
              <w:t>预估数量</w:t>
            </w:r>
          </w:p>
          <w:p w14:paraId="6013DB76">
            <w:pPr>
              <w:pStyle w:val="3"/>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5BF5F9">
            <w:pPr>
              <w:pStyle w:val="3"/>
              <w:bidi w:val="0"/>
            </w:pPr>
            <w:r>
              <w:t>备注</w:t>
            </w:r>
          </w:p>
        </w:tc>
      </w:tr>
      <w:tr w14:paraId="3242E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868C7F">
            <w:pPr>
              <w:pStyle w:val="3"/>
              <w:bidi w:val="0"/>
            </w:pPr>
            <w:r>
              <w:t>铝土矿</w:t>
            </w:r>
          </w:p>
          <w:p w14:paraId="147DE2EB">
            <w:pPr>
              <w:pStyle w:val="3"/>
              <w:bidi w:val="0"/>
            </w:pPr>
            <w:r>
              <w:t>（散装）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7D176A">
            <w:pPr>
              <w:pStyle w:val="3"/>
              <w:bidi w:val="0"/>
            </w:pPr>
            <w:r>
              <w:t>云南省文山州广南县旧莫乡板茂铝土矿矿区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A71544">
            <w:pPr>
              <w:pStyle w:val="3"/>
              <w:bidi w:val="0"/>
            </w:pPr>
            <w:r>
              <w:t>云南省文山州马塘工业园区（云南文山铝业有限公司）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DE838A">
            <w:pPr>
              <w:pStyle w:val="3"/>
              <w:bidi w:val="0"/>
            </w:pPr>
            <w:r>
              <w:t>公路运输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DBF76D">
            <w:pPr>
              <w:pStyle w:val="3"/>
              <w:bidi w:val="0"/>
            </w:pPr>
            <w:r>
              <w:t>720,000.00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04EDCA">
            <w:pPr>
              <w:pStyle w:val="3"/>
              <w:bidi w:val="0"/>
            </w:pPr>
            <w:r>
              <w:t>不含装卸费</w:t>
            </w:r>
          </w:p>
        </w:tc>
      </w:tr>
    </w:tbl>
    <w:p w14:paraId="64118B71">
      <w:pPr>
        <w:pStyle w:val="3"/>
        <w:bidi w:val="0"/>
      </w:pPr>
      <w:r>
        <w:rPr>
          <w:rFonts w:hint="eastAsia"/>
        </w:rPr>
        <w:t>注：运量为预计运量，实际运量根据生产经营需要进行调整，按实结算。</w:t>
      </w:r>
    </w:p>
    <w:p w14:paraId="57D84139">
      <w:pPr>
        <w:pStyle w:val="3"/>
        <w:bidi w:val="0"/>
      </w:pPr>
      <w:r>
        <w:rPr>
          <w:rFonts w:hint="eastAsia"/>
        </w:rPr>
        <w:t>2.6服务期：自合同签订之日起至合同期满一年止。</w:t>
      </w:r>
    </w:p>
    <w:p w14:paraId="1FCF8BD3">
      <w:pPr>
        <w:pStyle w:val="3"/>
        <w:bidi w:val="0"/>
      </w:pPr>
      <w:r>
        <w:rPr>
          <w:rFonts w:hint="eastAsia"/>
        </w:rPr>
        <w:t>2.7其他：1.运输方式：汽车散装运输。</w:t>
      </w:r>
    </w:p>
    <w:p w14:paraId="7F11CDF4">
      <w:pPr>
        <w:pStyle w:val="3"/>
        <w:bidi w:val="0"/>
      </w:pPr>
      <w:r>
        <w:rPr>
          <w:rFonts w:hint="eastAsia"/>
        </w:rPr>
        <w:t>2.运输要求及相关要求：详见第四章“合同条款格式”及第五章“发包人要求”。</w:t>
      </w:r>
    </w:p>
    <w:p w14:paraId="4C978C2D">
      <w:pPr>
        <w:pStyle w:val="3"/>
        <w:bidi w:val="0"/>
      </w:pPr>
      <w:r>
        <w:rPr>
          <w:rFonts w:hint="eastAsia"/>
        </w:rPr>
        <w:t>三、投标人资格要求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1"/>
        <w:gridCol w:w="7955"/>
      </w:tblGrid>
      <w:tr w14:paraId="2DA5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C82525">
            <w:pPr>
              <w:pStyle w:val="3"/>
              <w:bidi w:val="0"/>
            </w:pPr>
            <w:r>
              <w:t>资格项目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87FB09">
            <w:pPr>
              <w:pStyle w:val="3"/>
              <w:bidi w:val="0"/>
            </w:pPr>
            <w:r>
              <w:t>资格要求</w:t>
            </w:r>
          </w:p>
        </w:tc>
      </w:tr>
      <w:tr w14:paraId="03F1E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FB0A0A">
            <w:pPr>
              <w:pStyle w:val="3"/>
              <w:bidi w:val="0"/>
            </w:pPr>
            <w:r>
              <w:t>营业执照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562864">
            <w:pPr>
              <w:pStyle w:val="3"/>
              <w:bidi w:val="0"/>
            </w:pPr>
            <w:r>
              <w:t>投标人应为在中华人民共和国境内注册的法人或其他组织，提供有效的营业执照扫描件。</w:t>
            </w:r>
          </w:p>
        </w:tc>
      </w:tr>
      <w:tr w14:paraId="45298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624973">
            <w:pPr>
              <w:pStyle w:val="3"/>
              <w:bidi w:val="0"/>
            </w:pPr>
            <w:r>
              <w:t>资质要求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F689D4">
            <w:pPr>
              <w:pStyle w:val="3"/>
              <w:bidi w:val="0"/>
            </w:pPr>
            <w:r>
              <w:t>投标人应具有有效期内《道路运输经营许可证》，提供道路运输经营许可证。</w:t>
            </w:r>
          </w:p>
        </w:tc>
      </w:tr>
      <w:tr w14:paraId="3AFF1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616F45">
            <w:pPr>
              <w:pStyle w:val="3"/>
              <w:bidi w:val="0"/>
            </w:pPr>
            <w:r>
              <w:t>财务要求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B1EC2B">
            <w:pPr>
              <w:pStyle w:val="3"/>
              <w:bidi w:val="0"/>
            </w:pPr>
            <w:r>
              <w:t>投标人应具有良好的财务状况，没有处于被责令停业、财产被接管、破产或其它关、停、并、转等状态，有足够的流动资金承担本项目的实施，提供近三年（2022年-2024年）经会计师事务所/审计机构审计的财务报表（包括资产负债表、现金流量表、利润表的扫描件）或提供承诺书。</w:t>
            </w:r>
          </w:p>
          <w:p w14:paraId="7CD80751">
            <w:pPr>
              <w:pStyle w:val="3"/>
              <w:bidi w:val="0"/>
            </w:pPr>
            <w:r>
              <w:t>（投标人的成立时间少于规定年份的，应提供成立以来的财务报表）。</w:t>
            </w:r>
          </w:p>
        </w:tc>
      </w:tr>
      <w:tr w14:paraId="67D1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DFB950">
            <w:pPr>
              <w:pStyle w:val="3"/>
              <w:bidi w:val="0"/>
            </w:pPr>
            <w:r>
              <w:t>业绩要求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41B5FB">
            <w:pPr>
              <w:pStyle w:val="3"/>
              <w:bidi w:val="0"/>
            </w:pPr>
            <w:r>
              <w:t>投标人2022年至今具有不少于1个类似业绩（仅限矿石类运输或大宗原材料运输）,提供合同关键页复印件或验收证明复印件，以签署日期或具体服务期为准。</w:t>
            </w:r>
          </w:p>
        </w:tc>
      </w:tr>
      <w:tr w14:paraId="1411F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EBCFD9">
            <w:pPr>
              <w:pStyle w:val="3"/>
              <w:bidi w:val="0"/>
            </w:pPr>
            <w:r>
              <w:t>信誉要求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147CA8">
            <w:pPr>
              <w:pStyle w:val="3"/>
              <w:bidi w:val="0"/>
            </w:pPr>
            <w:r>
              <w:t>1.投标人在报名期间和投标有效期内未被列入中国铝业集团有限公司承包商黑名单、灰名单。</w:t>
            </w:r>
          </w:p>
          <w:p w14:paraId="50188440">
            <w:pPr>
              <w:pStyle w:val="3"/>
              <w:bidi w:val="0"/>
            </w:pPr>
            <w:r>
              <w:t>2.投标人在项目评审期间不存在被列为失信被执行人的情形，具体认定以全国企业信用信息公示系统（https://www.gsxt.gov.cn/）和信用中国</w:t>
            </w:r>
          </w:p>
          <w:p w14:paraId="0821018F">
            <w:pPr>
              <w:pStyle w:val="3"/>
              <w:bidi w:val="0"/>
            </w:pPr>
            <w:r>
              <w:t>(https://www.creditchina.gov.cn/）网站检索结果为准。</w:t>
            </w:r>
          </w:p>
          <w:p w14:paraId="0B8E54E5">
            <w:pPr>
              <w:pStyle w:val="3"/>
              <w:bidi w:val="0"/>
            </w:pPr>
            <w:r>
              <w:t>3.投标人近三年（2022年至今）未发生过较大及以上生产安全事故、一般及以上突发环境事件、员工职业健康事故或者质量事故，未在开标前12个月内发生过一般生产安全事故，提供承诺书。(注：投标人的运营车辆在生产经营过程中发生的事故，造成的损失符合《中华人民共和国安全生产法》一般生产安全事故规定，且按照《道路交通认定书》认定为投标人主要责任的，属于生产安全事故范畴。)</w:t>
            </w:r>
          </w:p>
        </w:tc>
      </w:tr>
      <w:tr w14:paraId="545A2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A6138C">
            <w:pPr>
              <w:pStyle w:val="3"/>
              <w:bidi w:val="0"/>
            </w:pPr>
            <w:r>
              <w:t>团队要求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62E408">
            <w:pPr>
              <w:pStyle w:val="3"/>
              <w:bidi w:val="0"/>
            </w:pPr>
            <w:r>
              <w:t>项目负责人要求：/</w:t>
            </w:r>
          </w:p>
          <w:p w14:paraId="0EFCAF65">
            <w:pPr>
              <w:pStyle w:val="3"/>
              <w:bidi w:val="0"/>
            </w:pPr>
            <w:r>
              <w:t>其他主要人员要求：投标人为本项目至少配备2人安全管理人员，且具有道路运输企业主要负责人和安全生产管理人员安全考核合格证明，提供相应证书。</w:t>
            </w:r>
          </w:p>
        </w:tc>
      </w:tr>
      <w:tr w14:paraId="4C8A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34E958">
            <w:pPr>
              <w:pStyle w:val="3"/>
              <w:bidi w:val="0"/>
            </w:pPr>
            <w:r>
              <w:t>其他要求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BC9FB9">
            <w:pPr>
              <w:pStyle w:val="3"/>
              <w:bidi w:val="0"/>
            </w:pPr>
            <w:r>
              <w:t>1.车辆要求：投标人具有不少于40辆自有车辆，提供车辆行驶证。</w:t>
            </w:r>
          </w:p>
          <w:p w14:paraId="48E0028D">
            <w:pPr>
              <w:pStyle w:val="3"/>
              <w:bidi w:val="0"/>
            </w:pPr>
            <w:r>
              <w:t>2.驾驶员要求：投标人具有不少于40人驾驶员，提供驾驶员的驾驶证。</w:t>
            </w:r>
          </w:p>
          <w:p w14:paraId="0756A067">
            <w:pPr>
              <w:pStyle w:val="3"/>
              <w:bidi w:val="0"/>
            </w:pPr>
            <w:r>
              <w:t>3.本项目不接受联合体投标。</w:t>
            </w:r>
          </w:p>
        </w:tc>
      </w:tr>
    </w:tbl>
    <w:p w14:paraId="4BE10917">
      <w:pPr>
        <w:pStyle w:val="3"/>
        <w:bidi w:val="0"/>
      </w:pPr>
      <w:r>
        <w:rPr>
          <w:rFonts w:hint="eastAsia"/>
        </w:rPr>
        <w:t>四、招标文件的获取</w:t>
      </w:r>
    </w:p>
    <w:p w14:paraId="6B23148D">
      <w:pPr>
        <w:pStyle w:val="3"/>
        <w:bidi w:val="0"/>
      </w:pPr>
      <w:r>
        <w:rPr>
          <w:rFonts w:hint="eastAsia"/>
        </w:rPr>
        <w:t>获取时间：2025-08-06 00:00:00.0至2025-08-13 17:00:00.0（北京时间）。</w:t>
      </w:r>
    </w:p>
    <w:p w14:paraId="2BB7C863">
      <w:pPr>
        <w:pStyle w:val="3"/>
        <w:bidi w:val="0"/>
      </w:pPr>
      <w:r>
        <w:rPr>
          <w:rFonts w:hint="eastAsia"/>
        </w:rPr>
        <w:t>获取方法：登录中铝集团绿星链通招标平台（https://zb.chinalco.com.cn）购买，不接受其他方式购买。</w:t>
      </w:r>
    </w:p>
    <w:p w14:paraId="0ACF7BA7">
      <w:pPr>
        <w:pStyle w:val="3"/>
        <w:bidi w:val="0"/>
      </w:pPr>
      <w:r>
        <w:rPr>
          <w:rFonts w:hint="eastAsia"/>
        </w:rPr>
        <w:t>获取流程：</w:t>
      </w:r>
    </w:p>
    <w:p w14:paraId="27AB2512">
      <w:pPr>
        <w:pStyle w:val="3"/>
        <w:bidi w:val="0"/>
      </w:pPr>
      <w:r>
        <w:rPr>
          <w:rFonts w:hint="eastAsia"/>
        </w:rPr>
        <w:t>4.1注册：</w:t>
      </w:r>
    </w:p>
    <w:p w14:paraId="1DA117F6">
      <w:pPr>
        <w:pStyle w:val="3"/>
        <w:bidi w:val="0"/>
      </w:pPr>
      <w:r>
        <w:rPr>
          <w:rFonts w:hint="eastAsia"/>
        </w:rPr>
        <w:t>投标人登录中铝集团绿星链通招标平台（https://zb.chinalco.com.cn）填写企业信息，提交注册，审核情况将在24小时内（不含法定节假日）进行反馈，审核通过的投标人方可购买招标文件，请合理安排注册时间。</w:t>
      </w:r>
    </w:p>
    <w:p w14:paraId="040AA81C">
      <w:pPr>
        <w:pStyle w:val="3"/>
        <w:bidi w:val="0"/>
      </w:pPr>
      <w:r>
        <w:rPr>
          <w:rFonts w:hint="eastAsia"/>
        </w:rPr>
        <w:t>4.2标书款支付：</w:t>
      </w:r>
    </w:p>
    <w:p w14:paraId="7199E772">
      <w:pPr>
        <w:pStyle w:val="3"/>
        <w:bidi w:val="0"/>
      </w:pPr>
      <w:r>
        <w:rPr>
          <w:rFonts w:hint="eastAsia"/>
        </w:rPr>
        <w:t>注册成功后，投标人选择对应标段进行网上支付（支持企业网银、支付宝和微信支付），不接受现金支付；招标文件售价：1000.0元（人民币），标书款发票仅提供增值税电子普通发票，请投标人自行下载、打印发票。发票下载：登录平台后-右侧【快捷入口】-【查看发票信息】-【已开票】-【下载发票】，下载对应标段标书款电子发票。</w:t>
      </w:r>
    </w:p>
    <w:p w14:paraId="61467F0F">
      <w:pPr>
        <w:pStyle w:val="3"/>
        <w:bidi w:val="0"/>
      </w:pPr>
      <w:r>
        <w:rPr>
          <w:rFonts w:hint="eastAsia"/>
        </w:rPr>
        <w:t>4.3文件下载：</w:t>
      </w:r>
    </w:p>
    <w:p w14:paraId="602EB31C">
      <w:pPr>
        <w:pStyle w:val="3"/>
        <w:bidi w:val="0"/>
      </w:pPr>
      <w:r>
        <w:rPr>
          <w:rFonts w:hint="eastAsia"/>
        </w:rPr>
        <w:t>支付成功后，即视为招标文件己售出，投标人可自行下载招标文件电子版，招标人及招标代理机构不再提供纸质招标文件。招标文件一经售出，概不退款。</w:t>
      </w:r>
    </w:p>
    <w:p w14:paraId="0E0BBAB7">
      <w:pPr>
        <w:pStyle w:val="3"/>
        <w:bidi w:val="0"/>
      </w:pPr>
      <w:r>
        <w:rPr>
          <w:rFonts w:hint="eastAsia"/>
        </w:rPr>
        <w:t>4.4 CA购买：</w:t>
      </w:r>
    </w:p>
    <w:p w14:paraId="5A51970F">
      <w:pPr>
        <w:pStyle w:val="3"/>
        <w:bidi w:val="0"/>
      </w:pPr>
      <w:r>
        <w:rPr>
          <w:rFonts w:hint="eastAsia"/>
        </w:rPr>
        <w:t>CA用于投标文件的签章、加密、提交、解密，投标人在中铝集团绿星链通招标平台（https://zb.chinalco.com.cn）注册成功并登录，【快捷入口】-【申请证书】，提交相应信息进行在线办理，审核通过后将通过邮寄方式将CA寄送至指定地点，登录系统-【右上侧人员头像】-【个人信息维护】-【读取证书】-【激活】-【保存】进行绑定CA，请投标人合理安排时间，逾期办理自行承担相应后果。</w:t>
      </w:r>
    </w:p>
    <w:p w14:paraId="380BAAAB">
      <w:pPr>
        <w:pStyle w:val="3"/>
        <w:bidi w:val="0"/>
      </w:pPr>
      <w:r>
        <w:rPr>
          <w:rFonts w:hint="eastAsia"/>
        </w:rPr>
        <w:t>4.5帮助：</w:t>
      </w:r>
    </w:p>
    <w:p w14:paraId="0CADB98D">
      <w:pPr>
        <w:pStyle w:val="3"/>
        <w:bidi w:val="0"/>
      </w:pPr>
      <w:r>
        <w:rPr>
          <w:rFonts w:hint="eastAsia"/>
        </w:rPr>
        <w:t>如需帮助（CA购买问题等），请登录中铝集团绿星链通招标平台（https://zb.chinalco.com.cn）首页“帮助中心”。</w:t>
      </w:r>
    </w:p>
    <w:p w14:paraId="4CFAB76A">
      <w:pPr>
        <w:pStyle w:val="3"/>
        <w:bidi w:val="0"/>
      </w:pPr>
      <w:r>
        <w:rPr>
          <w:rFonts w:hint="eastAsia"/>
        </w:rPr>
        <w:t>4.6其他：</w:t>
      </w:r>
    </w:p>
    <w:p w14:paraId="01B2FD82">
      <w:pPr>
        <w:pStyle w:val="3"/>
        <w:bidi w:val="0"/>
      </w:pPr>
      <w:r>
        <w:rPr>
          <w:rFonts w:hint="eastAsia"/>
        </w:rPr>
        <w:t>招投标全流程信息发布和联络以购买招标文件时填写的信息为准，投标人应对填写的所有信息的真实性和准确性负责，并自行承担信息有误导致的一切后果。</w:t>
      </w:r>
    </w:p>
    <w:p w14:paraId="43228566">
      <w:pPr>
        <w:pStyle w:val="3"/>
        <w:bidi w:val="0"/>
      </w:pPr>
      <w:r>
        <w:rPr>
          <w:rFonts w:hint="eastAsia"/>
        </w:rPr>
        <w:t>五、投标文件的递交</w:t>
      </w:r>
    </w:p>
    <w:p w14:paraId="53B06D05">
      <w:pPr>
        <w:pStyle w:val="3"/>
        <w:bidi w:val="0"/>
      </w:pPr>
      <w:r>
        <w:rPr>
          <w:rFonts w:hint="eastAsia"/>
        </w:rPr>
        <w:t>递交截止时间：2025-08-18 16:00:00.0（北京时间）</w:t>
      </w:r>
    </w:p>
    <w:p w14:paraId="3E013311">
      <w:pPr>
        <w:pStyle w:val="3"/>
        <w:bidi w:val="0"/>
      </w:pPr>
      <w:r>
        <w:rPr>
          <w:rFonts w:hint="eastAsia"/>
        </w:rPr>
        <w:t>递交方法：一次递交</w:t>
      </w:r>
    </w:p>
    <w:p w14:paraId="5DD318D0">
      <w:pPr>
        <w:pStyle w:val="3"/>
        <w:bidi w:val="0"/>
      </w:pPr>
      <w:r>
        <w:rPr>
          <w:rFonts w:hint="eastAsia"/>
        </w:rPr>
        <w:t>递交地址：中铝集团绿星链通招标平台（https://zb.chinalco.com.cn）</w:t>
      </w:r>
    </w:p>
    <w:p w14:paraId="1BF3D2C3">
      <w:pPr>
        <w:pStyle w:val="3"/>
        <w:bidi w:val="0"/>
      </w:pPr>
      <w:r>
        <w:rPr>
          <w:rFonts w:hint="eastAsia"/>
        </w:rPr>
        <w:t>备注：投标人必须在投标截止时间前使用中铝集团绿星链通招标平台投标文件制作软件制作并生成ZLTF格式的CA加密版投标文件，并将投标文件上传至中铝集团绿星链通招标平台，逾期上传的投标文件，系统将自动拒收，按放弃投标处理。</w:t>
      </w:r>
    </w:p>
    <w:p w14:paraId="2F84776D">
      <w:pPr>
        <w:pStyle w:val="3"/>
        <w:bidi w:val="0"/>
      </w:pPr>
      <w:r>
        <w:rPr>
          <w:rFonts w:hint="eastAsia"/>
        </w:rPr>
        <w:t>六、开标时间及地点</w:t>
      </w:r>
    </w:p>
    <w:p w14:paraId="251C3956">
      <w:pPr>
        <w:pStyle w:val="3"/>
        <w:bidi w:val="0"/>
      </w:pPr>
      <w:r>
        <w:rPr>
          <w:rFonts w:hint="eastAsia"/>
        </w:rPr>
        <w:t>开标时间：同投标文件递交截止时间</w:t>
      </w:r>
    </w:p>
    <w:p w14:paraId="32A2653F">
      <w:pPr>
        <w:pStyle w:val="3"/>
        <w:bidi w:val="0"/>
      </w:pPr>
      <w:r>
        <w:rPr>
          <w:rFonts w:hint="eastAsia"/>
        </w:rPr>
        <w:t>开标地点：中铝集团绿星链通招标平台（https://zb.chinalco.com.cn）</w:t>
      </w:r>
    </w:p>
    <w:p w14:paraId="7FB20406">
      <w:pPr>
        <w:pStyle w:val="3"/>
        <w:bidi w:val="0"/>
      </w:pPr>
      <w:r>
        <w:rPr>
          <w:rFonts w:hint="eastAsia"/>
        </w:rPr>
        <w:t>备注：投标人须提前熟悉招标平台云智慧开标大厅在线解密相关操作流程，开标时间前半小时登录网上开标大厅等候开标，开标后在开标解密时间内自行完成解密、确认后方可退出。如未在规定时间内解密完成，引起的一切后果由投标人自行承担。</w:t>
      </w:r>
    </w:p>
    <w:p w14:paraId="279B20EE">
      <w:pPr>
        <w:pStyle w:val="3"/>
        <w:bidi w:val="0"/>
      </w:pPr>
      <w:r>
        <w:rPr>
          <w:rFonts w:hint="eastAsia"/>
        </w:rPr>
        <w:t>详细操作步骤请查看中铝集团绿星链通招标平台首页→帮助中心→操作手册栏目下的《投标人操作手册》。</w:t>
      </w:r>
    </w:p>
    <w:p w14:paraId="509E1BC6">
      <w:pPr>
        <w:pStyle w:val="3"/>
        <w:bidi w:val="0"/>
      </w:pPr>
      <w:r>
        <w:rPr>
          <w:rFonts w:hint="eastAsia"/>
        </w:rPr>
        <w:t>七、其他公告内容</w:t>
      </w:r>
    </w:p>
    <w:p w14:paraId="062CCA43">
      <w:pPr>
        <w:pStyle w:val="3"/>
        <w:bidi w:val="0"/>
      </w:pPr>
      <w:r>
        <w:rPr>
          <w:rFonts w:hint="eastAsia"/>
        </w:rPr>
        <w:t>此公告在中铝集团绿星链通招标平台（https://zb.chinalco.com.cn）和中国招标投标公共服务平台（http://www.cebpubservice.com）上发布，对于因其他网站转载并发布的非完整版或修改版公告，而导致误报名或无效报名的情形，招标人及招标代理机构不予承担责任。</w:t>
      </w:r>
    </w:p>
    <w:p w14:paraId="24B94C3A">
      <w:pPr>
        <w:pStyle w:val="3"/>
        <w:bidi w:val="0"/>
      </w:pPr>
      <w:r>
        <w:rPr>
          <w:rFonts w:hint="eastAsia"/>
        </w:rPr>
        <w:t>八、监督部门</w:t>
      </w:r>
    </w:p>
    <w:p w14:paraId="0B96DFEB">
      <w:pPr>
        <w:pStyle w:val="3"/>
        <w:bidi w:val="0"/>
      </w:pPr>
      <w:r>
        <w:rPr>
          <w:rFonts w:hint="eastAsia"/>
        </w:rPr>
        <w:t>本招标项目的监督部门为：云南云铝物流投资有限公司纪委工作部，电话为：0871- 67455726，邮箱为：ylwl_jj@163.com。</w:t>
      </w:r>
    </w:p>
    <w:p w14:paraId="2119ABC8">
      <w:pPr>
        <w:pStyle w:val="3"/>
        <w:bidi w:val="0"/>
      </w:pPr>
      <w:r>
        <w:rPr>
          <w:rFonts w:hint="eastAsia"/>
        </w:rPr>
        <w:t>上级监督部门为：中铝物流集团有限公司纪委工作部，电话为：010-63983520，邮箱为：zlwlxf@chalco.com.cn。</w:t>
      </w:r>
    </w:p>
    <w:p w14:paraId="3BDFAC4E">
      <w:pPr>
        <w:pStyle w:val="3"/>
        <w:bidi w:val="0"/>
      </w:pPr>
      <w:r>
        <w:rPr>
          <w:rFonts w:hint="eastAsia"/>
        </w:rPr>
        <w:t>九、联系方式</w:t>
      </w:r>
    </w:p>
    <w:p w14:paraId="0CF7F85A">
      <w:pPr>
        <w:pStyle w:val="3"/>
        <w:bidi w:val="0"/>
      </w:pPr>
      <w:r>
        <w:rPr>
          <w:rFonts w:hint="eastAsia"/>
        </w:rPr>
        <w:t>招标人：云南云铝物流投资有限公司</w:t>
      </w:r>
    </w:p>
    <w:p w14:paraId="67D8ACCB">
      <w:pPr>
        <w:pStyle w:val="3"/>
        <w:bidi w:val="0"/>
      </w:pPr>
      <w:r>
        <w:rPr>
          <w:rFonts w:hint="eastAsia"/>
        </w:rPr>
        <w:t>地址：云南省昆明阳宗海风景名胜区七甸街道云南铝业股份有限公司内</w:t>
      </w:r>
    </w:p>
    <w:p w14:paraId="2FA22759">
      <w:pPr>
        <w:pStyle w:val="3"/>
        <w:bidi w:val="0"/>
      </w:pPr>
      <w:r>
        <w:rPr>
          <w:rFonts w:hint="eastAsia"/>
        </w:rPr>
        <w:t>联系人：苏雪萍/罗锐林</w:t>
      </w:r>
    </w:p>
    <w:p w14:paraId="2A576681">
      <w:pPr>
        <w:pStyle w:val="3"/>
        <w:bidi w:val="0"/>
      </w:pPr>
      <w:r>
        <w:rPr>
          <w:rFonts w:hint="eastAsia"/>
        </w:rPr>
        <w:t>电话：15198943364/15969575655</w:t>
      </w:r>
    </w:p>
    <w:p w14:paraId="23C1A316">
      <w:pPr>
        <w:pStyle w:val="3"/>
        <w:bidi w:val="0"/>
      </w:pPr>
      <w:r>
        <w:rPr>
          <w:rFonts w:hint="eastAsia"/>
        </w:rPr>
        <w:t>邮箱：xueping_su@chinalco.com.cn</w:t>
      </w:r>
    </w:p>
    <w:p w14:paraId="77D4CE9A">
      <w:pPr>
        <w:pStyle w:val="3"/>
        <w:bidi w:val="0"/>
      </w:pPr>
      <w:r>
        <w:rPr>
          <w:rFonts w:hint="eastAsia"/>
        </w:rPr>
        <w:t>招标代理机构：中铝（北京）招标管理有限公司</w:t>
      </w:r>
    </w:p>
    <w:p w14:paraId="714F3BF2">
      <w:pPr>
        <w:pStyle w:val="3"/>
        <w:bidi w:val="0"/>
      </w:pPr>
      <w:r>
        <w:rPr>
          <w:rFonts w:hint="eastAsia"/>
        </w:rPr>
        <w:t>地址：北京市海淀区复兴路乙12号9层</w:t>
      </w:r>
    </w:p>
    <w:p w14:paraId="13DEDBC1">
      <w:pPr>
        <w:pStyle w:val="3"/>
        <w:bidi w:val="0"/>
      </w:pPr>
      <w:r>
        <w:rPr>
          <w:rFonts w:hint="eastAsia"/>
        </w:rPr>
        <w:t>联系人：陈东艳</w:t>
      </w:r>
    </w:p>
    <w:p w14:paraId="3330DE53">
      <w:pPr>
        <w:pStyle w:val="3"/>
        <w:bidi w:val="0"/>
      </w:pPr>
      <w:r>
        <w:rPr>
          <w:rFonts w:hint="eastAsia"/>
        </w:rPr>
        <w:t>电话：13577333739</w:t>
      </w:r>
    </w:p>
    <w:p w14:paraId="39BE133F">
      <w:pPr>
        <w:pStyle w:val="3"/>
        <w:bidi w:val="0"/>
      </w:pPr>
      <w:r>
        <w:rPr>
          <w:rFonts w:hint="eastAsia"/>
        </w:rPr>
        <w:t>邮箱：dy_chen@chinalco.com.cn</w:t>
      </w:r>
    </w:p>
    <w:p w14:paraId="4D21E0B1">
      <w:pPr>
        <w:pStyle w:val="3"/>
        <w:bidi w:val="0"/>
      </w:pPr>
      <w:r>
        <w:rPr>
          <w:rFonts w:hint="eastAsia"/>
        </w:rPr>
        <w:t>平台客服热线：0512-58188597或王经理17743522546/陈经理 18862641513</w:t>
      </w:r>
    </w:p>
    <w:p w14:paraId="15783460">
      <w:pPr>
        <w:pStyle w:val="3"/>
        <w:bidi w:val="0"/>
      </w:pPr>
      <w:r>
        <w:rPr>
          <w:rFonts w:hint="eastAsia"/>
        </w:rPr>
        <w:t>（工作日：上午8:30-12:00，下午：13:30-17:30）</w:t>
      </w:r>
    </w:p>
    <w:p w14:paraId="3BA86A92">
      <w:pPr>
        <w:pStyle w:val="3"/>
        <w:bidi w:val="0"/>
      </w:pPr>
      <w:r>
        <w:rPr>
          <w:rFonts w:hint="eastAsia"/>
        </w:rPr>
        <w:t>CA办理热线：010-58103599</w:t>
      </w:r>
    </w:p>
    <w:p w14:paraId="29FA01A7">
      <w:pPr>
        <w:pStyle w:val="3"/>
        <w:bidi w:val="0"/>
      </w:pPr>
      <w:r>
        <w:rPr>
          <w:rFonts w:hint="eastAsia"/>
        </w:rPr>
        <w:t>（工作日：上午8:30-11:30，下午：13:00-17:00）</w:t>
      </w:r>
    </w:p>
    <w:p w14:paraId="0444F8CD">
      <w:pPr>
        <w:pStyle w:val="3"/>
        <w:bidi w:val="0"/>
      </w:pPr>
      <w:r>
        <w:rPr>
          <w:rFonts w:hint="eastAsia"/>
        </w:rPr>
        <w:t>招标代理机构负责人：            （签字）</w:t>
      </w:r>
    </w:p>
    <w:p w14:paraId="55F9FEB8">
      <w:pPr>
        <w:pStyle w:val="3"/>
        <w:bidi w:val="0"/>
      </w:pPr>
      <w:r>
        <w:rPr>
          <w:rFonts w:hint="eastAsia"/>
        </w:rPr>
        <w:t>招标代理机构：                  （盖章）</w:t>
      </w:r>
    </w:p>
    <w:p w14:paraId="78E0059A">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51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2807</Words>
  <Characters>3442</Characters>
  <Lines>0</Lines>
  <Paragraphs>0</Paragraphs>
  <TotalTime>0</TotalTime>
  <ScaleCrop>false</ScaleCrop>
  <LinksUpToDate>false</LinksUpToDate>
  <CharactersWithSpaces>3480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2025-08-06T02:42:52Z</dcterms:created>
  <dc:creator>28039</dc:creator>
  <cp:lastModifiedBy>璇儿</cp:lastModifiedBy>
  <dcterms:modified xsi:type="dcterms:W3CDTF">2025-08-06T02:42:59Z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ED928BC13C3E476E91AD2493A0A0A786_12</vt:lpwstr>
  </property>
</Properties>
</file>