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FC8737">
      <w:pPr>
        <w:pStyle w:val="2"/>
        <w:bidi w:val="0"/>
      </w:pPr>
      <w:bookmarkStart w:id="0" w:name="_GoBack"/>
      <w:r>
        <w:rPr>
          <w:rFonts w:hint="eastAsia"/>
        </w:rPr>
        <w:t>中国邮政集团有限公司连云港市公司2025-2026年物流营销中心医药冷藏零担运输与配送项目（第二次）招标公告</w:t>
      </w:r>
    </w:p>
    <w:p w14:paraId="700906A2">
      <w:pPr>
        <w:pStyle w:val="2"/>
        <w:bidi w:val="0"/>
        <w:rPr>
          <w:rFonts w:hint="eastAsia"/>
        </w:rPr>
      </w:pPr>
      <w:r>
        <w:rPr>
          <w:rFonts w:hint="eastAsia"/>
        </w:rPr>
        <w:t>江苏同达通信技术有限责任公司（以下简称“招标代理”）受中国邮政集团有限公司连云港市分公司（以下简称“采购人”）委托，就“中国邮政集团有限公司连云港市公司2025-2026年物流营销中心医药冷藏零担运输与配送项目（第二次）”下的相关服务进行国内公开招标，欢迎符合相关条件的供应商前来投标。</w:t>
      </w:r>
    </w:p>
    <w:p w14:paraId="15C12841">
      <w:pPr>
        <w:pStyle w:val="2"/>
        <w:bidi w:val="0"/>
        <w:rPr>
          <w:rFonts w:hint="eastAsia"/>
        </w:rPr>
      </w:pPr>
      <w:r>
        <w:rPr>
          <w:rFonts w:hint="eastAsia"/>
        </w:rPr>
        <w:t>项目名称：中国邮政集团有限公司连云港市公司2025-2026年物流营销中心医药冷藏零担运输与配送项目（第二次）</w:t>
      </w:r>
    </w:p>
    <w:p w14:paraId="10FAF1CB">
      <w:pPr>
        <w:pStyle w:val="2"/>
        <w:bidi w:val="0"/>
        <w:rPr>
          <w:rFonts w:hint="eastAsia"/>
        </w:rPr>
      </w:pPr>
      <w:r>
        <w:rPr>
          <w:rFonts w:hint="eastAsia"/>
        </w:rPr>
        <w:t>1、招标编号：ZB202507038</w:t>
      </w:r>
    </w:p>
    <w:p w14:paraId="37959F1D">
      <w:pPr>
        <w:pStyle w:val="2"/>
        <w:bidi w:val="0"/>
        <w:rPr>
          <w:rFonts w:hint="eastAsia"/>
        </w:rPr>
      </w:pPr>
      <w:r>
        <w:rPr>
          <w:rFonts w:hint="eastAsia"/>
        </w:rPr>
        <w:t>2、采购内容：</w:t>
      </w:r>
    </w:p>
    <w:p w14:paraId="0875D72C">
      <w:pPr>
        <w:pStyle w:val="2"/>
        <w:bidi w:val="0"/>
        <w:rPr>
          <w:rFonts w:hint="eastAsia"/>
        </w:rPr>
      </w:pPr>
      <w:r>
        <w:rPr>
          <w:rFonts w:hint="eastAsia"/>
        </w:rPr>
        <w:t>1.本次采购内容为2025-2026年物流营销中心医药冷藏零担运输与配送项目。包括药品邮件的始发地（连云港）上行、药品的全程冷链运输、药品的投递与验收、全程冷链运输温度数据的提供、在途异常情况的反馈与处理、相关查询与对账工作。服务区域覆盖全国范围包括30个省份。</w:t>
      </w:r>
    </w:p>
    <w:p w14:paraId="6A3267EE">
      <w:pPr>
        <w:pStyle w:val="2"/>
        <w:bidi w:val="0"/>
        <w:rPr>
          <w:rFonts w:hint="eastAsia"/>
        </w:rPr>
      </w:pPr>
      <w:r>
        <w:rPr>
          <w:rFonts w:hint="eastAsia"/>
        </w:rPr>
        <w:t>2.预算金额：总预算44.7万元（含税）。报价方式为按路线划分的按公斤报价（元/Kg）每条路线有独立限价。详见招标文件。</w:t>
      </w:r>
    </w:p>
    <w:p w14:paraId="2CDE993E">
      <w:pPr>
        <w:pStyle w:val="2"/>
        <w:bidi w:val="0"/>
        <w:rPr>
          <w:rFonts w:hint="eastAsia"/>
        </w:rPr>
      </w:pPr>
      <w:r>
        <w:rPr>
          <w:rFonts w:hint="eastAsia"/>
        </w:rPr>
        <w:t>3.合同期限：1年。</w:t>
      </w:r>
    </w:p>
    <w:p w14:paraId="7463D440">
      <w:pPr>
        <w:pStyle w:val="2"/>
        <w:bidi w:val="0"/>
        <w:rPr>
          <w:rFonts w:hint="eastAsia"/>
        </w:rPr>
      </w:pPr>
      <w:r>
        <w:rPr>
          <w:rFonts w:hint="eastAsia"/>
        </w:rPr>
        <w:t>4.标包划分：本项目不划分标包。</w:t>
      </w:r>
    </w:p>
    <w:p w14:paraId="4755396E">
      <w:pPr>
        <w:pStyle w:val="2"/>
        <w:bidi w:val="0"/>
        <w:rPr>
          <w:rFonts w:hint="eastAsia"/>
        </w:rPr>
      </w:pPr>
      <w:r>
        <w:rPr>
          <w:rFonts w:hint="eastAsia"/>
        </w:rPr>
        <w:t>【具体内容详见招标文件】</w:t>
      </w:r>
    </w:p>
    <w:p w14:paraId="3C1299D6">
      <w:pPr>
        <w:pStyle w:val="2"/>
        <w:bidi w:val="0"/>
        <w:rPr>
          <w:rFonts w:hint="eastAsia"/>
        </w:rPr>
      </w:pPr>
      <w:r>
        <w:rPr>
          <w:rFonts w:hint="eastAsia"/>
        </w:rPr>
        <w:t>3、资格审查方法：资格后审，资格后审不合格的供应商将作否决投标处理。</w:t>
      </w:r>
    </w:p>
    <w:p w14:paraId="2E03D171">
      <w:pPr>
        <w:pStyle w:val="2"/>
        <w:bidi w:val="0"/>
        <w:rPr>
          <w:rFonts w:hint="eastAsia"/>
        </w:rPr>
      </w:pPr>
      <w:r>
        <w:rPr>
          <w:rFonts w:hint="eastAsia"/>
        </w:rPr>
        <w:t>4、供应商资格条件：</w:t>
      </w:r>
    </w:p>
    <w:p w14:paraId="7F37F775">
      <w:pPr>
        <w:pStyle w:val="2"/>
        <w:bidi w:val="0"/>
        <w:rPr>
          <w:rFonts w:hint="eastAsia"/>
        </w:rPr>
      </w:pPr>
      <w:r>
        <w:rPr>
          <w:rFonts w:hint="eastAsia"/>
        </w:rPr>
        <w:t>（一）投标人须遵守《中华人民共和国招标投标法》及其它相关的国家法律、行政法规的规定，具有良好的信誉和诚实的商业道德，具有独立承担民事责任的能力。提供法人或其他组织的营业执照等证明文件，复印件加盖公章。</w:t>
      </w:r>
    </w:p>
    <w:p w14:paraId="67CF2212">
      <w:pPr>
        <w:pStyle w:val="2"/>
        <w:bidi w:val="0"/>
        <w:rPr>
          <w:rFonts w:hint="eastAsia"/>
        </w:rPr>
      </w:pPr>
      <w:r>
        <w:rPr>
          <w:rFonts w:hint="eastAsia"/>
        </w:rPr>
        <w:t>（二）投标人须能够提供运输类全额增值税专用发票，税率9%。（提供开具过的相关增值税专用发票并加盖公章）</w:t>
      </w:r>
    </w:p>
    <w:p w14:paraId="2DBDE04F">
      <w:pPr>
        <w:pStyle w:val="2"/>
        <w:bidi w:val="0"/>
        <w:rPr>
          <w:rFonts w:hint="eastAsia"/>
        </w:rPr>
      </w:pPr>
      <w:r>
        <w:rPr>
          <w:rFonts w:hint="eastAsia"/>
        </w:rPr>
        <w:t>（三）投标人须具备为本项目提供服务的能力，能够满足本次项目招标文件中提出的相关重要技术要求和服务标准。（提供承诺书并加盖公章）</w:t>
      </w:r>
    </w:p>
    <w:p w14:paraId="7C6DAA55">
      <w:pPr>
        <w:pStyle w:val="2"/>
        <w:bidi w:val="0"/>
        <w:rPr>
          <w:rFonts w:hint="eastAsia"/>
        </w:rPr>
      </w:pPr>
      <w:r>
        <w:rPr>
          <w:rFonts w:hint="eastAsia"/>
        </w:rPr>
        <w:t>（四）投标人参加采购活动近三年内（成立时间不足三年的、自成立时间起）无重大事故、在经营活动中无重大违法、违规记录，查询地址：国家企业信用信息公示系统http://www.gsxt.gov.cn/index.html。（提供承诺书，采购人将进行核实，以采购人在国家企业信用信息公示系统核实信息为准）</w:t>
      </w:r>
    </w:p>
    <w:p w14:paraId="1CD1AC9B">
      <w:pPr>
        <w:pStyle w:val="2"/>
        <w:bidi w:val="0"/>
        <w:rPr>
          <w:rFonts w:hint="eastAsia"/>
        </w:rPr>
      </w:pPr>
      <w:r>
        <w:rPr>
          <w:rFonts w:hint="eastAsia"/>
        </w:rPr>
        <w:t>（五）投标人在信用中国网站未被列入失信被执行人、重大税收违法失信主体、企业经营异常名录失信行为记录名单，查询地址：http://www.creditchina.gov.cn/。（提供承诺书，采购人将进行核实，以采购人在信用中国网站核实信息为准）</w:t>
      </w:r>
    </w:p>
    <w:p w14:paraId="592A0D6E">
      <w:pPr>
        <w:pStyle w:val="2"/>
        <w:bidi w:val="0"/>
        <w:rPr>
          <w:rFonts w:hint="eastAsia"/>
        </w:rPr>
      </w:pPr>
      <w:r>
        <w:rPr>
          <w:rFonts w:hint="eastAsia"/>
        </w:rPr>
        <w:t>（六）单位负责人为同一人或者存在直接控股、管理关系的不同投标人，不得参加同一分包或者未划分分包的同一项目采购活动。（提供承诺书并加盖公章）</w:t>
      </w:r>
    </w:p>
    <w:p w14:paraId="3327C1DB">
      <w:pPr>
        <w:pStyle w:val="2"/>
        <w:bidi w:val="0"/>
        <w:rPr>
          <w:rFonts w:hint="eastAsia"/>
        </w:rPr>
      </w:pPr>
      <w:r>
        <w:rPr>
          <w:rFonts w:hint="eastAsia"/>
        </w:rPr>
        <w:t>（七）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提供承诺书并加盖公章）</w:t>
      </w:r>
    </w:p>
    <w:p w14:paraId="4B9BF49B">
      <w:pPr>
        <w:pStyle w:val="2"/>
        <w:bidi w:val="0"/>
        <w:rPr>
          <w:rFonts w:hint="eastAsia"/>
        </w:rPr>
      </w:pPr>
      <w:r>
        <w:rPr>
          <w:rFonts w:hint="eastAsia"/>
        </w:rPr>
        <w:t>（八）本项目不接受被中国邮政集团有限公司或中国邮政集团有限公司江苏省分公司列入黑名单且在限制范围内的投标人投标。（提供承诺书并加盖公章）</w:t>
      </w:r>
    </w:p>
    <w:p w14:paraId="74BEFC65">
      <w:pPr>
        <w:pStyle w:val="2"/>
        <w:bidi w:val="0"/>
        <w:rPr>
          <w:rFonts w:hint="eastAsia"/>
        </w:rPr>
      </w:pPr>
      <w:r>
        <w:rPr>
          <w:rFonts w:hint="eastAsia"/>
        </w:rPr>
        <w:t>（九）本次项目不接受联合体参加，且不得分包、转包。（提供承诺书并加盖公章）</w:t>
      </w:r>
    </w:p>
    <w:p w14:paraId="3524FD6D">
      <w:pPr>
        <w:pStyle w:val="2"/>
        <w:bidi w:val="0"/>
        <w:rPr>
          <w:rFonts w:hint="eastAsia"/>
        </w:rPr>
      </w:pPr>
      <w:r>
        <w:rPr>
          <w:rFonts w:hint="eastAsia"/>
        </w:rPr>
        <w:t>（十）投标人须具有道路运输经营许可证，经营范围需包含运输等相关内容。（提供证书复印件并加盖公章）</w:t>
      </w:r>
    </w:p>
    <w:p w14:paraId="1C214685">
      <w:pPr>
        <w:pStyle w:val="2"/>
        <w:bidi w:val="0"/>
        <w:rPr>
          <w:rFonts w:hint="eastAsia"/>
        </w:rPr>
      </w:pPr>
      <w:r>
        <w:rPr>
          <w:rFonts w:hint="eastAsia"/>
        </w:rPr>
        <w:t>（十一）供应商须提供自2022年7月1日以来（以合同签订日期为准）药品类物流运输类项目业绩，合同金额在23万元及以上。（提供合同关键页复印件并加盖公章，合同关键页必须体现：合同名称、服务内容、服务金额（如有）、签字盖章页、签订日期、结算发票复印件。提供的以上材料均需清晰可辨，否则将不予认可，时间以合同签订时间为准）</w:t>
      </w:r>
    </w:p>
    <w:p w14:paraId="1A25CBFE">
      <w:pPr>
        <w:pStyle w:val="2"/>
        <w:bidi w:val="0"/>
        <w:rPr>
          <w:rFonts w:hint="eastAsia"/>
        </w:rPr>
      </w:pPr>
      <w:r>
        <w:rPr>
          <w:rFonts w:hint="eastAsia"/>
        </w:rPr>
        <w:t>5、招标文件的获取方式：</w:t>
      </w:r>
    </w:p>
    <w:p w14:paraId="159580E0">
      <w:pPr>
        <w:pStyle w:val="2"/>
        <w:bidi w:val="0"/>
        <w:rPr>
          <w:rFonts w:hint="eastAsia"/>
        </w:rPr>
      </w:pPr>
      <w:r>
        <w:rPr>
          <w:rFonts w:hint="eastAsia"/>
        </w:rPr>
        <w:t>5.1、购买/发放招标文件时间：2025年8月6日-2025年8月11日17：30前，工作日上午8：30至11：30，下午2：00-5：30；</w:t>
      </w:r>
    </w:p>
    <w:p w14:paraId="27F5CB38">
      <w:pPr>
        <w:pStyle w:val="2"/>
        <w:bidi w:val="0"/>
        <w:rPr>
          <w:rFonts w:hint="eastAsia"/>
        </w:rPr>
      </w:pPr>
      <w:r>
        <w:rPr>
          <w:rFonts w:hint="eastAsia"/>
        </w:rPr>
        <w:t>5.2、购买/发放招标文件方式：线上；</w:t>
      </w:r>
    </w:p>
    <w:p w14:paraId="53088C75">
      <w:pPr>
        <w:pStyle w:val="2"/>
        <w:bidi w:val="0"/>
        <w:rPr>
          <w:rFonts w:hint="eastAsia"/>
        </w:rPr>
      </w:pPr>
      <w:r>
        <w:rPr>
          <w:rFonts w:hint="eastAsia"/>
        </w:rPr>
        <w:t>5.3、响应供应商线上购买招标文件，按附件格式填写《招标文件领取确认表》，加盖公章连同电汇底单及报名资料一并传至招标代理机构邮箱：tdzb1106@163.com ，招标代理机构收到后将电子版招标文件发至《招标文件领取确认表》所填写E-mail中；</w:t>
      </w:r>
    </w:p>
    <w:p w14:paraId="3936057B">
      <w:pPr>
        <w:pStyle w:val="2"/>
        <w:bidi w:val="0"/>
        <w:rPr>
          <w:rFonts w:hint="eastAsia"/>
        </w:rPr>
      </w:pPr>
      <w:r>
        <w:rPr>
          <w:rFonts w:hint="eastAsia"/>
        </w:rPr>
        <w:t>5.4、招标文件售价：人民币300元，售后不退；</w:t>
      </w:r>
    </w:p>
    <w:p w14:paraId="3D5ED560">
      <w:pPr>
        <w:pStyle w:val="2"/>
        <w:bidi w:val="0"/>
        <w:rPr>
          <w:rFonts w:hint="eastAsia"/>
        </w:rPr>
      </w:pPr>
      <w:r>
        <w:rPr>
          <w:rFonts w:hint="eastAsia"/>
        </w:rPr>
        <w:t>5.5、领取招标文件时须提供以下证件加盖单位公章复印件1套：营业执照副本复印件（三证合一）、法人授权委托书、法人及其代理人身份证复印件，加盖公章。</w:t>
      </w:r>
    </w:p>
    <w:p w14:paraId="1B8984B2">
      <w:pPr>
        <w:pStyle w:val="2"/>
        <w:bidi w:val="0"/>
        <w:rPr>
          <w:rFonts w:hint="eastAsia"/>
        </w:rPr>
      </w:pPr>
      <w:r>
        <w:rPr>
          <w:rFonts w:hint="eastAsia"/>
        </w:rPr>
        <w:t>6、投标文件的递交：</w:t>
      </w:r>
    </w:p>
    <w:p w14:paraId="46CBD5FF">
      <w:pPr>
        <w:pStyle w:val="2"/>
        <w:bidi w:val="0"/>
        <w:rPr>
          <w:rFonts w:hint="eastAsia"/>
        </w:rPr>
      </w:pPr>
      <w:r>
        <w:rPr>
          <w:rFonts w:hint="eastAsia"/>
        </w:rPr>
        <w:t>6.1、递交投标文件的截止时间（同评审时间）：2025年8月27日9时30分（北京时间）；</w:t>
      </w:r>
    </w:p>
    <w:p w14:paraId="642C6E63">
      <w:pPr>
        <w:pStyle w:val="2"/>
        <w:bidi w:val="0"/>
        <w:rPr>
          <w:rFonts w:hint="eastAsia"/>
        </w:rPr>
      </w:pPr>
      <w:r>
        <w:rPr>
          <w:rFonts w:hint="eastAsia"/>
        </w:rPr>
        <w:t>6.2、递交投标文件地点：江苏省连云港市海州区南极南路9号连云港邮政公司304室；</w:t>
      </w:r>
    </w:p>
    <w:p w14:paraId="7B3FEDCA">
      <w:pPr>
        <w:pStyle w:val="2"/>
        <w:bidi w:val="0"/>
        <w:rPr>
          <w:rFonts w:hint="eastAsia"/>
        </w:rPr>
      </w:pPr>
      <w:r>
        <w:rPr>
          <w:rFonts w:hint="eastAsia"/>
        </w:rPr>
        <w:t>6.3、联系人及电话：蒋工（13645166464）、邵工（13851992096）。</w:t>
      </w:r>
    </w:p>
    <w:p w14:paraId="4A87EB1E">
      <w:pPr>
        <w:pStyle w:val="2"/>
        <w:bidi w:val="0"/>
        <w:rPr>
          <w:rFonts w:hint="eastAsia"/>
        </w:rPr>
      </w:pPr>
      <w:r>
        <w:rPr>
          <w:rFonts w:hint="eastAsia"/>
        </w:rPr>
        <w:t>6.4、投标文件应按招标文件的要求由供应商授权代表递交至递交地点；</w:t>
      </w:r>
    </w:p>
    <w:p w14:paraId="3A460010">
      <w:pPr>
        <w:pStyle w:val="2"/>
        <w:bidi w:val="0"/>
        <w:rPr>
          <w:rFonts w:hint="eastAsia"/>
        </w:rPr>
      </w:pPr>
      <w:r>
        <w:rPr>
          <w:rFonts w:hint="eastAsia"/>
        </w:rPr>
        <w:t>6.5、逾期或不符合规定的投标文件恕不接受。</w:t>
      </w:r>
    </w:p>
    <w:p w14:paraId="08D40DE3">
      <w:pPr>
        <w:pStyle w:val="2"/>
        <w:bidi w:val="0"/>
        <w:rPr>
          <w:rFonts w:hint="eastAsia"/>
        </w:rPr>
      </w:pPr>
      <w:r>
        <w:rPr>
          <w:rFonts w:hint="eastAsia"/>
        </w:rPr>
        <w:t>7、开标：</w:t>
      </w:r>
    </w:p>
    <w:p w14:paraId="42C45FFC">
      <w:pPr>
        <w:pStyle w:val="2"/>
        <w:bidi w:val="0"/>
        <w:rPr>
          <w:rFonts w:hint="eastAsia"/>
        </w:rPr>
      </w:pPr>
      <w:r>
        <w:rPr>
          <w:rFonts w:hint="eastAsia"/>
        </w:rPr>
        <w:t>7.1、开标形式：现场开标。</w:t>
      </w:r>
    </w:p>
    <w:p w14:paraId="36393263">
      <w:pPr>
        <w:pStyle w:val="2"/>
        <w:bidi w:val="0"/>
        <w:rPr>
          <w:rFonts w:hint="eastAsia"/>
        </w:rPr>
      </w:pPr>
      <w:r>
        <w:rPr>
          <w:rFonts w:hint="eastAsia"/>
        </w:rPr>
        <w:t>7.2、开标时间：同投标文件递交截止时间。</w:t>
      </w:r>
    </w:p>
    <w:p w14:paraId="25978F09">
      <w:pPr>
        <w:pStyle w:val="2"/>
        <w:bidi w:val="0"/>
        <w:rPr>
          <w:rFonts w:hint="eastAsia"/>
        </w:rPr>
      </w:pPr>
      <w:r>
        <w:rPr>
          <w:rFonts w:hint="eastAsia"/>
        </w:rPr>
        <w:t>7.3、开标地点：江苏省连云港市海州区南极南路9号连云港邮政公司304室。</w:t>
      </w:r>
    </w:p>
    <w:p w14:paraId="20AE8D2F">
      <w:pPr>
        <w:pStyle w:val="2"/>
        <w:bidi w:val="0"/>
        <w:rPr>
          <w:rFonts w:hint="eastAsia"/>
        </w:rPr>
      </w:pPr>
      <w:r>
        <w:rPr>
          <w:rFonts w:hint="eastAsia"/>
        </w:rPr>
        <w:t>7.4、要求供应商的法定代表人或其委托代理人现场参与开标。</w:t>
      </w:r>
    </w:p>
    <w:p w14:paraId="20386BF2">
      <w:pPr>
        <w:pStyle w:val="2"/>
        <w:bidi w:val="0"/>
        <w:rPr>
          <w:rFonts w:hint="eastAsia"/>
        </w:rPr>
      </w:pPr>
      <w:r>
        <w:rPr>
          <w:rFonts w:hint="eastAsia"/>
        </w:rPr>
        <w:t>8、供应商后期管理：</w:t>
      </w:r>
    </w:p>
    <w:p w14:paraId="1752D83D">
      <w:pPr>
        <w:pStyle w:val="2"/>
        <w:bidi w:val="0"/>
        <w:rPr>
          <w:rFonts w:hint="eastAsia"/>
        </w:rPr>
      </w:pPr>
      <w:r>
        <w:rPr>
          <w:rFonts w:hint="eastAsia"/>
        </w:rPr>
        <w:t>本项目后期将根据采购人的实际需要，对供应商在履约期间的情况开展后评估，其后评估的结果将根据“中国邮政集团有限公司采购供应商管理办法”的分级标准对供应商进行分级，采购人根据分级结果对供应商采取相应的管理措施，并可根据实际需要应用于下一轮的采购项目。</w:t>
      </w:r>
    </w:p>
    <w:p w14:paraId="4A9D2CCC">
      <w:pPr>
        <w:pStyle w:val="2"/>
        <w:bidi w:val="0"/>
        <w:rPr>
          <w:rFonts w:hint="eastAsia"/>
        </w:rPr>
      </w:pPr>
      <w:r>
        <w:rPr>
          <w:rFonts w:hint="eastAsia"/>
        </w:rPr>
        <w:t>供应商根据后评估分为A、B、C、D 四个级别。</w:t>
      </w:r>
    </w:p>
    <w:p w14:paraId="3FBD7351">
      <w:pPr>
        <w:pStyle w:val="2"/>
        <w:bidi w:val="0"/>
        <w:rPr>
          <w:rFonts w:hint="eastAsia"/>
        </w:rPr>
      </w:pPr>
      <w:r>
        <w:rPr>
          <w:rFonts w:hint="eastAsia"/>
        </w:rPr>
        <w:t>A级供应商：为在合作中表现较为突出的供应商，可作为此类产品合作的标杆企业。</w:t>
      </w:r>
    </w:p>
    <w:p w14:paraId="197B7FE5">
      <w:pPr>
        <w:pStyle w:val="2"/>
        <w:bidi w:val="0"/>
        <w:rPr>
          <w:rFonts w:hint="eastAsia"/>
        </w:rPr>
      </w:pPr>
      <w:r>
        <w:rPr>
          <w:rFonts w:hint="eastAsia"/>
        </w:rPr>
        <w:t>B级供应商：为在合作中总体状况良好的供应商，不存在影响整体销售、服务的明显问题。</w:t>
      </w:r>
    </w:p>
    <w:p w14:paraId="68ACB3FD">
      <w:pPr>
        <w:pStyle w:val="2"/>
        <w:bidi w:val="0"/>
        <w:rPr>
          <w:rFonts w:hint="eastAsia"/>
        </w:rPr>
      </w:pPr>
      <w:r>
        <w:rPr>
          <w:rFonts w:hint="eastAsia"/>
        </w:rPr>
        <w:t>C级供应商：为在合作中表现一般的供应商，存在部分问题。</w:t>
      </w:r>
    </w:p>
    <w:p w14:paraId="709F0F61">
      <w:pPr>
        <w:pStyle w:val="2"/>
        <w:bidi w:val="0"/>
        <w:rPr>
          <w:rFonts w:hint="eastAsia"/>
        </w:rPr>
      </w:pPr>
      <w:r>
        <w:rPr>
          <w:rFonts w:hint="eastAsia"/>
        </w:rPr>
        <w:t>D级供应商：为表现较差的供应商。</w:t>
      </w:r>
    </w:p>
    <w:p w14:paraId="45625182">
      <w:pPr>
        <w:pStyle w:val="2"/>
        <w:bidi w:val="0"/>
        <w:rPr>
          <w:rFonts w:hint="eastAsia"/>
        </w:rPr>
      </w:pPr>
      <w:r>
        <w:rPr>
          <w:rFonts w:hint="eastAsia"/>
        </w:rPr>
        <w:t>9、发布公告的媒体：</w:t>
      </w:r>
    </w:p>
    <w:p w14:paraId="73B8566D">
      <w:pPr>
        <w:pStyle w:val="2"/>
        <w:bidi w:val="0"/>
        <w:rPr>
          <w:rFonts w:hint="eastAsia"/>
        </w:rPr>
      </w:pPr>
      <w:r>
        <w:rPr>
          <w:rFonts w:hint="eastAsia"/>
        </w:rPr>
        <w:t>本招标公告仅在中国招标投标公共服务平台、招标网、中国邮政集团公司官网上发布。</w:t>
      </w:r>
    </w:p>
    <w:p w14:paraId="27F79AB8">
      <w:pPr>
        <w:pStyle w:val="2"/>
        <w:bidi w:val="0"/>
        <w:rPr>
          <w:rFonts w:hint="eastAsia"/>
        </w:rPr>
      </w:pPr>
      <w:r>
        <w:rPr>
          <w:rFonts w:hint="eastAsia"/>
        </w:rPr>
        <w:t>10、联系方式：</w:t>
      </w:r>
    </w:p>
    <w:p w14:paraId="2D1ECB42">
      <w:pPr>
        <w:pStyle w:val="2"/>
        <w:bidi w:val="0"/>
        <w:rPr>
          <w:rFonts w:hint="eastAsia"/>
        </w:rPr>
      </w:pPr>
      <w:r>
        <w:rPr>
          <w:rFonts w:hint="eastAsia"/>
        </w:rPr>
        <w:t>采购人：中国邮政集团有限公司连云港市分公司</w:t>
      </w:r>
    </w:p>
    <w:p w14:paraId="029BF14C">
      <w:pPr>
        <w:pStyle w:val="2"/>
        <w:bidi w:val="0"/>
        <w:rPr>
          <w:rFonts w:hint="eastAsia"/>
        </w:rPr>
      </w:pPr>
      <w:r>
        <w:rPr>
          <w:rFonts w:hint="eastAsia"/>
        </w:rPr>
        <w:t>地址：连云港市海州区南极南路9号</w:t>
      </w:r>
    </w:p>
    <w:p w14:paraId="1C03FC30">
      <w:pPr>
        <w:pStyle w:val="2"/>
        <w:bidi w:val="0"/>
        <w:rPr>
          <w:rFonts w:hint="eastAsia"/>
        </w:rPr>
      </w:pPr>
      <w:r>
        <w:rPr>
          <w:rFonts w:hint="eastAsia"/>
        </w:rPr>
        <w:t>招标代理机构：江苏同达通信技术有限责任公司</w:t>
      </w:r>
    </w:p>
    <w:p w14:paraId="1AFACC59">
      <w:pPr>
        <w:pStyle w:val="2"/>
        <w:bidi w:val="0"/>
        <w:rPr>
          <w:rFonts w:hint="eastAsia"/>
        </w:rPr>
      </w:pPr>
      <w:r>
        <w:rPr>
          <w:rFonts w:hint="eastAsia"/>
        </w:rPr>
        <w:t>地址：南京市山西路8号金山大厦A座1107室</w:t>
      </w:r>
    </w:p>
    <w:p w14:paraId="321227B1">
      <w:pPr>
        <w:pStyle w:val="2"/>
        <w:bidi w:val="0"/>
        <w:rPr>
          <w:rFonts w:hint="eastAsia"/>
        </w:rPr>
      </w:pPr>
      <w:r>
        <w:rPr>
          <w:rFonts w:hint="eastAsia"/>
        </w:rPr>
        <w:t>邮箱：tdzb1106@163.com</w:t>
      </w:r>
    </w:p>
    <w:p w14:paraId="66313232">
      <w:pPr>
        <w:pStyle w:val="2"/>
        <w:bidi w:val="0"/>
        <w:rPr>
          <w:rFonts w:hint="eastAsia"/>
        </w:rPr>
      </w:pPr>
      <w:r>
        <w:rPr>
          <w:rFonts w:hint="eastAsia"/>
        </w:rPr>
        <w:t>邮编：210009</w:t>
      </w:r>
    </w:p>
    <w:p w14:paraId="32BC9CA8">
      <w:pPr>
        <w:pStyle w:val="2"/>
        <w:bidi w:val="0"/>
        <w:rPr>
          <w:rFonts w:hint="eastAsia"/>
        </w:rPr>
      </w:pPr>
      <w:r>
        <w:rPr>
          <w:rFonts w:hint="eastAsia"/>
        </w:rPr>
        <w:t>技术联系人：蒋辛宇，13645166464</w:t>
      </w:r>
    </w:p>
    <w:p w14:paraId="13C61F84">
      <w:pPr>
        <w:pStyle w:val="2"/>
        <w:bidi w:val="0"/>
        <w:rPr>
          <w:rFonts w:hint="eastAsia"/>
        </w:rPr>
      </w:pPr>
      <w:r>
        <w:rPr>
          <w:rFonts w:hint="eastAsia"/>
        </w:rPr>
        <w:t>购买/发放招标文件联系人及电话：曹榕，025-83408513</w:t>
      </w:r>
    </w:p>
    <w:p w14:paraId="21D799A4">
      <w:pPr>
        <w:pStyle w:val="2"/>
        <w:bidi w:val="0"/>
        <w:rPr>
          <w:rFonts w:hint="eastAsia"/>
        </w:rPr>
      </w:pPr>
      <w:r>
        <w:rPr>
          <w:rFonts w:hint="eastAsia"/>
        </w:rPr>
        <w:t>开票及保证金事宜联系人：周杜润，025-83631422</w:t>
      </w:r>
    </w:p>
    <w:p w14:paraId="73350EB0">
      <w:pPr>
        <w:pStyle w:val="2"/>
        <w:bidi w:val="0"/>
        <w:rPr>
          <w:rFonts w:hint="eastAsia"/>
        </w:rPr>
      </w:pPr>
      <w:r>
        <w:rPr>
          <w:rFonts w:hint="eastAsia"/>
        </w:rPr>
        <w:t>银行信息（适用于购买采购文件、递交保证金等）：</w:t>
      </w:r>
    </w:p>
    <w:p w14:paraId="188F795D">
      <w:pPr>
        <w:pStyle w:val="2"/>
        <w:bidi w:val="0"/>
        <w:rPr>
          <w:rFonts w:hint="eastAsia"/>
        </w:rPr>
      </w:pPr>
      <w:r>
        <w:rPr>
          <w:rFonts w:hint="eastAsia"/>
        </w:rPr>
        <w:t>开户名称： 江苏同达通信技术有限责任公司</w:t>
      </w:r>
    </w:p>
    <w:p w14:paraId="6E360AE2">
      <w:pPr>
        <w:pStyle w:val="2"/>
        <w:bidi w:val="0"/>
        <w:rPr>
          <w:rFonts w:hint="eastAsia"/>
        </w:rPr>
      </w:pPr>
      <w:r>
        <w:rPr>
          <w:rFonts w:hint="eastAsia"/>
        </w:rPr>
        <w:t>开户银行： 光大银行南京湖北路支行</w:t>
      </w:r>
    </w:p>
    <w:p w14:paraId="1CDA5983">
      <w:pPr>
        <w:pStyle w:val="2"/>
        <w:bidi w:val="0"/>
        <w:rPr>
          <w:rFonts w:hint="eastAsia"/>
        </w:rPr>
      </w:pPr>
      <w:r>
        <w:rPr>
          <w:rFonts w:hint="eastAsia"/>
        </w:rPr>
        <w:t>账    号：76580188005860461</w:t>
      </w:r>
    </w:p>
    <w:p w14:paraId="61A2C2CD">
      <w:pPr>
        <w:pStyle w:val="2"/>
        <w:bidi w:val="0"/>
        <w:rPr>
          <w:rFonts w:hint="eastAsia"/>
        </w:rPr>
      </w:pPr>
      <w:r>
        <w:rPr>
          <w:rFonts w:hint="eastAsia"/>
        </w:rPr>
        <w:t>附：</w:t>
      </w:r>
    </w:p>
    <w:p w14:paraId="7B991D35">
      <w:pPr>
        <w:pStyle w:val="2"/>
        <w:bidi w:val="0"/>
        <w:rPr>
          <w:rFonts w:hint="eastAsia"/>
        </w:rPr>
      </w:pPr>
      <w:r>
        <w:rPr>
          <w:rFonts w:hint="eastAsia"/>
        </w:rPr>
        <w:t>招标文件领取确认表</w:t>
      </w:r>
    </w:p>
    <w:p w14:paraId="0FA420A0">
      <w:pPr>
        <w:pStyle w:val="2"/>
        <w:bidi w:val="0"/>
        <w:rPr>
          <w:rFonts w:hint="eastAsia"/>
        </w:rPr>
      </w:pPr>
      <w:r>
        <w:rPr>
          <w:rFonts w:hint="eastAsia"/>
        </w:rPr>
        <w:t>项目名称：                            招标编号：               </w:t>
      </w:r>
    </w:p>
    <w:p w14:paraId="1EE310F2">
      <w:pPr>
        <w:pStyle w:val="2"/>
        <w:bidi w:val="0"/>
        <w:rPr>
          <w:rFonts w:hint="eastAsia"/>
        </w:rPr>
      </w:pPr>
      <w:r>
        <w:rPr>
          <w:rFonts w:hint="eastAsia"/>
        </w:rPr>
        <w:t>1、投标单位名称：                </w:t>
      </w:r>
    </w:p>
    <w:p w14:paraId="588D1469">
      <w:pPr>
        <w:pStyle w:val="2"/>
        <w:bidi w:val="0"/>
        <w:rPr>
          <w:rFonts w:hint="eastAsia"/>
        </w:rPr>
      </w:pPr>
      <w:r>
        <w:rPr>
          <w:rFonts w:hint="eastAsia"/>
        </w:rPr>
        <w:t>2、联系人姓名：                  </w:t>
      </w:r>
    </w:p>
    <w:p w14:paraId="055C0959">
      <w:pPr>
        <w:pStyle w:val="2"/>
        <w:bidi w:val="0"/>
        <w:rPr>
          <w:rFonts w:hint="eastAsia"/>
        </w:rPr>
      </w:pPr>
      <w:r>
        <w:rPr>
          <w:rFonts w:hint="eastAsia"/>
        </w:rPr>
        <w:t>3、手机号码：                    </w:t>
      </w:r>
    </w:p>
    <w:p w14:paraId="7D742A7C">
      <w:pPr>
        <w:pStyle w:val="2"/>
        <w:bidi w:val="0"/>
        <w:rPr>
          <w:rFonts w:hint="eastAsia"/>
        </w:rPr>
      </w:pPr>
      <w:r>
        <w:rPr>
          <w:rFonts w:hint="eastAsia"/>
        </w:rPr>
        <w:t>4、地址：                        </w:t>
      </w:r>
    </w:p>
    <w:p w14:paraId="4ECD0C35">
      <w:pPr>
        <w:pStyle w:val="2"/>
        <w:bidi w:val="0"/>
        <w:rPr>
          <w:rFonts w:hint="eastAsia"/>
        </w:rPr>
      </w:pPr>
      <w:r>
        <w:rPr>
          <w:rFonts w:hint="eastAsia"/>
        </w:rPr>
        <w:t>5、邮箱：                        </w:t>
      </w:r>
    </w:p>
    <w:p w14:paraId="38062FF7">
      <w:pPr>
        <w:pStyle w:val="2"/>
        <w:bidi w:val="0"/>
        <w:rPr>
          <w:rFonts w:hint="eastAsia"/>
        </w:rPr>
      </w:pPr>
      <w:r>
        <w:rPr>
          <w:rFonts w:hint="eastAsia"/>
        </w:rPr>
        <w:t>6、开票信息：</w:t>
      </w:r>
    </w:p>
    <w:p w14:paraId="0CE5E90D">
      <w:pPr>
        <w:pStyle w:val="2"/>
        <w:bidi w:val="0"/>
        <w:rPr>
          <w:rFonts w:hint="eastAsia"/>
        </w:rPr>
      </w:pPr>
      <w:r>
        <w:rPr>
          <w:rFonts w:hint="eastAsia"/>
        </w:rPr>
        <w:t>单位名称：</w:t>
      </w:r>
    </w:p>
    <w:p w14:paraId="7ADB9598">
      <w:pPr>
        <w:pStyle w:val="2"/>
        <w:bidi w:val="0"/>
        <w:rPr>
          <w:rFonts w:hint="eastAsia"/>
        </w:rPr>
      </w:pPr>
      <w:r>
        <w:rPr>
          <w:rFonts w:hint="eastAsia"/>
        </w:rPr>
        <w:t>税    号：</w:t>
      </w:r>
    </w:p>
    <w:p w14:paraId="0FFF9C1B">
      <w:pPr>
        <w:pStyle w:val="2"/>
        <w:bidi w:val="0"/>
        <w:rPr>
          <w:rFonts w:hint="eastAsia"/>
        </w:rPr>
      </w:pPr>
      <w:r>
        <w:rPr>
          <w:rFonts w:hint="eastAsia"/>
        </w:rPr>
        <w:t>开户银行：</w:t>
      </w:r>
    </w:p>
    <w:p w14:paraId="77ADDC38">
      <w:pPr>
        <w:pStyle w:val="2"/>
        <w:bidi w:val="0"/>
        <w:rPr>
          <w:rFonts w:hint="eastAsia"/>
        </w:rPr>
      </w:pPr>
      <w:r>
        <w:rPr>
          <w:rFonts w:hint="eastAsia"/>
        </w:rPr>
        <w:t>银行行号：</w:t>
      </w:r>
    </w:p>
    <w:p w14:paraId="4DE32366">
      <w:pPr>
        <w:pStyle w:val="2"/>
        <w:bidi w:val="0"/>
        <w:rPr>
          <w:rFonts w:hint="eastAsia"/>
        </w:rPr>
      </w:pPr>
      <w:r>
        <w:rPr>
          <w:rFonts w:hint="eastAsia"/>
        </w:rPr>
        <w:t>账    号：</w:t>
      </w:r>
    </w:p>
    <w:p w14:paraId="30C73764">
      <w:pPr>
        <w:pStyle w:val="2"/>
        <w:bidi w:val="0"/>
        <w:rPr>
          <w:rFonts w:hint="eastAsia"/>
        </w:rPr>
      </w:pPr>
      <w:r>
        <w:rPr>
          <w:rFonts w:hint="eastAsia"/>
        </w:rPr>
        <w:t>单位名称（盖章）：</w:t>
      </w:r>
    </w:p>
    <w:p w14:paraId="4B3D5BF6">
      <w:pPr>
        <w:pStyle w:val="2"/>
        <w:bidi w:val="0"/>
        <w:rPr>
          <w:rFonts w:hint="eastAsia"/>
        </w:rPr>
      </w:pPr>
      <w:r>
        <w:rPr>
          <w:rFonts w:hint="eastAsia"/>
        </w:rPr>
        <w:t>日期：</w:t>
      </w:r>
    </w:p>
    <w:p w14:paraId="34F91EB4">
      <w:pPr>
        <w:pStyle w:val="2"/>
        <w:bidi w:val="0"/>
        <w:rPr>
          <w:rFonts w:hint="eastAsia"/>
        </w:rPr>
      </w:pPr>
      <w:r>
        <w:rPr>
          <w:rFonts w:hint="eastAsia"/>
        </w:rPr>
        <w:t> </w:t>
      </w:r>
    </w:p>
    <w:p w14:paraId="49E311A5">
      <w:pPr>
        <w:pStyle w:val="2"/>
        <w:bidi w:val="0"/>
        <w:rPr>
          <w:rFonts w:hint="eastAsia"/>
        </w:rPr>
      </w:pPr>
      <w:r>
        <w:rPr>
          <w:rFonts w:hint="eastAsia"/>
        </w:rPr>
        <w:t> </w:t>
      </w:r>
    </w:p>
    <w:p w14:paraId="2AC0355A">
      <w:pPr>
        <w:pStyle w:val="2"/>
        <w:bidi w:val="0"/>
        <w:rPr>
          <w:rFonts w:hint="eastAsia"/>
        </w:rPr>
      </w:pPr>
      <w:r>
        <w:rPr>
          <w:rFonts w:hint="eastAsia"/>
        </w:rPr>
        <w:t>日期：2025年8月6日</w:t>
      </w:r>
    </w:p>
    <w:p w14:paraId="02838E3F">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B86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2025-08-07T02:18:46Z</dcterms:created>
  <dc:creator>28039</dc:creator>
  <cp:lastModifiedBy>璇儿</cp:lastModifiedBy>
  <dcterms:modified xsi:type="dcterms:W3CDTF">2025-08-07T02:18:52Z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B59B1F5097A24FADBE7E20F98F72F1D4_12</vt:lpwstr>
  </property>
</Properties>
</file>