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2E55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中国电建电建装备公司透平科技陕西商洛等4个项目货物运输采购项目公开竞价采购公告</w:t>
      </w:r>
    </w:p>
    <w:p w14:paraId="0C95623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因 陕西商洛2025-836-3、国能宁夏灵武2025-339E-7、国能宁夏灵武2025-339E-5、国能大坝发电2025-334E-2项目运输采购 需要，我司拟采用竞价采购（公开询比价）采购方式进行下列货物的批量采购，凡有意参加的供应商，应当在“中国电建阳光采购网”（网址为https://bid.powerchina.cn）右侧快捷入口，切换“新版登录”，选择“供应商登录”进行供应商注册。完成注册的供应商，请按以下要求于2025年8月11日上午10：00前通过互联网登录“中国电建采购招标数智化平台”（网址为https://bid.powerchina.cn/bidweb/#/supplierLogin），将</w:t>
      </w: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color w:val="auto"/>
          <w:sz w:val="24"/>
          <w:szCs w:val="24"/>
        </w:rPr>
        <w:instrText xml:space="preserve"> HYPERLINK "javascript:setPayZixun()" \o "标书制作" </w:instrText>
      </w:r>
      <w:r>
        <w:rPr>
          <w:rFonts w:hint="eastAsia" w:asciiTheme="minorEastAsia" w:hAnsiTheme="minorEastAsia" w:eastAsiaTheme="minorEastAsia" w:cstheme="minorEastAsia"/>
          <w:b w:val="0"/>
          <w:bCs w:val="0"/>
          <w:color w:val="auto"/>
          <w:sz w:val="24"/>
          <w:szCs w:val="24"/>
        </w:rPr>
        <w:fldChar w:fldCharType="separate"/>
      </w:r>
      <w:r>
        <w:rPr>
          <w:rStyle w:val="6"/>
          <w:rFonts w:hint="eastAsia" w:asciiTheme="minorEastAsia" w:hAnsiTheme="minorEastAsia" w:eastAsiaTheme="minorEastAsia" w:cstheme="minorEastAsia"/>
          <w:b w:val="0"/>
          <w:bCs w:val="0"/>
          <w:i w:val="0"/>
          <w:iCs w:val="0"/>
          <w:caps w:val="0"/>
          <w:color w:val="auto"/>
          <w:spacing w:val="0"/>
          <w:sz w:val="24"/>
          <w:szCs w:val="24"/>
          <w:u w:val="none"/>
          <w:bdr w:val="none" w:color="auto" w:sz="0" w:space="0"/>
          <w:shd w:val="clear" w:fill="FAFAFA"/>
        </w:rPr>
        <w:t>报价文件</w:t>
      </w:r>
      <w:r>
        <w:rPr>
          <w:rFonts w:hint="eastAsia" w:asciiTheme="minorEastAsia" w:hAnsiTheme="minorEastAsia" w:eastAsiaTheme="minorEastAsia" w:cstheme="minorEastAsia"/>
          <w:b w:val="0"/>
          <w:bCs w:val="0"/>
          <w:color w:val="auto"/>
          <w:sz w:val="24"/>
          <w:szCs w:val="24"/>
        </w:rPr>
        <w:fldChar w:fldCharType="end"/>
      </w:r>
      <w:r>
        <w:rPr>
          <w:rFonts w:hint="eastAsia" w:asciiTheme="minorEastAsia" w:hAnsiTheme="minorEastAsia" w:eastAsiaTheme="minorEastAsia" w:cstheme="minorEastAsia"/>
          <w:b w:val="0"/>
          <w:bCs w:val="0"/>
          <w:color w:val="auto"/>
          <w:sz w:val="24"/>
          <w:szCs w:val="24"/>
        </w:rPr>
        <w:t>提交至平台。中国电建采购招标数智化平台注册等相关问题可咨询平台客服，客服电话：4006-27-4006，具体联系方式请根据网站首页“联系我们”列表中查找相应客服经理电话。</w:t>
      </w:r>
    </w:p>
    <w:p w14:paraId="44BFF29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一、拟采购货物一览表</w:t>
      </w:r>
    </w:p>
    <w:tbl>
      <w:tblPr>
        <w:tblW w:w="8731"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474"/>
        <w:gridCol w:w="1637"/>
        <w:gridCol w:w="1268"/>
        <w:gridCol w:w="1300"/>
        <w:gridCol w:w="1766"/>
        <w:gridCol w:w="1041"/>
        <w:gridCol w:w="1245"/>
      </w:tblGrid>
      <w:tr w14:paraId="491013E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416" w:hRule="atLeast"/>
        </w:trPr>
        <w:tc>
          <w:tcPr>
            <w:tcW w:w="0" w:type="auto"/>
            <w:vMerge w:val="restart"/>
            <w:tcBorders>
              <w:top w:val="single" w:color="D1D1D1" w:sz="4"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0AAFB91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序号</w:t>
            </w:r>
          </w:p>
        </w:tc>
        <w:tc>
          <w:tcPr>
            <w:tcW w:w="1445" w:type="dxa"/>
            <w:vMerge w:val="restart"/>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40EB1E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项目编号</w:t>
            </w:r>
          </w:p>
        </w:tc>
        <w:tc>
          <w:tcPr>
            <w:tcW w:w="1179" w:type="dxa"/>
            <w:vMerge w:val="restart"/>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1F031C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运输方向</w:t>
            </w:r>
          </w:p>
        </w:tc>
        <w:tc>
          <w:tcPr>
            <w:tcW w:w="1209" w:type="dxa"/>
            <w:vMerge w:val="restart"/>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84F929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装车地址</w:t>
            </w:r>
          </w:p>
        </w:tc>
        <w:tc>
          <w:tcPr>
            <w:tcW w:w="3429" w:type="dxa"/>
            <w:gridSpan w:val="3"/>
            <w:tcBorders>
              <w:top w:val="single" w:color="D1D1D1" w:sz="4"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299D151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用车情况</w:t>
            </w:r>
          </w:p>
        </w:tc>
      </w:tr>
      <w:tr w14:paraId="3E8AA86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0" w:type="auto"/>
            <w:vMerge w:val="continue"/>
            <w:tcBorders>
              <w:top w:val="single" w:color="D1D1D1" w:sz="4"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54F77A32">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8CD8EA8">
            <w:pPr>
              <w:pStyle w:val="3"/>
              <w:bidi w:val="0"/>
              <w:rPr>
                <w:rFonts w:hint="eastAsia" w:asciiTheme="minorEastAsia" w:hAnsiTheme="minorEastAsia" w:eastAsiaTheme="minorEastAsia" w:cstheme="minorEastAsia"/>
                <w:b w:val="0"/>
                <w:bCs w:val="0"/>
                <w:color w:val="auto"/>
                <w:sz w:val="24"/>
                <w:szCs w:val="24"/>
              </w:rPr>
            </w:pPr>
          </w:p>
        </w:tc>
        <w:tc>
          <w:tcPr>
            <w:tcW w:w="1179" w:type="dxa"/>
            <w:vMerge w:val="continue"/>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35B1C15">
            <w:pPr>
              <w:pStyle w:val="3"/>
              <w:bidi w:val="0"/>
              <w:rPr>
                <w:rFonts w:hint="eastAsia" w:asciiTheme="minorEastAsia" w:hAnsiTheme="minorEastAsia" w:eastAsiaTheme="minorEastAsia" w:cstheme="minorEastAsia"/>
                <w:b w:val="0"/>
                <w:bCs w:val="0"/>
                <w:color w:val="auto"/>
                <w:sz w:val="24"/>
                <w:szCs w:val="24"/>
              </w:rPr>
            </w:pPr>
          </w:p>
        </w:tc>
        <w:tc>
          <w:tcPr>
            <w:tcW w:w="1209" w:type="dxa"/>
            <w:vMerge w:val="continue"/>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91C6356">
            <w:pPr>
              <w:pStyle w:val="3"/>
              <w:bidi w:val="0"/>
              <w:rPr>
                <w:rFonts w:hint="eastAsia" w:asciiTheme="minorEastAsia" w:hAnsiTheme="minorEastAsia" w:eastAsiaTheme="minorEastAsia" w:cstheme="minorEastAsia"/>
                <w:b w:val="0"/>
                <w:bCs w:val="0"/>
                <w:color w:val="auto"/>
                <w:sz w:val="24"/>
                <w:szCs w:val="24"/>
              </w:rPr>
            </w:pP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9ADF82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车型</w:t>
            </w:r>
          </w:p>
        </w:tc>
        <w:tc>
          <w:tcPr>
            <w:tcW w:w="0" w:type="auto"/>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53887B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重量（吨）</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39CF671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车数</w:t>
            </w:r>
          </w:p>
        </w:tc>
      </w:tr>
      <w:tr w14:paraId="7DB8BD7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0" w:type="auto"/>
            <w:vMerge w:val="restart"/>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786202B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1445"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D9C1E3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陕西商洛</w:t>
            </w:r>
            <w:r>
              <w:rPr>
                <w:rFonts w:hint="eastAsia" w:asciiTheme="minorEastAsia" w:hAnsiTheme="minorEastAsia" w:eastAsiaTheme="minorEastAsia" w:cstheme="minorEastAsia"/>
                <w:b w:val="0"/>
                <w:bCs w:val="0"/>
                <w:color w:val="auto"/>
                <w:sz w:val="24"/>
                <w:szCs w:val="24"/>
              </w:rPr>
              <w:t>2025-836-3</w:t>
            </w:r>
          </w:p>
        </w:tc>
        <w:tc>
          <w:tcPr>
            <w:tcW w:w="117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87587E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工厂到用户</w:t>
            </w:r>
          </w:p>
        </w:tc>
        <w:tc>
          <w:tcPr>
            <w:tcW w:w="12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4EAB01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成都市武侯区</w:t>
            </w: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FA2229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0" w:type="auto"/>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339DCF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24</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72096B7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70B18A5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0" w:type="auto"/>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422FA4E0">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0410C07">
            <w:pPr>
              <w:pStyle w:val="3"/>
              <w:bidi w:val="0"/>
              <w:rPr>
                <w:rFonts w:hint="eastAsia" w:asciiTheme="minorEastAsia" w:hAnsiTheme="minorEastAsia" w:eastAsiaTheme="minorEastAsia" w:cstheme="minorEastAsia"/>
                <w:b w:val="0"/>
                <w:bCs w:val="0"/>
                <w:color w:val="auto"/>
                <w:sz w:val="24"/>
                <w:szCs w:val="24"/>
              </w:rPr>
            </w:pPr>
          </w:p>
        </w:tc>
        <w:tc>
          <w:tcPr>
            <w:tcW w:w="117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1EF1FBE">
            <w:pPr>
              <w:pStyle w:val="3"/>
              <w:bidi w:val="0"/>
              <w:rPr>
                <w:rFonts w:hint="eastAsia" w:asciiTheme="minorEastAsia" w:hAnsiTheme="minorEastAsia" w:eastAsiaTheme="minorEastAsia" w:cstheme="minorEastAsia"/>
                <w:b w:val="0"/>
                <w:bCs w:val="0"/>
                <w:color w:val="auto"/>
                <w:sz w:val="24"/>
                <w:szCs w:val="24"/>
              </w:rPr>
            </w:pPr>
          </w:p>
        </w:tc>
        <w:tc>
          <w:tcPr>
            <w:tcW w:w="12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C427859">
            <w:pPr>
              <w:pStyle w:val="3"/>
              <w:bidi w:val="0"/>
              <w:rPr>
                <w:rFonts w:hint="eastAsia" w:asciiTheme="minorEastAsia" w:hAnsiTheme="minorEastAsia" w:eastAsiaTheme="minorEastAsia" w:cstheme="minorEastAsia"/>
                <w:b w:val="0"/>
                <w:bCs w:val="0"/>
                <w:color w:val="auto"/>
                <w:sz w:val="24"/>
                <w:szCs w:val="24"/>
              </w:rPr>
            </w:pP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3315CC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9.6*2.4*2.5</w:t>
            </w:r>
          </w:p>
        </w:tc>
        <w:tc>
          <w:tcPr>
            <w:tcW w:w="0" w:type="auto"/>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4D3E31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15</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2C4C32E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0B34D05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0" w:type="auto"/>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11814456">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8DE43A3">
            <w:pPr>
              <w:pStyle w:val="3"/>
              <w:bidi w:val="0"/>
              <w:rPr>
                <w:rFonts w:hint="eastAsia" w:asciiTheme="minorEastAsia" w:hAnsiTheme="minorEastAsia" w:eastAsiaTheme="minorEastAsia" w:cstheme="minorEastAsia"/>
                <w:b w:val="0"/>
                <w:bCs w:val="0"/>
                <w:color w:val="auto"/>
                <w:sz w:val="24"/>
                <w:szCs w:val="24"/>
              </w:rPr>
            </w:pPr>
          </w:p>
        </w:tc>
        <w:tc>
          <w:tcPr>
            <w:tcW w:w="117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CDE56F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用户到工厂</w:t>
            </w:r>
          </w:p>
        </w:tc>
        <w:tc>
          <w:tcPr>
            <w:tcW w:w="12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AFD068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陕西省商洛市商州区</w:t>
            </w: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2E724F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68"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45E59B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24</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29151AC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42392CF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0" w:type="auto"/>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2E550852">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EB67034">
            <w:pPr>
              <w:pStyle w:val="3"/>
              <w:bidi w:val="0"/>
              <w:rPr>
                <w:rFonts w:hint="eastAsia" w:asciiTheme="minorEastAsia" w:hAnsiTheme="minorEastAsia" w:eastAsiaTheme="minorEastAsia" w:cstheme="minorEastAsia"/>
                <w:b w:val="0"/>
                <w:bCs w:val="0"/>
                <w:color w:val="auto"/>
                <w:sz w:val="24"/>
                <w:szCs w:val="24"/>
              </w:rPr>
            </w:pPr>
          </w:p>
        </w:tc>
        <w:tc>
          <w:tcPr>
            <w:tcW w:w="117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EFF8EDB">
            <w:pPr>
              <w:pStyle w:val="3"/>
              <w:bidi w:val="0"/>
              <w:rPr>
                <w:rFonts w:hint="eastAsia" w:asciiTheme="minorEastAsia" w:hAnsiTheme="minorEastAsia" w:eastAsiaTheme="minorEastAsia" w:cstheme="minorEastAsia"/>
                <w:b w:val="0"/>
                <w:bCs w:val="0"/>
                <w:color w:val="auto"/>
                <w:sz w:val="24"/>
                <w:szCs w:val="24"/>
              </w:rPr>
            </w:pPr>
          </w:p>
        </w:tc>
        <w:tc>
          <w:tcPr>
            <w:tcW w:w="12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8878F2A">
            <w:pPr>
              <w:pStyle w:val="3"/>
              <w:bidi w:val="0"/>
              <w:rPr>
                <w:rFonts w:hint="eastAsia" w:asciiTheme="minorEastAsia" w:hAnsiTheme="minorEastAsia" w:eastAsiaTheme="minorEastAsia" w:cstheme="minorEastAsia"/>
                <w:b w:val="0"/>
                <w:bCs w:val="0"/>
                <w:color w:val="auto"/>
                <w:sz w:val="24"/>
                <w:szCs w:val="24"/>
              </w:rPr>
            </w:pP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3B251A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9.6*2.4*2.5</w:t>
            </w:r>
          </w:p>
        </w:tc>
        <w:tc>
          <w:tcPr>
            <w:tcW w:w="968"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B70028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15</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1971C82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69F79E4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374" w:type="dxa"/>
            <w:vMerge w:val="restart"/>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31E080C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c>
          <w:tcPr>
            <w:tcW w:w="1445"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44CC4C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国能宁夏灵武</w:t>
            </w:r>
            <w:r>
              <w:rPr>
                <w:rFonts w:hint="eastAsia" w:asciiTheme="minorEastAsia" w:hAnsiTheme="minorEastAsia" w:eastAsiaTheme="minorEastAsia" w:cstheme="minorEastAsia"/>
                <w:b w:val="0"/>
                <w:bCs w:val="0"/>
                <w:color w:val="auto"/>
                <w:sz w:val="24"/>
                <w:szCs w:val="24"/>
              </w:rPr>
              <w:t>2025-339E-7</w:t>
            </w:r>
          </w:p>
        </w:tc>
        <w:tc>
          <w:tcPr>
            <w:tcW w:w="117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5C470F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工厂到用户</w:t>
            </w:r>
          </w:p>
        </w:tc>
        <w:tc>
          <w:tcPr>
            <w:tcW w:w="12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12E3BE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成都市武侯区</w:t>
            </w: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9E9596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0" w:type="auto"/>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6208D5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22</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7265971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2FB94DB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374"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2E2B0557">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9BC1B62">
            <w:pPr>
              <w:pStyle w:val="3"/>
              <w:bidi w:val="0"/>
              <w:rPr>
                <w:rFonts w:hint="eastAsia" w:asciiTheme="minorEastAsia" w:hAnsiTheme="minorEastAsia" w:eastAsiaTheme="minorEastAsia" w:cstheme="minorEastAsia"/>
                <w:b w:val="0"/>
                <w:bCs w:val="0"/>
                <w:color w:val="auto"/>
                <w:sz w:val="24"/>
                <w:szCs w:val="24"/>
              </w:rPr>
            </w:pPr>
          </w:p>
        </w:tc>
        <w:tc>
          <w:tcPr>
            <w:tcW w:w="117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A0B5B2B">
            <w:pPr>
              <w:pStyle w:val="3"/>
              <w:bidi w:val="0"/>
              <w:rPr>
                <w:rFonts w:hint="eastAsia" w:asciiTheme="minorEastAsia" w:hAnsiTheme="minorEastAsia" w:eastAsiaTheme="minorEastAsia" w:cstheme="minorEastAsia"/>
                <w:b w:val="0"/>
                <w:bCs w:val="0"/>
                <w:color w:val="auto"/>
                <w:sz w:val="24"/>
                <w:szCs w:val="24"/>
              </w:rPr>
            </w:pPr>
          </w:p>
        </w:tc>
        <w:tc>
          <w:tcPr>
            <w:tcW w:w="12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82F94B7">
            <w:pPr>
              <w:pStyle w:val="3"/>
              <w:bidi w:val="0"/>
              <w:rPr>
                <w:rFonts w:hint="eastAsia" w:asciiTheme="minorEastAsia" w:hAnsiTheme="minorEastAsia" w:eastAsiaTheme="minorEastAsia" w:cstheme="minorEastAsia"/>
                <w:b w:val="0"/>
                <w:bCs w:val="0"/>
                <w:color w:val="auto"/>
                <w:sz w:val="24"/>
                <w:szCs w:val="24"/>
              </w:rPr>
            </w:pP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5352A7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17.5*3*2.9</w:t>
            </w:r>
          </w:p>
        </w:tc>
        <w:tc>
          <w:tcPr>
            <w:tcW w:w="0" w:type="auto"/>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3B7FDC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31</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2F49DE6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2CC4B6D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374"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2CCD11C1">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2B15E5A">
            <w:pPr>
              <w:pStyle w:val="3"/>
              <w:bidi w:val="0"/>
              <w:rPr>
                <w:rFonts w:hint="eastAsia" w:asciiTheme="minorEastAsia" w:hAnsiTheme="minorEastAsia" w:eastAsiaTheme="minorEastAsia" w:cstheme="minorEastAsia"/>
                <w:b w:val="0"/>
                <w:bCs w:val="0"/>
                <w:color w:val="auto"/>
                <w:sz w:val="24"/>
                <w:szCs w:val="24"/>
              </w:rPr>
            </w:pPr>
          </w:p>
        </w:tc>
        <w:tc>
          <w:tcPr>
            <w:tcW w:w="117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F2ABDE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用户到工厂</w:t>
            </w:r>
          </w:p>
        </w:tc>
        <w:tc>
          <w:tcPr>
            <w:tcW w:w="120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B83F4E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宁夏银川灵武市</w:t>
            </w: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0CD10A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0" w:type="auto"/>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C6F848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22</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1A8EE1D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3293AC0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374" w:type="dxa"/>
            <w:vMerge w:val="restart"/>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3BCF941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p>
        </w:tc>
        <w:tc>
          <w:tcPr>
            <w:tcW w:w="1445"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83EF56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国能宁夏灵武</w:t>
            </w:r>
            <w:r>
              <w:rPr>
                <w:rFonts w:hint="eastAsia" w:asciiTheme="minorEastAsia" w:hAnsiTheme="minorEastAsia" w:eastAsiaTheme="minorEastAsia" w:cstheme="minorEastAsia"/>
                <w:b w:val="0"/>
                <w:bCs w:val="0"/>
                <w:color w:val="auto"/>
                <w:sz w:val="24"/>
                <w:szCs w:val="24"/>
              </w:rPr>
              <w:t>2025-339E-5</w:t>
            </w:r>
          </w:p>
        </w:tc>
        <w:tc>
          <w:tcPr>
            <w:tcW w:w="117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1C3D67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工厂到用户</w:t>
            </w:r>
          </w:p>
        </w:tc>
        <w:tc>
          <w:tcPr>
            <w:tcW w:w="12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B4602D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成都市武侯区</w:t>
            </w: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65C410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68"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4372D9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22</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4CFCA65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73B2876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374"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5413E7D9">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3AF725A">
            <w:pPr>
              <w:pStyle w:val="3"/>
              <w:bidi w:val="0"/>
              <w:rPr>
                <w:rFonts w:hint="eastAsia" w:asciiTheme="minorEastAsia" w:hAnsiTheme="minorEastAsia" w:eastAsiaTheme="minorEastAsia" w:cstheme="minorEastAsia"/>
                <w:b w:val="0"/>
                <w:bCs w:val="0"/>
                <w:color w:val="auto"/>
                <w:sz w:val="24"/>
                <w:szCs w:val="24"/>
              </w:rPr>
            </w:pPr>
          </w:p>
        </w:tc>
        <w:tc>
          <w:tcPr>
            <w:tcW w:w="117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E9BD3D6">
            <w:pPr>
              <w:pStyle w:val="3"/>
              <w:bidi w:val="0"/>
              <w:rPr>
                <w:rFonts w:hint="eastAsia" w:asciiTheme="minorEastAsia" w:hAnsiTheme="minorEastAsia" w:eastAsiaTheme="minorEastAsia" w:cstheme="minorEastAsia"/>
                <w:b w:val="0"/>
                <w:bCs w:val="0"/>
                <w:color w:val="auto"/>
                <w:sz w:val="24"/>
                <w:szCs w:val="24"/>
              </w:rPr>
            </w:pPr>
          </w:p>
        </w:tc>
        <w:tc>
          <w:tcPr>
            <w:tcW w:w="12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227A89A">
            <w:pPr>
              <w:pStyle w:val="3"/>
              <w:bidi w:val="0"/>
              <w:rPr>
                <w:rFonts w:hint="eastAsia" w:asciiTheme="minorEastAsia" w:hAnsiTheme="minorEastAsia" w:eastAsiaTheme="minorEastAsia" w:cstheme="minorEastAsia"/>
                <w:b w:val="0"/>
                <w:bCs w:val="0"/>
                <w:color w:val="auto"/>
                <w:sz w:val="24"/>
                <w:szCs w:val="24"/>
              </w:rPr>
            </w:pP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02AAC9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17.5*3*2.9</w:t>
            </w:r>
          </w:p>
        </w:tc>
        <w:tc>
          <w:tcPr>
            <w:tcW w:w="968"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BD7C05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31</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44FCA2D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3F401B1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374"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0CAC428E">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920E168">
            <w:pPr>
              <w:pStyle w:val="3"/>
              <w:bidi w:val="0"/>
              <w:rPr>
                <w:rFonts w:hint="eastAsia" w:asciiTheme="minorEastAsia" w:hAnsiTheme="minorEastAsia" w:eastAsiaTheme="minorEastAsia" w:cstheme="minorEastAsia"/>
                <w:b w:val="0"/>
                <w:bCs w:val="0"/>
                <w:color w:val="auto"/>
                <w:sz w:val="24"/>
                <w:szCs w:val="24"/>
              </w:rPr>
            </w:pPr>
          </w:p>
        </w:tc>
        <w:tc>
          <w:tcPr>
            <w:tcW w:w="117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DEE847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用户到工厂</w:t>
            </w:r>
          </w:p>
        </w:tc>
        <w:tc>
          <w:tcPr>
            <w:tcW w:w="120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CF051C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宁夏银川灵武市</w:t>
            </w: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FE6628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68"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8C3448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22</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03FC109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r>
      <w:tr w14:paraId="6EF9D48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374" w:type="dxa"/>
            <w:vMerge w:val="restart"/>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2B64066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w:t>
            </w:r>
          </w:p>
        </w:tc>
        <w:tc>
          <w:tcPr>
            <w:tcW w:w="1445"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E82930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国能大坝发电</w:t>
            </w:r>
            <w:r>
              <w:rPr>
                <w:rFonts w:hint="eastAsia" w:asciiTheme="minorEastAsia" w:hAnsiTheme="minorEastAsia" w:eastAsiaTheme="minorEastAsia" w:cstheme="minorEastAsia"/>
                <w:b w:val="0"/>
                <w:bCs w:val="0"/>
                <w:color w:val="auto"/>
                <w:sz w:val="24"/>
                <w:szCs w:val="24"/>
              </w:rPr>
              <w:t>2025-334E-2</w:t>
            </w:r>
          </w:p>
        </w:tc>
        <w:tc>
          <w:tcPr>
            <w:tcW w:w="117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594F3A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工厂到用户</w:t>
            </w:r>
          </w:p>
        </w:tc>
        <w:tc>
          <w:tcPr>
            <w:tcW w:w="12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314493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本厂</w:t>
            </w:r>
          </w:p>
          <w:p w14:paraId="1B9414C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（含分厂）</w:t>
            </w: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800B5E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17.5*3*2.8</w:t>
            </w:r>
          </w:p>
        </w:tc>
        <w:tc>
          <w:tcPr>
            <w:tcW w:w="968"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34B5FD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23</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042EE05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r>
      <w:tr w14:paraId="1BBC592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374"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58D23F60">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57DF9AB">
            <w:pPr>
              <w:pStyle w:val="3"/>
              <w:bidi w:val="0"/>
              <w:rPr>
                <w:rFonts w:hint="eastAsia" w:asciiTheme="minorEastAsia" w:hAnsiTheme="minorEastAsia" w:eastAsiaTheme="minorEastAsia" w:cstheme="minorEastAsia"/>
                <w:b w:val="0"/>
                <w:bCs w:val="0"/>
                <w:color w:val="auto"/>
                <w:sz w:val="24"/>
                <w:szCs w:val="24"/>
              </w:rPr>
            </w:pPr>
          </w:p>
        </w:tc>
        <w:tc>
          <w:tcPr>
            <w:tcW w:w="117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14E9A69">
            <w:pPr>
              <w:pStyle w:val="3"/>
              <w:bidi w:val="0"/>
              <w:rPr>
                <w:rFonts w:hint="eastAsia" w:asciiTheme="minorEastAsia" w:hAnsiTheme="minorEastAsia" w:eastAsiaTheme="minorEastAsia" w:cstheme="minorEastAsia"/>
                <w:b w:val="0"/>
                <w:bCs w:val="0"/>
                <w:color w:val="auto"/>
                <w:sz w:val="24"/>
                <w:szCs w:val="24"/>
              </w:rPr>
            </w:pPr>
          </w:p>
        </w:tc>
        <w:tc>
          <w:tcPr>
            <w:tcW w:w="12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442B584">
            <w:pPr>
              <w:pStyle w:val="3"/>
              <w:bidi w:val="0"/>
              <w:rPr>
                <w:rFonts w:hint="eastAsia" w:asciiTheme="minorEastAsia" w:hAnsiTheme="minorEastAsia" w:eastAsiaTheme="minorEastAsia" w:cstheme="minorEastAsia"/>
                <w:b w:val="0"/>
                <w:bCs w:val="0"/>
                <w:color w:val="auto"/>
                <w:sz w:val="24"/>
                <w:szCs w:val="24"/>
              </w:rPr>
            </w:pPr>
          </w:p>
        </w:tc>
        <w:tc>
          <w:tcPr>
            <w:tcW w:w="130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8719B3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17.5*3.1*3.2</w:t>
            </w:r>
          </w:p>
        </w:tc>
        <w:tc>
          <w:tcPr>
            <w:tcW w:w="968"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323718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19</w:t>
            </w:r>
          </w:p>
        </w:tc>
        <w:tc>
          <w:tcPr>
            <w:tcW w:w="726"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13BF451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r>
      <w:tr w14:paraId="6D55951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374"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3FE8E9C5">
            <w:pPr>
              <w:pStyle w:val="3"/>
              <w:bidi w:val="0"/>
              <w:rPr>
                <w:rFonts w:hint="eastAsia" w:asciiTheme="minorEastAsia" w:hAnsiTheme="minorEastAsia" w:eastAsiaTheme="minorEastAsia" w:cstheme="minorEastAsia"/>
                <w:b w:val="0"/>
                <w:bCs w:val="0"/>
                <w:color w:val="auto"/>
                <w:sz w:val="24"/>
                <w:szCs w:val="24"/>
              </w:rPr>
            </w:pPr>
          </w:p>
        </w:tc>
        <w:tc>
          <w:tcPr>
            <w:tcW w:w="1445"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A69884C">
            <w:pPr>
              <w:pStyle w:val="3"/>
              <w:bidi w:val="0"/>
              <w:rPr>
                <w:rFonts w:hint="eastAsia" w:asciiTheme="minorEastAsia" w:hAnsiTheme="minorEastAsia" w:eastAsiaTheme="minorEastAsia" w:cstheme="minorEastAsia"/>
                <w:b w:val="0"/>
                <w:bCs w:val="0"/>
                <w:color w:val="auto"/>
                <w:sz w:val="24"/>
                <w:szCs w:val="24"/>
              </w:rPr>
            </w:pPr>
          </w:p>
        </w:tc>
        <w:tc>
          <w:tcPr>
            <w:tcW w:w="1179" w:type="dxa"/>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124D0D5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用户到工厂</w:t>
            </w:r>
          </w:p>
        </w:tc>
        <w:tc>
          <w:tcPr>
            <w:tcW w:w="1209" w:type="dxa"/>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7906BD5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宁夏吴忠市</w:t>
            </w:r>
          </w:p>
        </w:tc>
        <w:tc>
          <w:tcPr>
            <w:tcW w:w="1303" w:type="dxa"/>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48AF4C4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6.8*2.4*2.5</w:t>
            </w:r>
          </w:p>
        </w:tc>
        <w:tc>
          <w:tcPr>
            <w:tcW w:w="968" w:type="dxa"/>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59CA75D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10.5</w:t>
            </w:r>
          </w:p>
        </w:tc>
        <w:tc>
          <w:tcPr>
            <w:tcW w:w="726" w:type="dxa"/>
            <w:tcBorders>
              <w:top w:val="single" w:color="D1D1D1" w:sz="6" w:space="0"/>
              <w:left w:val="single" w:color="D1D1D1" w:sz="6" w:space="0"/>
              <w:bottom w:val="single" w:color="D1D1D1" w:sz="4" w:space="0"/>
              <w:right w:val="single" w:color="D1D1D1" w:sz="4" w:space="0"/>
            </w:tcBorders>
            <w:shd w:val="clear" w:color="auto" w:fill="FFFFFF"/>
            <w:tcMar>
              <w:left w:w="101" w:type="dxa"/>
              <w:right w:w="101" w:type="dxa"/>
            </w:tcMar>
            <w:vAlign w:val="center"/>
          </w:tcPr>
          <w:p w14:paraId="76971E0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r>
    </w:tbl>
    <w:p w14:paraId="3925F8F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二、采购要求</w:t>
      </w:r>
    </w:p>
    <w:p w14:paraId="2440451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本次竞价为整体采购，采用平台线上多轮报价方式，竞价响应供应商报价时须写明单价及总价、产品的详细配置参数，报价包含货物制造、运输、装卸、售后服务等交付采购人使用前所有可能发生的费用，确定成交供应商不再增补任何费用。</w:t>
      </w:r>
    </w:p>
    <w:p w14:paraId="0A7067E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2、交货期：以采购部门通知为准。</w:t>
      </w:r>
    </w:p>
    <w:p w14:paraId="29034F9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3、交货地点：详见运输申请表。</w:t>
      </w:r>
    </w:p>
    <w:p w14:paraId="3E9EE60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4、质量标准或要求：货物及时、完好交付。</w:t>
      </w:r>
    </w:p>
    <w:p w14:paraId="65F498B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5、质保期：运输活动完成。即物流公司提供最终用户签收单并确认货物已全部完好交付。</w:t>
      </w:r>
    </w:p>
    <w:p w14:paraId="55CAD7C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6、供应商的资质要求：</w:t>
      </w:r>
    </w:p>
    <w:p w14:paraId="77FEF5E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（1）营业执照：供应商须具备有效的营业执照，且经营范围包含道路货物运输，注册资本大于等于200万。</w:t>
      </w:r>
    </w:p>
    <w:p w14:paraId="267A53A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color w:val="auto"/>
          <w:sz w:val="24"/>
          <w:szCs w:val="24"/>
        </w:rPr>
        <w:instrText xml:space="preserve"> HYPERLINK "javascript:setPayZixun()" \o "标书制作" </w:instrText>
      </w:r>
      <w:r>
        <w:rPr>
          <w:rFonts w:hint="eastAsia" w:asciiTheme="minorEastAsia" w:hAnsiTheme="minorEastAsia" w:eastAsiaTheme="minorEastAsia" w:cstheme="minorEastAsia"/>
          <w:b w:val="0"/>
          <w:bCs w:val="0"/>
          <w:color w:val="auto"/>
          <w:sz w:val="24"/>
          <w:szCs w:val="24"/>
        </w:rPr>
        <w:fldChar w:fldCharType="separate"/>
      </w:r>
      <w:r>
        <w:rPr>
          <w:rStyle w:val="6"/>
          <w:rFonts w:hint="eastAsia" w:asciiTheme="minorEastAsia" w:hAnsiTheme="minorEastAsia" w:eastAsiaTheme="minorEastAsia" w:cstheme="minorEastAsia"/>
          <w:b w:val="0"/>
          <w:bCs w:val="0"/>
          <w:i w:val="0"/>
          <w:iCs w:val="0"/>
          <w:caps w:val="0"/>
          <w:color w:val="auto"/>
          <w:spacing w:val="0"/>
          <w:sz w:val="24"/>
          <w:szCs w:val="24"/>
          <w:u w:val="none"/>
          <w:bdr w:val="none" w:color="auto" w:sz="0" w:space="0"/>
          <w:shd w:val="clear" w:fill="FAFAFA"/>
        </w:rPr>
        <w:t>响应文件</w:t>
      </w:r>
      <w:r>
        <w:rPr>
          <w:rFonts w:hint="eastAsia" w:asciiTheme="minorEastAsia" w:hAnsiTheme="minorEastAsia" w:eastAsiaTheme="minorEastAsia" w:cstheme="minorEastAsia"/>
          <w:b w:val="0"/>
          <w:bCs w:val="0"/>
          <w:color w:val="auto"/>
          <w:sz w:val="24"/>
          <w:szCs w:val="24"/>
        </w:rPr>
        <w:fldChar w:fldCharType="end"/>
      </w:r>
      <w:r>
        <w:rPr>
          <w:rFonts w:hint="eastAsia" w:asciiTheme="minorEastAsia" w:hAnsiTheme="minorEastAsia" w:eastAsiaTheme="minorEastAsia" w:cstheme="minorEastAsia"/>
          <w:b w:val="0"/>
          <w:bCs w:val="0"/>
          <w:color w:val="auto"/>
          <w:sz w:val="24"/>
          <w:szCs w:val="24"/>
        </w:rPr>
        <w:t>须提交报价表，其它要求根据具体采购项目由采购人决定，响应文件份数正本一份。</w:t>
      </w:r>
    </w:p>
    <w:p w14:paraId="673F1BD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（3）业绩要求：供应商须提供近三年内的运输业绩证明，提供至少3个合同，单个合同金额要求10万以上。</w:t>
      </w:r>
    </w:p>
    <w:p w14:paraId="5210132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（4）本次采购不接受联合体。</w:t>
      </w:r>
    </w:p>
    <w:p w14:paraId="1476D23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7、成交确定原则：质量和服务相等且报价最优。</w:t>
      </w:r>
    </w:p>
    <w:p w14:paraId="3AAAE2D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8、响应保证金：金额0.2万元整。采购人与成交人在签订合同5日内，向未成交的供应商和成交人退还响应保证金。</w:t>
      </w:r>
    </w:p>
    <w:p w14:paraId="7BE4861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8.1保证金收取方式为在线收取。保证金由中国电建采购招标数智化平台收取到统一账户，供应商报名审核后，系统自动分配保证金收款虚拟账号，采购人无须提供账号。退还时按原账号退还，供应商无需单独提供保证金退款账号信息。</w:t>
      </w:r>
    </w:p>
    <w:p w14:paraId="7EF36FB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8.2供应商在递交响应文件的同时，应按规定的金额、担保形式递交响应保证金，并作为其响应文件的组成部分。符合供应商采购要求的规定。响应保证金在响应文件递交截止时间前到达。</w:t>
      </w:r>
    </w:p>
    <w:p w14:paraId="1351493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8.3*供应商不按本章第8项要求提交响应保证金的，将否决其响应文件。</w:t>
      </w:r>
    </w:p>
    <w:p w14:paraId="147326B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8.4有下列情形之一的，响应保证金将不予退还：</w:t>
      </w:r>
    </w:p>
    <w:p w14:paraId="1177EB0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1）供应商在响应有效期内撤销响应文件；</w:t>
      </w:r>
    </w:p>
    <w:p w14:paraId="475E2FD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2）成交人在收到成交通知书后，无正当理由不与采购人订立合同，在签订合同时向采购人提出附加条件，或者不按响应文件规定提交履约保证金；</w:t>
      </w:r>
    </w:p>
    <w:p w14:paraId="659221D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3）发生供应商采购要求规定的其他可以不予退还响应保证金的情形。</w:t>
      </w:r>
    </w:p>
    <w:p w14:paraId="36732CA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9、履约保证金缴纳与退还，甲乙双方按照第【 】种方案执行：</w:t>
      </w:r>
    </w:p>
    <w:p w14:paraId="6C1AAB4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①　方案一</w:t>
      </w:r>
    </w:p>
    <w:p w14:paraId="3CE0592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乙方并非甲方入库的合格供应商，应当按照甲方要求支付履约保证金，履约保证金金额为合同总金额的10%。乙方按照合同约定以及甲方要求完成全部运输活动（即乙方提供最终用户签收单并确认货物已全部完好交付），向乙方提出书面申请，经甲方确认乙方无任何违约行为且无任何扣除款项后，甲方在30天内无息退还剩余保证金（如有）。</w:t>
      </w:r>
    </w:p>
    <w:p w14:paraId="2B23B4A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采用电汇收取履约保证金，供应商将履约保证金打入公司账户。</w:t>
      </w:r>
    </w:p>
    <w:p w14:paraId="09E4F3C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②　方案二</w:t>
      </w:r>
    </w:p>
    <w:p w14:paraId="477D38C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乙方已在甲方入库成为合格供应商，因在入围合格物流承运商已缴纳10万元运输保证金，故双方按照以下方式执行：</w:t>
      </w:r>
    </w:p>
    <w:p w14:paraId="3C27D4D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当合同金额小于100万（包含100万元），乙方无需另行缴纳履约保证金，甲方直接从乙方已缴纳的运输保证金中扣划合同金额的10%作为项目履约保证金。</w:t>
      </w:r>
    </w:p>
    <w:p w14:paraId="633D013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当合同金额大于100万，乙方需按甲方要求另行缴纳履约保证金，即在超出100万元部分，乙方按照超出金额的10%缴纳履约保证金。</w:t>
      </w:r>
    </w:p>
    <w:p w14:paraId="35BAD1D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③　方案三</w:t>
      </w:r>
    </w:p>
    <w:p w14:paraId="4BBA941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乙方为中国电建子企业，按照集团要求，开具履约鉴证函。</w:t>
      </w:r>
    </w:p>
    <w:p w14:paraId="4F451F4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10、运输保证金留置与返还</w:t>
      </w:r>
    </w:p>
    <w:p w14:paraId="4B1B1DC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rPr>
        <w:t>     </w:t>
      </w:r>
      <w:r>
        <w:rPr>
          <w:rFonts w:hint="eastAsia" w:asciiTheme="minorEastAsia" w:hAnsiTheme="minorEastAsia" w:eastAsiaTheme="minorEastAsia" w:cstheme="minorEastAsia"/>
          <w:b w:val="0"/>
          <w:bCs w:val="0"/>
          <w:color w:val="auto"/>
          <w:sz w:val="24"/>
          <w:szCs w:val="24"/>
        </w:rPr>
        <w:t>留置期限：运输保证金（含已扣划的项目履约保证金）的留置期自乙方入围甲方合格供应商库之日起，至乙方退出该供应商库并终止所有物流服务，且经甲方确认乙方无任何违约行为之日止。</w:t>
      </w:r>
    </w:p>
    <w:p w14:paraId="4B0F811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rPr>
        <w:t>     </w:t>
      </w:r>
      <w:r>
        <w:rPr>
          <w:rFonts w:hint="eastAsia" w:asciiTheme="minorEastAsia" w:hAnsiTheme="minorEastAsia" w:eastAsiaTheme="minorEastAsia" w:cstheme="minorEastAsia"/>
          <w:b w:val="0"/>
          <w:bCs w:val="0"/>
          <w:color w:val="auto"/>
          <w:sz w:val="24"/>
          <w:szCs w:val="24"/>
        </w:rPr>
        <w:t>返还条件：乙方停止为甲方提供物流服务；甲方按合同约定扣除乙方应承担的违约金或其他费用（如有）；双方对合同履约结算及保证金结算无争议。</w:t>
      </w:r>
    </w:p>
    <w:p w14:paraId="199D252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rPr>
        <w:t>     </w:t>
      </w:r>
      <w:r>
        <w:rPr>
          <w:rFonts w:hint="eastAsia" w:asciiTheme="minorEastAsia" w:hAnsiTheme="minorEastAsia" w:eastAsiaTheme="minorEastAsia" w:cstheme="minorEastAsia"/>
          <w:b w:val="0"/>
          <w:bCs w:val="0"/>
          <w:color w:val="auto"/>
          <w:sz w:val="24"/>
          <w:szCs w:val="24"/>
        </w:rPr>
        <w:t>返还方式：满足上述条件后，甲方将剩余保证金（不计利息）退还乙方。</w:t>
      </w:r>
    </w:p>
    <w:p w14:paraId="5A44AEA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11、发运要求</w:t>
      </w:r>
    </w:p>
    <w:p w14:paraId="00F4D0A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发运时间以透平公司电力事业部通知为准。物流公司负责装车人员应听从发运部门的安排。中标的物流公司需按照发运人员的要求，及时安排车辆，保质保量的完成发运任务；并派遣专人负责在现场协调装车；因为物流公司的原因造成的错发和漏发，物流公司负责无偿的补发和错发件的发回；且对我公司产生影响的，一切损失由物流公司负责；若中标物流公司不能响应发运人员的安排进行调派车辆，一拖再拖，发运人员视情况的严重程度可以取消该物流公司该项目的承运资格改用其它能满足时间要求的物流公司，并对不能按时履约单位物流公司进行处罚，情节严重的可以取消该物流公司在我公司的承运资格。</w:t>
      </w:r>
    </w:p>
    <w:p w14:paraId="7D0E3AA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12、其他要求</w:t>
      </w:r>
    </w:p>
    <w:p w14:paraId="15FD2C6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12.1中标物流公司应积极与发运部门沟通，充分了解本公司产品，根据项目实际需求制定详细的发运计划，以便设备安全、完整、按时的装车发运至目的。本公司产品需在2个且不限于2个地点进行装车，运输时间根据项目要求可能会有所调整，物流公司应配合。</w:t>
      </w:r>
    </w:p>
    <w:p w14:paraId="18A02DB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12.2明细见</w:t>
      </w: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color w:val="auto"/>
          <w:sz w:val="24"/>
          <w:szCs w:val="24"/>
        </w:rPr>
        <w:instrText xml:space="preserve"> HYPERLINK "javascript:setPayZixun()" \o "标书制作" </w:instrText>
      </w:r>
      <w:r>
        <w:rPr>
          <w:rFonts w:hint="eastAsia" w:asciiTheme="minorEastAsia" w:hAnsiTheme="minorEastAsia" w:eastAsiaTheme="minorEastAsia" w:cstheme="minorEastAsia"/>
          <w:b w:val="0"/>
          <w:bCs w:val="0"/>
          <w:color w:val="auto"/>
          <w:sz w:val="24"/>
          <w:szCs w:val="24"/>
        </w:rPr>
        <w:fldChar w:fldCharType="separate"/>
      </w:r>
      <w:r>
        <w:rPr>
          <w:rStyle w:val="6"/>
          <w:rFonts w:hint="eastAsia" w:asciiTheme="minorEastAsia" w:hAnsiTheme="minorEastAsia" w:eastAsiaTheme="minorEastAsia" w:cstheme="minorEastAsia"/>
          <w:b w:val="0"/>
          <w:bCs w:val="0"/>
          <w:i w:val="0"/>
          <w:iCs w:val="0"/>
          <w:caps w:val="0"/>
          <w:color w:val="auto"/>
          <w:spacing w:val="0"/>
          <w:sz w:val="24"/>
          <w:szCs w:val="24"/>
          <w:u w:val="none"/>
          <w:bdr w:val="none" w:color="auto" w:sz="0" w:space="0"/>
          <w:shd w:val="clear" w:fill="FAFAFA"/>
        </w:rPr>
        <w:t>采购文件</w:t>
      </w:r>
      <w:r>
        <w:rPr>
          <w:rFonts w:hint="eastAsia" w:asciiTheme="minorEastAsia" w:hAnsiTheme="minorEastAsia" w:eastAsiaTheme="minorEastAsia" w:cstheme="minorEastAsia"/>
          <w:b w:val="0"/>
          <w:bCs w:val="0"/>
          <w:color w:val="auto"/>
          <w:sz w:val="24"/>
          <w:szCs w:val="24"/>
        </w:rPr>
        <w:fldChar w:fldCharType="end"/>
      </w:r>
      <w:r>
        <w:rPr>
          <w:rFonts w:hint="eastAsia" w:asciiTheme="minorEastAsia" w:hAnsiTheme="minorEastAsia" w:eastAsiaTheme="minorEastAsia" w:cstheme="minorEastAsia"/>
          <w:b w:val="0"/>
          <w:bCs w:val="0"/>
          <w:color w:val="auto"/>
          <w:sz w:val="24"/>
          <w:szCs w:val="24"/>
        </w:rPr>
        <w:t>运输申请单。</w:t>
      </w:r>
    </w:p>
    <w:p w14:paraId="6C01515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12.3车辆要求：供应商能调配符合国家标准的运输车辆，车辆数量、类型、载重等满足项目需求。</w:t>
      </w:r>
    </w:p>
    <w:p w14:paraId="445A4AB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12.4保险要求：供应商须为运输车辆及货物购买相应的保险。</w:t>
      </w:r>
    </w:p>
    <w:p w14:paraId="6B21882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12.5因物流公司造成的无法交货或延迟交货造成的损失，一切损失由物流公司负责。</w:t>
      </w:r>
      <w:bookmarkStart w:id="0" w:name="_GoBack"/>
      <w:bookmarkEnd w:id="0"/>
    </w:p>
    <w:p w14:paraId="68B0129F">
      <w:pPr>
        <w:pStyle w:val="3"/>
        <w:bidi w:val="0"/>
        <w:rPr>
          <w:rFonts w:hint="eastAsia" w:asciiTheme="minorEastAsia" w:hAnsiTheme="minorEastAsia" w:eastAsiaTheme="minorEastAsia" w:cstheme="minorEastAsia"/>
          <w:b w:val="0"/>
          <w:bCs w:val="0"/>
          <w:color w:val="auto"/>
          <w:sz w:val="24"/>
          <w:szCs w:val="24"/>
        </w:rPr>
      </w:pPr>
    </w:p>
    <w:p w14:paraId="4E8BF4B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p w14:paraId="049CB68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二、报价表</w:t>
      </w:r>
    </w:p>
    <w:p w14:paraId="0A23D17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   轮报价表                                         </w:t>
      </w:r>
    </w:p>
    <w:p w14:paraId="394FFB8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单位：万元</w:t>
      </w:r>
    </w:p>
    <w:tbl>
      <w:tblPr>
        <w:tblW w:w="8534"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456"/>
        <w:gridCol w:w="1762"/>
        <w:gridCol w:w="1262"/>
        <w:gridCol w:w="1692"/>
        <w:gridCol w:w="968"/>
        <w:gridCol w:w="711"/>
        <w:gridCol w:w="628"/>
        <w:gridCol w:w="1055"/>
      </w:tblGrid>
      <w:tr w14:paraId="609703B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66" w:hRule="atLeast"/>
        </w:trPr>
        <w:tc>
          <w:tcPr>
            <w:tcW w:w="220" w:type="dxa"/>
            <w:vMerge w:val="restart"/>
            <w:tcBorders>
              <w:top w:val="single" w:color="D1D1D1" w:sz="4"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781A28D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序号</w:t>
            </w:r>
          </w:p>
        </w:tc>
        <w:tc>
          <w:tcPr>
            <w:tcW w:w="1494" w:type="dxa"/>
            <w:vMerge w:val="restart"/>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433665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项目编号</w:t>
            </w:r>
          </w:p>
        </w:tc>
        <w:tc>
          <w:tcPr>
            <w:tcW w:w="1224" w:type="dxa"/>
            <w:vMerge w:val="restart"/>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CF8631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运输方向</w:t>
            </w:r>
          </w:p>
        </w:tc>
        <w:tc>
          <w:tcPr>
            <w:tcW w:w="3084" w:type="dxa"/>
            <w:gridSpan w:val="3"/>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37A4AA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用车情况</w:t>
            </w:r>
          </w:p>
        </w:tc>
        <w:tc>
          <w:tcPr>
            <w:tcW w:w="609" w:type="dxa"/>
            <w:vMerge w:val="restart"/>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6F2D65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价格小计</w:t>
            </w:r>
          </w:p>
        </w:tc>
        <w:tc>
          <w:tcPr>
            <w:tcW w:w="592" w:type="dxa"/>
            <w:vMerge w:val="restart"/>
            <w:tcBorders>
              <w:top w:val="single" w:color="D1D1D1" w:sz="4"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5638F9F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分项总价</w:t>
            </w:r>
          </w:p>
        </w:tc>
      </w:tr>
      <w:tr w14:paraId="4125C27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220" w:type="dxa"/>
            <w:vMerge w:val="continue"/>
            <w:tcBorders>
              <w:top w:val="single" w:color="D1D1D1" w:sz="4"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7BB77EAC">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4F636BA">
            <w:pPr>
              <w:pStyle w:val="3"/>
              <w:bidi w:val="0"/>
              <w:rPr>
                <w:rFonts w:hint="eastAsia" w:asciiTheme="minorEastAsia" w:hAnsiTheme="minorEastAsia" w:eastAsiaTheme="minorEastAsia" w:cstheme="minorEastAsia"/>
                <w:b w:val="0"/>
                <w:bCs w:val="0"/>
                <w:color w:val="auto"/>
                <w:sz w:val="24"/>
                <w:szCs w:val="24"/>
              </w:rPr>
            </w:pPr>
          </w:p>
        </w:tc>
        <w:tc>
          <w:tcPr>
            <w:tcW w:w="1224" w:type="dxa"/>
            <w:vMerge w:val="continue"/>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93CD6E5">
            <w:pPr>
              <w:pStyle w:val="3"/>
              <w:bidi w:val="0"/>
              <w:rPr>
                <w:rFonts w:hint="eastAsia" w:asciiTheme="minorEastAsia" w:hAnsiTheme="minorEastAsia" w:eastAsiaTheme="minorEastAsia" w:cstheme="minorEastAsia"/>
                <w:b w:val="0"/>
                <w:bCs w:val="0"/>
                <w:color w:val="auto"/>
                <w:sz w:val="24"/>
                <w:szCs w:val="24"/>
              </w:rPr>
            </w:pP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7D1038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车型</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02E3C2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重量（吨）</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8A18AD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车数</w:t>
            </w:r>
          </w:p>
        </w:tc>
        <w:tc>
          <w:tcPr>
            <w:tcW w:w="609" w:type="dxa"/>
            <w:vMerge w:val="continue"/>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2AC6207">
            <w:pPr>
              <w:pStyle w:val="3"/>
              <w:bidi w:val="0"/>
              <w:rPr>
                <w:rFonts w:hint="eastAsia" w:asciiTheme="minorEastAsia" w:hAnsiTheme="minorEastAsia" w:eastAsiaTheme="minorEastAsia" w:cstheme="minorEastAsia"/>
                <w:b w:val="0"/>
                <w:bCs w:val="0"/>
                <w:color w:val="auto"/>
                <w:sz w:val="24"/>
                <w:szCs w:val="24"/>
              </w:rPr>
            </w:pPr>
          </w:p>
        </w:tc>
        <w:tc>
          <w:tcPr>
            <w:tcW w:w="592" w:type="dxa"/>
            <w:vMerge w:val="continue"/>
            <w:tcBorders>
              <w:top w:val="single" w:color="D1D1D1" w:sz="4"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04DA0B68">
            <w:pPr>
              <w:pStyle w:val="3"/>
              <w:bidi w:val="0"/>
              <w:rPr>
                <w:rFonts w:hint="eastAsia" w:asciiTheme="minorEastAsia" w:hAnsiTheme="minorEastAsia" w:eastAsiaTheme="minorEastAsia" w:cstheme="minorEastAsia"/>
                <w:b w:val="0"/>
                <w:bCs w:val="0"/>
                <w:color w:val="auto"/>
                <w:sz w:val="24"/>
                <w:szCs w:val="24"/>
              </w:rPr>
            </w:pPr>
          </w:p>
        </w:tc>
      </w:tr>
      <w:tr w14:paraId="4D1FAE9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restart"/>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4416458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149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138C81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陕西商洛</w:t>
            </w:r>
            <w:r>
              <w:rPr>
                <w:rFonts w:hint="eastAsia" w:asciiTheme="minorEastAsia" w:hAnsiTheme="minorEastAsia" w:eastAsiaTheme="minorEastAsia" w:cstheme="minorEastAsia"/>
                <w:b w:val="0"/>
                <w:bCs w:val="0"/>
                <w:color w:val="auto"/>
                <w:sz w:val="24"/>
                <w:szCs w:val="24"/>
              </w:rPr>
              <w:t>2025-836-3</w:t>
            </w:r>
          </w:p>
        </w:tc>
        <w:tc>
          <w:tcPr>
            <w:tcW w:w="122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CE4319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工厂到用户</w:t>
            </w: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0365A0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1FF2F6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24</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706B11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E55CD0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592" w:type="dxa"/>
            <w:vMerge w:val="restart"/>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0455657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r>
      <w:tr w14:paraId="78057CB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19293D03">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7F5AF8D">
            <w:pPr>
              <w:pStyle w:val="3"/>
              <w:bidi w:val="0"/>
              <w:rPr>
                <w:rFonts w:hint="eastAsia" w:asciiTheme="minorEastAsia" w:hAnsiTheme="minorEastAsia" w:eastAsiaTheme="minorEastAsia" w:cstheme="minorEastAsia"/>
                <w:b w:val="0"/>
                <w:bCs w:val="0"/>
                <w:color w:val="auto"/>
                <w:sz w:val="24"/>
                <w:szCs w:val="24"/>
              </w:rPr>
            </w:pPr>
          </w:p>
        </w:tc>
        <w:tc>
          <w:tcPr>
            <w:tcW w:w="122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EC33C10">
            <w:pPr>
              <w:pStyle w:val="3"/>
              <w:bidi w:val="0"/>
              <w:rPr>
                <w:rFonts w:hint="eastAsia" w:asciiTheme="minorEastAsia" w:hAnsiTheme="minorEastAsia" w:eastAsiaTheme="minorEastAsia" w:cstheme="minorEastAsia"/>
                <w:b w:val="0"/>
                <w:bCs w:val="0"/>
                <w:color w:val="auto"/>
                <w:sz w:val="24"/>
                <w:szCs w:val="24"/>
              </w:rPr>
            </w:pP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F9FC4C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9.6*2.4*2.5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42BF2F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15</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82B134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B1C07B9">
            <w:pPr>
              <w:pStyle w:val="3"/>
              <w:bidi w:val="0"/>
              <w:rPr>
                <w:rFonts w:hint="eastAsia" w:asciiTheme="minorEastAsia" w:hAnsiTheme="minorEastAsia" w:eastAsiaTheme="minorEastAsia" w:cstheme="minorEastAsia"/>
                <w:b w:val="0"/>
                <w:bCs w:val="0"/>
                <w:color w:val="auto"/>
                <w:sz w:val="24"/>
                <w:szCs w:val="24"/>
              </w:rPr>
            </w:pP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61163324">
            <w:pPr>
              <w:pStyle w:val="3"/>
              <w:bidi w:val="0"/>
              <w:rPr>
                <w:rFonts w:hint="eastAsia" w:asciiTheme="minorEastAsia" w:hAnsiTheme="minorEastAsia" w:eastAsiaTheme="minorEastAsia" w:cstheme="minorEastAsia"/>
                <w:b w:val="0"/>
                <w:bCs w:val="0"/>
                <w:color w:val="auto"/>
                <w:sz w:val="24"/>
                <w:szCs w:val="24"/>
              </w:rPr>
            </w:pPr>
          </w:p>
        </w:tc>
      </w:tr>
      <w:tr w14:paraId="418A0DA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0AB8BD6C">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6D5F9CE">
            <w:pPr>
              <w:pStyle w:val="3"/>
              <w:bidi w:val="0"/>
              <w:rPr>
                <w:rFonts w:hint="eastAsia" w:asciiTheme="minorEastAsia" w:hAnsiTheme="minorEastAsia" w:eastAsiaTheme="minorEastAsia" w:cstheme="minorEastAsia"/>
                <w:b w:val="0"/>
                <w:bCs w:val="0"/>
                <w:color w:val="auto"/>
                <w:sz w:val="24"/>
                <w:szCs w:val="24"/>
              </w:rPr>
            </w:pPr>
          </w:p>
        </w:tc>
        <w:tc>
          <w:tcPr>
            <w:tcW w:w="122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7CD982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用户到工厂</w:t>
            </w: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2E4CA4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7BEDF6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24</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A69FCE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DF48D4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58B17A0A">
            <w:pPr>
              <w:pStyle w:val="3"/>
              <w:bidi w:val="0"/>
              <w:rPr>
                <w:rFonts w:hint="eastAsia" w:asciiTheme="minorEastAsia" w:hAnsiTheme="minorEastAsia" w:eastAsiaTheme="minorEastAsia" w:cstheme="minorEastAsia"/>
                <w:b w:val="0"/>
                <w:bCs w:val="0"/>
                <w:color w:val="auto"/>
                <w:sz w:val="24"/>
                <w:szCs w:val="24"/>
              </w:rPr>
            </w:pPr>
          </w:p>
        </w:tc>
      </w:tr>
      <w:tr w14:paraId="40AE265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58C2FA26">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774F643">
            <w:pPr>
              <w:pStyle w:val="3"/>
              <w:bidi w:val="0"/>
              <w:rPr>
                <w:rFonts w:hint="eastAsia" w:asciiTheme="minorEastAsia" w:hAnsiTheme="minorEastAsia" w:eastAsiaTheme="minorEastAsia" w:cstheme="minorEastAsia"/>
                <w:b w:val="0"/>
                <w:bCs w:val="0"/>
                <w:color w:val="auto"/>
                <w:sz w:val="24"/>
                <w:szCs w:val="24"/>
              </w:rPr>
            </w:pPr>
          </w:p>
        </w:tc>
        <w:tc>
          <w:tcPr>
            <w:tcW w:w="122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05D8953">
            <w:pPr>
              <w:pStyle w:val="3"/>
              <w:bidi w:val="0"/>
              <w:rPr>
                <w:rFonts w:hint="eastAsia" w:asciiTheme="minorEastAsia" w:hAnsiTheme="minorEastAsia" w:eastAsiaTheme="minorEastAsia" w:cstheme="minorEastAsia"/>
                <w:b w:val="0"/>
                <w:bCs w:val="0"/>
                <w:color w:val="auto"/>
                <w:sz w:val="24"/>
                <w:szCs w:val="24"/>
              </w:rPr>
            </w:pP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19ED50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9.6*2.4*2.5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882FFF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15</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B2A51C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EBF205F">
            <w:pPr>
              <w:pStyle w:val="3"/>
              <w:bidi w:val="0"/>
              <w:rPr>
                <w:rFonts w:hint="eastAsia" w:asciiTheme="minorEastAsia" w:hAnsiTheme="minorEastAsia" w:eastAsiaTheme="minorEastAsia" w:cstheme="minorEastAsia"/>
                <w:b w:val="0"/>
                <w:bCs w:val="0"/>
                <w:color w:val="auto"/>
                <w:sz w:val="24"/>
                <w:szCs w:val="24"/>
              </w:rPr>
            </w:pP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5396CF63">
            <w:pPr>
              <w:pStyle w:val="3"/>
              <w:bidi w:val="0"/>
              <w:rPr>
                <w:rFonts w:hint="eastAsia" w:asciiTheme="minorEastAsia" w:hAnsiTheme="minorEastAsia" w:eastAsiaTheme="minorEastAsia" w:cstheme="minorEastAsia"/>
                <w:b w:val="0"/>
                <w:bCs w:val="0"/>
                <w:color w:val="auto"/>
                <w:sz w:val="24"/>
                <w:szCs w:val="24"/>
              </w:rPr>
            </w:pPr>
          </w:p>
        </w:tc>
      </w:tr>
      <w:tr w14:paraId="313BB10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72" w:hRule="atLeast"/>
        </w:trPr>
        <w:tc>
          <w:tcPr>
            <w:tcW w:w="220" w:type="dxa"/>
            <w:vMerge w:val="restart"/>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70243FA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c>
          <w:tcPr>
            <w:tcW w:w="149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FB5DCB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国能宁夏灵武</w:t>
            </w:r>
            <w:r>
              <w:rPr>
                <w:rFonts w:hint="eastAsia" w:asciiTheme="minorEastAsia" w:hAnsiTheme="minorEastAsia" w:eastAsiaTheme="minorEastAsia" w:cstheme="minorEastAsia"/>
                <w:b w:val="0"/>
                <w:bCs w:val="0"/>
                <w:color w:val="auto"/>
                <w:sz w:val="24"/>
                <w:szCs w:val="24"/>
              </w:rPr>
              <w:t>2025-339E-7</w:t>
            </w:r>
          </w:p>
        </w:tc>
        <w:tc>
          <w:tcPr>
            <w:tcW w:w="122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3FB367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工厂到用户</w:t>
            </w: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F9DBBE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6A3D57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22</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89A006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EB7D29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592" w:type="dxa"/>
            <w:vMerge w:val="restart"/>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0530CFE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r>
      <w:tr w14:paraId="4207C5D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3C2EE255">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676C7D3">
            <w:pPr>
              <w:pStyle w:val="3"/>
              <w:bidi w:val="0"/>
              <w:rPr>
                <w:rFonts w:hint="eastAsia" w:asciiTheme="minorEastAsia" w:hAnsiTheme="minorEastAsia" w:eastAsiaTheme="minorEastAsia" w:cstheme="minorEastAsia"/>
                <w:b w:val="0"/>
                <w:bCs w:val="0"/>
                <w:color w:val="auto"/>
                <w:sz w:val="24"/>
                <w:szCs w:val="24"/>
              </w:rPr>
            </w:pPr>
          </w:p>
        </w:tc>
        <w:tc>
          <w:tcPr>
            <w:tcW w:w="122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2CA5C1E">
            <w:pPr>
              <w:pStyle w:val="3"/>
              <w:bidi w:val="0"/>
              <w:rPr>
                <w:rFonts w:hint="eastAsia" w:asciiTheme="minorEastAsia" w:hAnsiTheme="minorEastAsia" w:eastAsiaTheme="minorEastAsia" w:cstheme="minorEastAsia"/>
                <w:b w:val="0"/>
                <w:bCs w:val="0"/>
                <w:color w:val="auto"/>
                <w:sz w:val="24"/>
                <w:szCs w:val="24"/>
              </w:rPr>
            </w:pP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0F78B2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17.5*3*2.9</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CC3FF5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31</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0E25FE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9DF4408">
            <w:pPr>
              <w:pStyle w:val="3"/>
              <w:bidi w:val="0"/>
              <w:rPr>
                <w:rFonts w:hint="eastAsia" w:asciiTheme="minorEastAsia" w:hAnsiTheme="minorEastAsia" w:eastAsiaTheme="minorEastAsia" w:cstheme="minorEastAsia"/>
                <w:b w:val="0"/>
                <w:bCs w:val="0"/>
                <w:color w:val="auto"/>
                <w:sz w:val="24"/>
                <w:szCs w:val="24"/>
              </w:rPr>
            </w:pP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54E098D5">
            <w:pPr>
              <w:pStyle w:val="3"/>
              <w:bidi w:val="0"/>
              <w:rPr>
                <w:rFonts w:hint="eastAsia" w:asciiTheme="minorEastAsia" w:hAnsiTheme="minorEastAsia" w:eastAsiaTheme="minorEastAsia" w:cstheme="minorEastAsia"/>
                <w:b w:val="0"/>
                <w:bCs w:val="0"/>
                <w:color w:val="auto"/>
                <w:sz w:val="24"/>
                <w:szCs w:val="24"/>
              </w:rPr>
            </w:pPr>
          </w:p>
        </w:tc>
      </w:tr>
      <w:tr w14:paraId="53F9FB3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5C8D73FD">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100C9EC">
            <w:pPr>
              <w:pStyle w:val="3"/>
              <w:bidi w:val="0"/>
              <w:rPr>
                <w:rFonts w:hint="eastAsia" w:asciiTheme="minorEastAsia" w:hAnsiTheme="minorEastAsia" w:eastAsiaTheme="minorEastAsia" w:cstheme="minorEastAsia"/>
                <w:b w:val="0"/>
                <w:bCs w:val="0"/>
                <w:color w:val="auto"/>
                <w:sz w:val="24"/>
                <w:szCs w:val="24"/>
              </w:rPr>
            </w:pPr>
          </w:p>
        </w:tc>
        <w:tc>
          <w:tcPr>
            <w:tcW w:w="122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9C56C3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用户到工厂</w:t>
            </w: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CA6031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F61223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22</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FD9A2E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96046A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55FDCF2F">
            <w:pPr>
              <w:pStyle w:val="3"/>
              <w:bidi w:val="0"/>
              <w:rPr>
                <w:rFonts w:hint="eastAsia" w:asciiTheme="minorEastAsia" w:hAnsiTheme="minorEastAsia" w:eastAsiaTheme="minorEastAsia" w:cstheme="minorEastAsia"/>
                <w:b w:val="0"/>
                <w:bCs w:val="0"/>
                <w:color w:val="auto"/>
                <w:sz w:val="24"/>
                <w:szCs w:val="24"/>
              </w:rPr>
            </w:pPr>
          </w:p>
        </w:tc>
      </w:tr>
      <w:tr w14:paraId="2AE55AE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restart"/>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391FEB1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p>
        </w:tc>
        <w:tc>
          <w:tcPr>
            <w:tcW w:w="149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D88BBF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国能宁夏灵武</w:t>
            </w:r>
            <w:r>
              <w:rPr>
                <w:rFonts w:hint="eastAsia" w:asciiTheme="minorEastAsia" w:hAnsiTheme="minorEastAsia" w:eastAsiaTheme="minorEastAsia" w:cstheme="minorEastAsia"/>
                <w:b w:val="0"/>
                <w:bCs w:val="0"/>
                <w:color w:val="auto"/>
                <w:sz w:val="24"/>
                <w:szCs w:val="24"/>
              </w:rPr>
              <w:t>2025-339E-5</w:t>
            </w:r>
          </w:p>
        </w:tc>
        <w:tc>
          <w:tcPr>
            <w:tcW w:w="122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AF1D94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工厂到用户</w:t>
            </w: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6E4318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9B9EE1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22</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35C3F9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E7E42F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592" w:type="dxa"/>
            <w:vMerge w:val="restart"/>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1022E73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r>
      <w:tr w14:paraId="4ED3331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4508CB85">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C7A90D1">
            <w:pPr>
              <w:pStyle w:val="3"/>
              <w:bidi w:val="0"/>
              <w:rPr>
                <w:rFonts w:hint="eastAsia" w:asciiTheme="minorEastAsia" w:hAnsiTheme="minorEastAsia" w:eastAsiaTheme="minorEastAsia" w:cstheme="minorEastAsia"/>
                <w:b w:val="0"/>
                <w:bCs w:val="0"/>
                <w:color w:val="auto"/>
                <w:sz w:val="24"/>
                <w:szCs w:val="24"/>
              </w:rPr>
            </w:pPr>
          </w:p>
        </w:tc>
        <w:tc>
          <w:tcPr>
            <w:tcW w:w="122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1B7452D">
            <w:pPr>
              <w:pStyle w:val="3"/>
              <w:bidi w:val="0"/>
              <w:rPr>
                <w:rFonts w:hint="eastAsia" w:asciiTheme="minorEastAsia" w:hAnsiTheme="minorEastAsia" w:eastAsiaTheme="minorEastAsia" w:cstheme="minorEastAsia"/>
                <w:b w:val="0"/>
                <w:bCs w:val="0"/>
                <w:color w:val="auto"/>
                <w:sz w:val="24"/>
                <w:szCs w:val="24"/>
              </w:rPr>
            </w:pP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D33799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17.5*3*2.9</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8E3A47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31</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69863D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3BB2056">
            <w:pPr>
              <w:pStyle w:val="3"/>
              <w:bidi w:val="0"/>
              <w:rPr>
                <w:rFonts w:hint="eastAsia" w:asciiTheme="minorEastAsia" w:hAnsiTheme="minorEastAsia" w:eastAsiaTheme="minorEastAsia" w:cstheme="minorEastAsia"/>
                <w:b w:val="0"/>
                <w:bCs w:val="0"/>
                <w:color w:val="auto"/>
                <w:sz w:val="24"/>
                <w:szCs w:val="24"/>
              </w:rPr>
            </w:pP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51214D20">
            <w:pPr>
              <w:pStyle w:val="3"/>
              <w:bidi w:val="0"/>
              <w:rPr>
                <w:rFonts w:hint="eastAsia" w:asciiTheme="minorEastAsia" w:hAnsiTheme="minorEastAsia" w:eastAsiaTheme="minorEastAsia" w:cstheme="minorEastAsia"/>
                <w:b w:val="0"/>
                <w:bCs w:val="0"/>
                <w:color w:val="auto"/>
                <w:sz w:val="24"/>
                <w:szCs w:val="24"/>
              </w:rPr>
            </w:pPr>
          </w:p>
        </w:tc>
      </w:tr>
      <w:tr w14:paraId="4949C33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43056821">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88CE7E3">
            <w:pPr>
              <w:pStyle w:val="3"/>
              <w:bidi w:val="0"/>
              <w:rPr>
                <w:rFonts w:hint="eastAsia" w:asciiTheme="minorEastAsia" w:hAnsiTheme="minorEastAsia" w:eastAsiaTheme="minorEastAsia" w:cstheme="minorEastAsia"/>
                <w:b w:val="0"/>
                <w:bCs w:val="0"/>
                <w:color w:val="auto"/>
                <w:sz w:val="24"/>
                <w:szCs w:val="24"/>
              </w:rPr>
            </w:pPr>
          </w:p>
        </w:tc>
        <w:tc>
          <w:tcPr>
            <w:tcW w:w="122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8689EA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用户到工厂</w:t>
            </w: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F1672C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13*2.4*2.5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72373A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22</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6C3BB7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60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FF84B5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06530209">
            <w:pPr>
              <w:pStyle w:val="3"/>
              <w:bidi w:val="0"/>
              <w:rPr>
                <w:rFonts w:hint="eastAsia" w:asciiTheme="minorEastAsia" w:hAnsiTheme="minorEastAsia" w:eastAsiaTheme="minorEastAsia" w:cstheme="minorEastAsia"/>
                <w:b w:val="0"/>
                <w:bCs w:val="0"/>
                <w:color w:val="auto"/>
                <w:sz w:val="24"/>
                <w:szCs w:val="24"/>
              </w:rPr>
            </w:pPr>
          </w:p>
        </w:tc>
      </w:tr>
      <w:tr w14:paraId="49DA486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restart"/>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47925A8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w:t>
            </w:r>
          </w:p>
        </w:tc>
        <w:tc>
          <w:tcPr>
            <w:tcW w:w="149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8ACF6B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国能大坝发电</w:t>
            </w:r>
            <w:r>
              <w:rPr>
                <w:rFonts w:hint="eastAsia" w:asciiTheme="minorEastAsia" w:hAnsiTheme="minorEastAsia" w:eastAsiaTheme="minorEastAsia" w:cstheme="minorEastAsia"/>
                <w:b w:val="0"/>
                <w:bCs w:val="0"/>
                <w:color w:val="auto"/>
                <w:sz w:val="24"/>
                <w:szCs w:val="24"/>
              </w:rPr>
              <w:t>2025-334E-2</w:t>
            </w:r>
          </w:p>
        </w:tc>
        <w:tc>
          <w:tcPr>
            <w:tcW w:w="1224"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7C6A982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工厂到用户</w:t>
            </w: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3CC746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17.5*3*2.8</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D906A2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23</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7840CD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c>
          <w:tcPr>
            <w:tcW w:w="609" w:type="dxa"/>
            <w:vMerge w:val="restart"/>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97EC1B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592" w:type="dxa"/>
            <w:vMerge w:val="restart"/>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192CA18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r>
      <w:tr w14:paraId="69E288B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676DA992">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143C64B">
            <w:pPr>
              <w:pStyle w:val="3"/>
              <w:bidi w:val="0"/>
              <w:rPr>
                <w:rFonts w:hint="eastAsia" w:asciiTheme="minorEastAsia" w:hAnsiTheme="minorEastAsia" w:eastAsiaTheme="minorEastAsia" w:cstheme="minorEastAsia"/>
                <w:b w:val="0"/>
                <w:bCs w:val="0"/>
                <w:color w:val="auto"/>
                <w:sz w:val="24"/>
                <w:szCs w:val="24"/>
              </w:rPr>
            </w:pPr>
          </w:p>
        </w:tc>
        <w:tc>
          <w:tcPr>
            <w:tcW w:w="122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ABDFEDC">
            <w:pPr>
              <w:pStyle w:val="3"/>
              <w:bidi w:val="0"/>
              <w:rPr>
                <w:rFonts w:hint="eastAsia" w:asciiTheme="minorEastAsia" w:hAnsiTheme="minorEastAsia" w:eastAsiaTheme="minorEastAsia" w:cstheme="minorEastAsia"/>
                <w:b w:val="0"/>
                <w:bCs w:val="0"/>
                <w:color w:val="auto"/>
                <w:sz w:val="24"/>
                <w:szCs w:val="24"/>
              </w:rPr>
            </w:pP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9974116">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17.5*3.1*3.2</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16C6F9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19</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089F87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c>
          <w:tcPr>
            <w:tcW w:w="609"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7DB70DF">
            <w:pPr>
              <w:pStyle w:val="3"/>
              <w:bidi w:val="0"/>
              <w:rPr>
                <w:rFonts w:hint="eastAsia" w:asciiTheme="minorEastAsia" w:hAnsiTheme="minorEastAsia" w:eastAsiaTheme="minorEastAsia" w:cstheme="minorEastAsia"/>
                <w:b w:val="0"/>
                <w:bCs w:val="0"/>
                <w:color w:val="auto"/>
                <w:sz w:val="24"/>
                <w:szCs w:val="24"/>
              </w:rPr>
            </w:pP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4025DB28">
            <w:pPr>
              <w:pStyle w:val="3"/>
              <w:bidi w:val="0"/>
              <w:rPr>
                <w:rFonts w:hint="eastAsia" w:asciiTheme="minorEastAsia" w:hAnsiTheme="minorEastAsia" w:eastAsiaTheme="minorEastAsia" w:cstheme="minorEastAsia"/>
                <w:b w:val="0"/>
                <w:bCs w:val="0"/>
                <w:color w:val="auto"/>
                <w:sz w:val="24"/>
                <w:szCs w:val="24"/>
              </w:rPr>
            </w:pPr>
          </w:p>
        </w:tc>
      </w:tr>
      <w:tr w14:paraId="2C22759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220" w:type="dxa"/>
            <w:vMerge w:val="continue"/>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57854CC9">
            <w:pPr>
              <w:pStyle w:val="3"/>
              <w:bidi w:val="0"/>
              <w:rPr>
                <w:rFonts w:hint="eastAsia" w:asciiTheme="minorEastAsia" w:hAnsiTheme="minorEastAsia" w:eastAsiaTheme="minorEastAsia" w:cstheme="minorEastAsia"/>
                <w:b w:val="0"/>
                <w:bCs w:val="0"/>
                <w:color w:val="auto"/>
                <w:sz w:val="24"/>
                <w:szCs w:val="24"/>
              </w:rPr>
            </w:pPr>
          </w:p>
        </w:tc>
        <w:tc>
          <w:tcPr>
            <w:tcW w:w="1494" w:type="dxa"/>
            <w:vMerge w:val="continue"/>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B55C211">
            <w:pPr>
              <w:pStyle w:val="3"/>
              <w:bidi w:val="0"/>
              <w:rPr>
                <w:rFonts w:hint="eastAsia" w:asciiTheme="minorEastAsia" w:hAnsiTheme="minorEastAsia" w:eastAsiaTheme="minorEastAsia" w:cstheme="minorEastAsia"/>
                <w:b w:val="0"/>
                <w:bCs w:val="0"/>
                <w:color w:val="auto"/>
                <w:sz w:val="24"/>
                <w:szCs w:val="24"/>
              </w:rPr>
            </w:pPr>
          </w:p>
        </w:tc>
        <w:tc>
          <w:tcPr>
            <w:tcW w:w="122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48B624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用户到工厂</w:t>
            </w:r>
          </w:p>
        </w:tc>
        <w:tc>
          <w:tcPr>
            <w:tcW w:w="12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C00D08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6.8*2.4*2.5</w:t>
            </w:r>
          </w:p>
        </w:tc>
        <w:tc>
          <w:tcPr>
            <w:tcW w:w="93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9C395C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10.5</w:t>
            </w:r>
          </w:p>
        </w:tc>
        <w:tc>
          <w:tcPr>
            <w:tcW w:w="474"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D88EF7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c>
          <w:tcPr>
            <w:tcW w:w="60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A23645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592"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78BB6D11">
            <w:pPr>
              <w:pStyle w:val="3"/>
              <w:bidi w:val="0"/>
              <w:rPr>
                <w:rFonts w:hint="eastAsia" w:asciiTheme="minorEastAsia" w:hAnsiTheme="minorEastAsia" w:eastAsiaTheme="minorEastAsia" w:cstheme="minorEastAsia"/>
                <w:b w:val="0"/>
                <w:bCs w:val="0"/>
                <w:color w:val="auto"/>
                <w:sz w:val="24"/>
                <w:szCs w:val="24"/>
              </w:rPr>
            </w:pPr>
          </w:p>
        </w:tc>
      </w:tr>
      <w:tr w14:paraId="7833E7D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1930" w:type="dxa"/>
            <w:gridSpan w:val="2"/>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5BE2438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总价格（小写）：</w:t>
            </w:r>
          </w:p>
        </w:tc>
        <w:tc>
          <w:tcPr>
            <w:tcW w:w="2679" w:type="dxa"/>
            <w:gridSpan w:val="2"/>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6188C4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3262" w:type="dxa"/>
            <w:gridSpan w:val="4"/>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24116225">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金额填入响应函中</w:t>
            </w:r>
          </w:p>
        </w:tc>
      </w:tr>
      <w:tr w14:paraId="36C7544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1930" w:type="dxa"/>
            <w:gridSpan w:val="2"/>
            <w:tcBorders>
              <w:top w:val="single" w:color="D1D1D1" w:sz="6" w:space="0"/>
              <w:left w:val="single" w:color="D1D1D1" w:sz="4" w:space="0"/>
              <w:bottom w:val="single" w:color="D1D1D1" w:sz="4" w:space="0"/>
              <w:right w:val="single" w:color="D1D1D1" w:sz="6" w:space="0"/>
            </w:tcBorders>
            <w:shd w:val="clear" w:color="auto" w:fill="FFFFFF"/>
            <w:tcMar>
              <w:left w:w="101" w:type="dxa"/>
              <w:right w:w="101" w:type="dxa"/>
            </w:tcMar>
            <w:vAlign w:val="center"/>
          </w:tcPr>
          <w:p w14:paraId="6CA8CD9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总价格（大写）：</w:t>
            </w:r>
          </w:p>
        </w:tc>
        <w:tc>
          <w:tcPr>
            <w:tcW w:w="2679" w:type="dxa"/>
            <w:gridSpan w:val="2"/>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2897809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tc>
        <w:tc>
          <w:tcPr>
            <w:tcW w:w="1629" w:type="dxa"/>
            <w:gridSpan w:val="2"/>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3D62EA2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税率</w:t>
            </w:r>
          </w:p>
        </w:tc>
        <w:tc>
          <w:tcPr>
            <w:tcW w:w="1417" w:type="dxa"/>
            <w:gridSpan w:val="2"/>
            <w:tcBorders>
              <w:top w:val="single" w:color="D1D1D1" w:sz="6" w:space="0"/>
              <w:left w:val="single" w:color="D1D1D1" w:sz="6" w:space="0"/>
              <w:bottom w:val="single" w:color="D1D1D1" w:sz="4" w:space="0"/>
              <w:right w:val="single" w:color="D1D1D1" w:sz="4" w:space="0"/>
            </w:tcBorders>
            <w:shd w:val="clear" w:color="auto" w:fill="FFFFFF"/>
            <w:tcMar>
              <w:left w:w="101" w:type="dxa"/>
              <w:right w:w="101" w:type="dxa"/>
            </w:tcMar>
            <w:vAlign w:val="center"/>
          </w:tcPr>
          <w:p w14:paraId="14EA256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9%</w:t>
            </w:r>
          </w:p>
        </w:tc>
      </w:tr>
    </w:tbl>
    <w:p w14:paraId="3D97609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注：</w:t>
      </w:r>
    </w:p>
    <w:p w14:paraId="4201536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往返运输需要在报价表中分别报价。</w:t>
      </w:r>
    </w:p>
    <w:p w14:paraId="40444FD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以上运输费用为全包固定价，包括运费、保险、各种证件的办理费用及开票费用等从装货地点到卸货地点的所有费用。</w:t>
      </w:r>
    </w:p>
    <w:p w14:paraId="79D1173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交货期：以采购部门通知为准。</w:t>
      </w:r>
    </w:p>
    <w:p w14:paraId="6D4F411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交货地点：详见运输申请表。</w:t>
      </w:r>
    </w:p>
    <w:p w14:paraId="7B2BD32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付款方式：根据合同要求。</w:t>
      </w:r>
    </w:p>
    <w:p w14:paraId="6FE17FA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报价有效期：90天</w:t>
      </w:r>
    </w:p>
    <w:p w14:paraId="4A12811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四、联系方式</w:t>
      </w:r>
    </w:p>
    <w:p w14:paraId="36E7688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采 购 人：中国电建集团透平科技有限公司        </w:t>
      </w:r>
    </w:p>
    <w:p w14:paraId="2C431F5D">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地    址：成都市武侯区武科西四路</w:t>
      </w:r>
      <w:r>
        <w:rPr>
          <w:rFonts w:hint="eastAsia" w:asciiTheme="minorEastAsia" w:hAnsiTheme="minorEastAsia" w:eastAsiaTheme="minorEastAsia" w:cstheme="minorEastAsia"/>
          <w:b w:val="0"/>
          <w:bCs w:val="0"/>
          <w:color w:val="auto"/>
          <w:sz w:val="24"/>
          <w:szCs w:val="24"/>
        </w:rPr>
        <w:t>15</w:t>
      </w:r>
      <w:r>
        <w:rPr>
          <w:rFonts w:hint="eastAsia" w:asciiTheme="minorEastAsia" w:hAnsiTheme="minorEastAsia" w:eastAsiaTheme="minorEastAsia" w:cstheme="minorEastAsia"/>
          <w:b w:val="0"/>
          <w:bCs w:val="0"/>
          <w:color w:val="auto"/>
          <w:sz w:val="24"/>
          <w:szCs w:val="24"/>
        </w:rPr>
        <w:t>号       </w:t>
      </w:r>
    </w:p>
    <w:p w14:paraId="6DE5769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邮    编：</w:t>
      </w:r>
      <w:r>
        <w:rPr>
          <w:rFonts w:hint="eastAsia" w:asciiTheme="minorEastAsia" w:hAnsiTheme="minorEastAsia" w:eastAsiaTheme="minorEastAsia" w:cstheme="minorEastAsia"/>
          <w:b w:val="0"/>
          <w:bCs w:val="0"/>
          <w:color w:val="auto"/>
          <w:sz w:val="24"/>
          <w:szCs w:val="24"/>
        </w:rPr>
        <w:t>610045                            </w:t>
      </w:r>
    </w:p>
    <w:p w14:paraId="5DB5ABE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采购联系人：熊熹                                </w:t>
      </w:r>
    </w:p>
    <w:p w14:paraId="69FAA2D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电    话：  </w:t>
      </w:r>
      <w:r>
        <w:rPr>
          <w:rFonts w:hint="eastAsia" w:asciiTheme="minorEastAsia" w:hAnsiTheme="minorEastAsia" w:eastAsiaTheme="minorEastAsia" w:cstheme="minorEastAsia"/>
          <w:b w:val="0"/>
          <w:bCs w:val="0"/>
          <w:color w:val="auto"/>
          <w:sz w:val="24"/>
          <w:szCs w:val="24"/>
        </w:rPr>
        <w:t>028-85003500-2320               </w:t>
      </w:r>
    </w:p>
    <w:p w14:paraId="7C71435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技术联系人：张芮</w:t>
      </w:r>
    </w:p>
    <w:p w14:paraId="6A80DCB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电    话： </w:t>
      </w:r>
      <w:r>
        <w:rPr>
          <w:rFonts w:hint="eastAsia" w:asciiTheme="minorEastAsia" w:hAnsiTheme="minorEastAsia" w:eastAsiaTheme="minorEastAsia" w:cstheme="minorEastAsia"/>
          <w:b w:val="0"/>
          <w:bCs w:val="0"/>
          <w:color w:val="auto"/>
          <w:sz w:val="24"/>
          <w:szCs w:val="24"/>
        </w:rPr>
        <w:t>13981913655    </w:t>
      </w:r>
    </w:p>
    <w:p w14:paraId="06CB68FB">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五、提出异议的渠道和方式</w:t>
      </w:r>
    </w:p>
    <w:p w14:paraId="51878AB8">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单位名称：中国电建集团透平科技有限公司      </w:t>
      </w:r>
    </w:p>
    <w:p w14:paraId="79302BA9">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电    话： 028-85063069</w:t>
      </w:r>
    </w:p>
    <w:p w14:paraId="7E3A4ED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六、纪检监督机构</w:t>
      </w:r>
    </w:p>
    <w:p w14:paraId="2138784E">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供应商或者其他利害关系人认为本次采购活动存在违规违纪行为的，可以书面形式向中国电建集团透平科技有限公司纪委办公室，监督电话：028-83386098提出投诉。</w:t>
      </w:r>
    </w:p>
    <w:p w14:paraId="3D8986E4">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p w14:paraId="76BCCBB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p w14:paraId="5EC39B0C">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p w14:paraId="4BF5DA2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p w14:paraId="7AF4C57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p w14:paraId="410AA0F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p w14:paraId="65114EB2">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r>
        <w:rPr>
          <w:rFonts w:hint="eastAsia" w:asciiTheme="minorEastAsia" w:hAnsiTheme="minorEastAsia" w:eastAsiaTheme="minorEastAsia" w:cstheme="minorEastAsia"/>
          <w:b w:val="0"/>
          <w:bCs w:val="0"/>
          <w:color w:val="auto"/>
          <w:sz w:val="24"/>
          <w:szCs w:val="24"/>
        </w:rPr>
        <w:t>2025</w:t>
      </w:r>
      <w:r>
        <w:rPr>
          <w:rFonts w:hint="eastAsia" w:asciiTheme="minorEastAsia" w:hAnsiTheme="minorEastAsia" w:eastAsiaTheme="minorEastAsia" w:cstheme="minorEastAsia"/>
          <w:b w:val="0"/>
          <w:bCs w:val="0"/>
          <w:color w:val="auto"/>
          <w:sz w:val="24"/>
          <w:szCs w:val="24"/>
        </w:rPr>
        <w:t>年</w:t>
      </w:r>
      <w:r>
        <w:rPr>
          <w:rFonts w:hint="eastAsia" w:asciiTheme="minorEastAsia" w:hAnsiTheme="minorEastAsia" w:eastAsiaTheme="minorEastAsia" w:cstheme="minorEastAsia"/>
          <w:b w:val="0"/>
          <w:bCs w:val="0"/>
          <w:color w:val="auto"/>
          <w:sz w:val="24"/>
          <w:szCs w:val="24"/>
        </w:rPr>
        <w:t>8</w:t>
      </w:r>
      <w:r>
        <w:rPr>
          <w:rFonts w:hint="eastAsia" w:asciiTheme="minorEastAsia" w:hAnsiTheme="minorEastAsia" w:eastAsiaTheme="minorEastAsia" w:cstheme="minorEastAsia"/>
          <w:b w:val="0"/>
          <w:bCs w:val="0"/>
          <w:color w:val="auto"/>
          <w:sz w:val="24"/>
          <w:szCs w:val="24"/>
        </w:rPr>
        <w:t>月</w:t>
      </w:r>
      <w:r>
        <w:rPr>
          <w:rFonts w:hint="eastAsia" w:asciiTheme="minorEastAsia" w:hAnsiTheme="minorEastAsia" w:eastAsiaTheme="minorEastAsia" w:cstheme="minorEastAsia"/>
          <w:b w:val="0"/>
          <w:bCs w:val="0"/>
          <w:color w:val="auto"/>
          <w:sz w:val="24"/>
          <w:szCs w:val="24"/>
        </w:rPr>
        <w:t>7</w:t>
      </w:r>
      <w:r>
        <w:rPr>
          <w:rFonts w:hint="eastAsia" w:asciiTheme="minorEastAsia" w:hAnsiTheme="minorEastAsia" w:eastAsiaTheme="minorEastAsia" w:cstheme="minorEastAsia"/>
          <w:b w:val="0"/>
          <w:bCs w:val="0"/>
          <w:color w:val="auto"/>
          <w:sz w:val="24"/>
          <w:szCs w:val="24"/>
        </w:rPr>
        <w:t>日</w:t>
      </w:r>
    </w:p>
    <w:p w14:paraId="7CBCC74D">
      <w:pPr>
        <w:pStyle w:val="3"/>
        <w:bidi w:val="0"/>
        <w:rPr>
          <w:rFonts w:hint="eastAsia" w:asciiTheme="minorEastAsia" w:hAnsiTheme="minorEastAsia" w:eastAsiaTheme="minorEastAsia" w:cstheme="minorEastAsia"/>
          <w:b w:val="0"/>
          <w:bCs w:val="0"/>
          <w:color w:val="auto"/>
          <w:sz w:val="24"/>
          <w:szCs w:val="24"/>
        </w:rPr>
      </w:pPr>
    </w:p>
    <w:p w14:paraId="7F874390">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评审方法</w:t>
      </w:r>
    </w:p>
    <w:p w14:paraId="69F0BE4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本次评审采用最低报价法。</w:t>
      </w:r>
    </w:p>
    <w:p w14:paraId="114F764F">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本次采购采用平台公开线上竞价模式，具体规则如下：</w:t>
      </w:r>
    </w:p>
    <w:p w14:paraId="5F54AA6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1、供应商完成报名后，须在缴纳保证金后（如有）参与项目竞价，竞价时须上传竞价响应文件。</w:t>
      </w:r>
    </w:p>
    <w:p w14:paraId="64F164F1">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2、供应商未参提交首次报价前，无法查看当前竞价最低价。</w:t>
      </w:r>
    </w:p>
    <w:p w14:paraId="65DB0373">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3、供应商除首次报价，后续每次参与竞价时须按照文件最小竞价幅度要求进行报价。</w:t>
      </w:r>
    </w:p>
    <w:p w14:paraId="5C085E97">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4、供应商须在竞价截止时间前进行报价，如供应商在超时竞价时间范围内出价，平台会自动延长竞价截止时间。</w:t>
      </w:r>
    </w:p>
    <w:p w14:paraId="4CEA919A">
      <w:pPr>
        <w:pStyle w:val="3"/>
        <w:bidi w:val="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w:t>
      </w:r>
    </w:p>
    <w:p w14:paraId="08EE395E">
      <w:pPr>
        <w:pStyle w:val="3"/>
        <w:bidi w:val="0"/>
        <w:rPr>
          <w:rFonts w:hint="eastAsia" w:asciiTheme="minorEastAsia" w:hAnsiTheme="minorEastAsia" w:eastAsiaTheme="minorEastAsia" w:cstheme="minorEastAsia"/>
          <w:b w:val="0"/>
          <w:bCs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模范字体">
    <w:panose1 w:val="02000503000000000000"/>
    <w:charset w:val="86"/>
    <w:family w:val="auto"/>
    <w:pitch w:val="default"/>
    <w:sig w:usb0="8000002F" w:usb1="084164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7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2025-08-07T06:18:55Z</dcterms:created>
  <dc:creator>28039</dc:creator>
  <cp:lastModifiedBy>璇儿</cp:lastModifiedBy>
  <dcterms:modified xsi:type="dcterms:W3CDTF">2025-08-07T06:19:59Z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258DFD77734E4BC1B8264DC8218338F0_12</vt:lpwstr>
  </property>
</Properties>
</file>