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44984F88">
      <w:pPr>
        <w:pStyle w:val="2"/>
        <w:bidi w:val="0"/>
      </w:pPr>
      <w:bookmarkStart w:id="0" w:name="_GoBack"/>
      <w:r>
        <w:rPr>
          <w:rFonts w:hint="eastAsia"/>
        </w:rPr>
        <w:t>国际快递 物 流服务 采购比选公告</w:t>
      </w:r>
    </w:p>
    <w:p w14:paraId="2FC05E7D">
      <w:pPr>
        <w:pStyle w:val="2"/>
        <w:bidi w:val="0"/>
        <w:rPr>
          <w:rFonts w:hint="eastAsia"/>
        </w:rPr>
      </w:pPr>
      <w:r>
        <w:rPr>
          <w:rFonts w:hint="eastAsia"/>
        </w:rPr>
        <w:t> </w:t>
      </w:r>
    </w:p>
    <w:p w14:paraId="56C5B890">
      <w:pPr>
        <w:pStyle w:val="2"/>
        <w:bidi w:val="0"/>
        <w:rPr>
          <w:rFonts w:hint="eastAsia"/>
        </w:rPr>
      </w:pPr>
      <w:r>
        <w:rPr>
          <w:rFonts w:hint="eastAsia"/>
        </w:rPr>
        <w:t>项目所在地区：四川省宜宾市</w:t>
      </w:r>
    </w:p>
    <w:p w14:paraId="421E3521">
      <w:pPr>
        <w:pStyle w:val="2"/>
        <w:bidi w:val="0"/>
        <w:rPr>
          <w:rFonts w:hint="eastAsia"/>
        </w:rPr>
      </w:pPr>
      <w:r>
        <w:rPr>
          <w:rFonts w:hint="eastAsia"/>
        </w:rPr>
        <w:t>一、比选条件</w:t>
      </w:r>
    </w:p>
    <w:p w14:paraId="50760419">
      <w:pPr>
        <w:pStyle w:val="2"/>
        <w:bidi w:val="0"/>
        <w:rPr>
          <w:rFonts w:hint="eastAsia"/>
        </w:rPr>
      </w:pPr>
      <w:r>
        <w:rPr>
          <w:rFonts w:hint="eastAsia"/>
        </w:rPr>
        <w:t>本比选项目为国际快递物流服务，项目资金来源为自筹，项目出资比例为 100% ，比选人为宜宾天原集团股份有限公司。本项目己具备比选条件，现对该项目进行公开比选。</w:t>
      </w:r>
    </w:p>
    <w:p w14:paraId="7CFB41DF">
      <w:pPr>
        <w:pStyle w:val="2"/>
        <w:bidi w:val="0"/>
        <w:rPr>
          <w:rFonts w:hint="eastAsia"/>
        </w:rPr>
      </w:pPr>
      <w:r>
        <w:rPr>
          <w:rFonts w:hint="eastAsia"/>
        </w:rPr>
        <w:t>二、项目概况和比选范围</w:t>
      </w:r>
    </w:p>
    <w:p w14:paraId="105E0EA1">
      <w:pPr>
        <w:pStyle w:val="2"/>
        <w:bidi w:val="0"/>
        <w:rPr>
          <w:rFonts w:hint="eastAsia"/>
        </w:rPr>
      </w:pPr>
      <w:r>
        <w:rPr>
          <w:rFonts w:hint="eastAsia"/>
        </w:rPr>
        <w:t>规模：宜宾天原集团股份有限公司的国际快件物流及相关服务，如取件、运输、派件、报关等。</w:t>
      </w:r>
    </w:p>
    <w:p w14:paraId="54A593B4">
      <w:pPr>
        <w:pStyle w:val="2"/>
        <w:bidi w:val="0"/>
        <w:rPr>
          <w:rFonts w:hint="eastAsia"/>
        </w:rPr>
      </w:pPr>
      <w:r>
        <w:rPr>
          <w:rFonts w:hint="eastAsia"/>
        </w:rPr>
        <w:t>范围：国际快递。</w:t>
      </w:r>
    </w:p>
    <w:p w14:paraId="0BAE8ECA">
      <w:pPr>
        <w:pStyle w:val="2"/>
        <w:bidi w:val="0"/>
        <w:rPr>
          <w:rFonts w:hint="eastAsia"/>
        </w:rPr>
      </w:pPr>
      <w:r>
        <w:rPr>
          <w:rFonts w:hint="eastAsia"/>
        </w:rPr>
        <w:t>三、比选申请人资格要求</w:t>
      </w:r>
    </w:p>
    <w:p w14:paraId="4B10A7D4">
      <w:pPr>
        <w:pStyle w:val="2"/>
        <w:bidi w:val="0"/>
        <w:rPr>
          <w:rFonts w:hint="eastAsia"/>
        </w:rPr>
      </w:pPr>
      <w:r>
        <w:rPr>
          <w:rFonts w:hint="eastAsia"/>
        </w:rPr>
        <w:t>国际快递物流服务的比选申请人资格能力要求：</w:t>
      </w:r>
    </w:p>
    <w:p w14:paraId="58B7483A">
      <w:pPr>
        <w:pStyle w:val="2"/>
        <w:bidi w:val="0"/>
        <w:rPr>
          <w:rFonts w:hint="eastAsia"/>
        </w:rPr>
      </w:pPr>
      <w:r>
        <w:rPr>
          <w:rFonts w:hint="eastAsia"/>
        </w:rPr>
        <w:t>1. 基本要求：具有独立企业法人资格，独立承担民事责任的能力；具备工商管理部门核发的营业执照；具有良好的商业信誉；具有依法缴纳税收和社会保障资金的良好记录；参加本次采购活动前三年内，在经营活动中没有重大违法违规记录。</w:t>
      </w:r>
    </w:p>
    <w:p w14:paraId="6E2A940C">
      <w:pPr>
        <w:pStyle w:val="2"/>
        <w:bidi w:val="0"/>
        <w:rPr>
          <w:rFonts w:hint="eastAsia"/>
        </w:rPr>
      </w:pPr>
      <w:r>
        <w:rPr>
          <w:rFonts w:hint="eastAsia"/>
        </w:rPr>
        <w:t>2. 资质要求：</w:t>
      </w:r>
    </w:p>
    <w:p w14:paraId="464BA9C0">
      <w:pPr>
        <w:pStyle w:val="2"/>
        <w:bidi w:val="0"/>
        <w:rPr>
          <w:rFonts w:hint="eastAsia"/>
        </w:rPr>
      </w:pPr>
      <w:r>
        <w:rPr>
          <w:rFonts w:hint="eastAsia"/>
        </w:rPr>
        <w:t>（ 1 ）本项目 □允许    ☑不允许   代理商参与。</w:t>
      </w:r>
    </w:p>
    <w:p w14:paraId="618526AD">
      <w:pPr>
        <w:pStyle w:val="2"/>
        <w:bidi w:val="0"/>
        <w:rPr>
          <w:rFonts w:hint="eastAsia"/>
        </w:rPr>
      </w:pPr>
      <w:r>
        <w:rPr>
          <w:rFonts w:hint="eastAsia"/>
        </w:rPr>
        <w:t>（ 2 ）本项目 □接受    ☑不接受   联合体投选。</w:t>
      </w:r>
    </w:p>
    <w:p w14:paraId="71A00497">
      <w:pPr>
        <w:pStyle w:val="2"/>
        <w:bidi w:val="0"/>
        <w:rPr>
          <w:rFonts w:hint="eastAsia"/>
        </w:rPr>
      </w:pPr>
      <w:r>
        <w:rPr>
          <w:rFonts w:hint="eastAsia"/>
        </w:rPr>
        <w:t>（ 3 ）其他要求：</w:t>
      </w:r>
    </w:p>
    <w:p w14:paraId="5D774763">
      <w:pPr>
        <w:pStyle w:val="2"/>
        <w:bidi w:val="0"/>
        <w:rPr>
          <w:rFonts w:hint="eastAsia"/>
        </w:rPr>
      </w:pPr>
      <w:r>
        <w:rPr>
          <w:rFonts w:hint="eastAsia"/>
        </w:rPr>
        <w:t>比选申请人不得存在下列情形之一，否则报价无效：</w:t>
      </w:r>
    </w:p>
    <w:p w14:paraId="584C8E6A">
      <w:pPr>
        <w:pStyle w:val="2"/>
        <w:bidi w:val="0"/>
        <w:rPr>
          <w:rFonts w:hint="eastAsia"/>
        </w:rPr>
      </w:pPr>
      <w:r>
        <w:rPr>
          <w:rFonts w:hint="eastAsia"/>
        </w:rPr>
        <w:t>1、与比选人存在利害关系且可能影响询价公正性；</w:t>
      </w:r>
    </w:p>
    <w:p w14:paraId="4796B841">
      <w:pPr>
        <w:pStyle w:val="2"/>
        <w:bidi w:val="0"/>
        <w:rPr>
          <w:rFonts w:hint="eastAsia"/>
        </w:rPr>
      </w:pPr>
      <w:r>
        <w:rPr>
          <w:rFonts w:hint="eastAsia"/>
        </w:rPr>
        <w:t>2、与本采购项目的其他比选申请人为同一个单位负责人；</w:t>
      </w:r>
    </w:p>
    <w:p w14:paraId="4E5663F4">
      <w:pPr>
        <w:pStyle w:val="2"/>
        <w:bidi w:val="0"/>
        <w:rPr>
          <w:rFonts w:hint="eastAsia"/>
        </w:rPr>
      </w:pPr>
      <w:r>
        <w:rPr>
          <w:rFonts w:hint="eastAsia"/>
        </w:rPr>
        <w:t>3、与本采购项目的其他比选申请人存在控股、管理关系；</w:t>
      </w:r>
    </w:p>
    <w:p w14:paraId="16F74065">
      <w:pPr>
        <w:pStyle w:val="2"/>
        <w:bidi w:val="0"/>
        <w:rPr>
          <w:rFonts w:hint="eastAsia"/>
        </w:rPr>
      </w:pPr>
      <w:r>
        <w:rPr>
          <w:rFonts w:hint="eastAsia"/>
        </w:rPr>
        <w:t>4、被依法暂停或者取消参选资格；</w:t>
      </w:r>
    </w:p>
    <w:p w14:paraId="4D34681B">
      <w:pPr>
        <w:pStyle w:val="2"/>
        <w:bidi w:val="0"/>
        <w:rPr>
          <w:rFonts w:hint="eastAsia"/>
        </w:rPr>
      </w:pPr>
      <w:r>
        <w:rPr>
          <w:rFonts w:hint="eastAsia"/>
        </w:rPr>
        <w:t>5、被责令停产停业、暂扣或者吊销许可证、暂扣或者吊销执照；</w:t>
      </w:r>
    </w:p>
    <w:p w14:paraId="225D1012">
      <w:pPr>
        <w:pStyle w:val="2"/>
        <w:bidi w:val="0"/>
        <w:rPr>
          <w:rFonts w:hint="eastAsia"/>
        </w:rPr>
      </w:pPr>
      <w:r>
        <w:rPr>
          <w:rFonts w:hint="eastAsia"/>
        </w:rPr>
        <w:t>6、进入清算程序，或被宣告破产，或其他丧失履约能力的情形；</w:t>
      </w:r>
    </w:p>
    <w:p w14:paraId="6CA4C2C5">
      <w:pPr>
        <w:pStyle w:val="2"/>
        <w:bidi w:val="0"/>
        <w:rPr>
          <w:rFonts w:hint="eastAsia"/>
        </w:rPr>
      </w:pPr>
      <w:r>
        <w:rPr>
          <w:rFonts w:hint="eastAsia"/>
        </w:rPr>
        <w:t>7、在最近三年内发生重大运输问题（以相关行业主管部门的行政处罚决定或司法机关出具的有关法律文书为准）；</w:t>
      </w:r>
    </w:p>
    <w:p w14:paraId="7118D3EF">
      <w:pPr>
        <w:pStyle w:val="2"/>
        <w:bidi w:val="0"/>
        <w:rPr>
          <w:rFonts w:hint="eastAsia"/>
        </w:rPr>
      </w:pPr>
      <w:r>
        <w:rPr>
          <w:rFonts w:hint="eastAsia"/>
        </w:rPr>
        <w:t>8、被工商行政管理机关在全国企业信用信息公示系统中列入严重违法失信企业名单；</w:t>
      </w:r>
    </w:p>
    <w:p w14:paraId="3039BC36">
      <w:pPr>
        <w:pStyle w:val="2"/>
        <w:bidi w:val="0"/>
        <w:rPr>
          <w:rFonts w:hint="eastAsia"/>
        </w:rPr>
      </w:pPr>
      <w:r>
        <w:rPr>
          <w:rFonts w:hint="eastAsia"/>
        </w:rPr>
        <w:t>9、被最高人民法院在“信用中国”网站（www.creditchina.gov.cn）或各级信用信息共享平台中列入失信被执行人名单；</w:t>
      </w:r>
    </w:p>
    <w:p w14:paraId="0D358A68">
      <w:pPr>
        <w:pStyle w:val="2"/>
        <w:bidi w:val="0"/>
        <w:rPr>
          <w:rFonts w:hint="eastAsia"/>
        </w:rPr>
      </w:pPr>
      <w:r>
        <w:rPr>
          <w:rFonts w:hint="eastAsia"/>
        </w:rPr>
        <w:t>10、在近三年内比选申请人或其法定代表人、拟委任的项目负责人有行贿犯罪行为的（以检察机关职务犯罪预防部门出具的查询结果为准）；</w:t>
      </w:r>
    </w:p>
    <w:p w14:paraId="1C3D123A">
      <w:pPr>
        <w:pStyle w:val="2"/>
        <w:bidi w:val="0"/>
        <w:rPr>
          <w:rFonts w:hint="eastAsia"/>
        </w:rPr>
      </w:pPr>
      <w:r>
        <w:rPr>
          <w:rFonts w:hint="eastAsia"/>
        </w:rPr>
        <w:t>11、法律法规规定的其他情形；</w:t>
      </w:r>
    </w:p>
    <w:p w14:paraId="0CB681D9">
      <w:pPr>
        <w:pStyle w:val="2"/>
        <w:bidi w:val="0"/>
        <w:rPr>
          <w:rFonts w:hint="eastAsia"/>
        </w:rPr>
      </w:pPr>
      <w:r>
        <w:rPr>
          <w:rFonts w:hint="eastAsia"/>
        </w:rPr>
        <w:t>12、被列入宜宾天原集团股份有限公司的黑名单。</w:t>
      </w:r>
    </w:p>
    <w:p w14:paraId="465DC44C">
      <w:pPr>
        <w:pStyle w:val="2"/>
        <w:bidi w:val="0"/>
        <w:rPr>
          <w:rFonts w:hint="eastAsia"/>
        </w:rPr>
      </w:pPr>
      <w:r>
        <w:rPr>
          <w:rFonts w:hint="eastAsia"/>
        </w:rPr>
        <w:t>13、比选人集团主要管理人员（中层及以上职务）的父母、子女、兄弟、姐妹或配偶及配偶的父母、兄弟、姐妹与比选申请人存在投资入股关系的（通过资本市场持有上市公司股票不在此列），比选申请无效。</w:t>
      </w:r>
    </w:p>
    <w:p w14:paraId="2E12036F">
      <w:pPr>
        <w:pStyle w:val="2"/>
        <w:bidi w:val="0"/>
        <w:rPr>
          <w:rFonts w:hint="eastAsia"/>
        </w:rPr>
      </w:pPr>
      <w:r>
        <w:rPr>
          <w:rFonts w:hint="eastAsia"/>
        </w:rPr>
        <w:t>14、比选人集团主要管理人员（中层及以上职务）的父母、子女、兄弟、姐妹或配偶及配偶的父母、兄弟、姐妹在比选申请人任职主要经营管理者岗位的（法人代表、董事长、总经理），比选申请无效。</w:t>
      </w:r>
    </w:p>
    <w:p w14:paraId="6D4B9A31">
      <w:pPr>
        <w:pStyle w:val="2"/>
        <w:bidi w:val="0"/>
        <w:rPr>
          <w:rFonts w:hint="eastAsia"/>
        </w:rPr>
      </w:pPr>
      <w:r>
        <w:rPr>
          <w:rFonts w:hint="eastAsia"/>
        </w:rPr>
        <w:t>四、比选文件的获取</w:t>
      </w:r>
    </w:p>
    <w:p w14:paraId="0A52AEB4">
      <w:pPr>
        <w:pStyle w:val="2"/>
        <w:bidi w:val="0"/>
        <w:rPr>
          <w:rFonts w:hint="eastAsia"/>
        </w:rPr>
      </w:pPr>
      <w:r>
        <w:rPr>
          <w:rFonts w:hint="eastAsia"/>
        </w:rPr>
        <w:t>获取时间： 从 2025 年 08 月 08 日 09 时 00 分至 2025 年 08 月 28 日 12 时 00 分 。</w:t>
      </w:r>
    </w:p>
    <w:p w14:paraId="7B5A80BB">
      <w:pPr>
        <w:pStyle w:val="2"/>
        <w:bidi w:val="0"/>
        <w:rPr>
          <w:rFonts w:hint="eastAsia"/>
        </w:rPr>
      </w:pPr>
      <w:r>
        <w:rPr>
          <w:rFonts w:hint="eastAsia"/>
        </w:rPr>
        <w:t>获取方式：比选申请人可通过宜宾企业阳光采购服务平台（ https://ybqyygcgfwpt.com/web-portal/#/help/help-content ）报名并自行下载比选文件。</w:t>
      </w:r>
    </w:p>
    <w:p w14:paraId="14E4E0CE">
      <w:pPr>
        <w:pStyle w:val="2"/>
        <w:bidi w:val="0"/>
        <w:rPr>
          <w:rFonts w:hint="eastAsia"/>
        </w:rPr>
      </w:pPr>
      <w:r>
        <w:rPr>
          <w:rFonts w:hint="eastAsia"/>
        </w:rPr>
        <w:t>五、比选文件的递交</w:t>
      </w:r>
    </w:p>
    <w:p w14:paraId="07441153">
      <w:pPr>
        <w:pStyle w:val="2"/>
        <w:bidi w:val="0"/>
        <w:rPr>
          <w:rFonts w:hint="eastAsia"/>
        </w:rPr>
      </w:pPr>
      <w:r>
        <w:rPr>
          <w:rFonts w:hint="eastAsia"/>
        </w:rPr>
        <w:t>递交截止时间： 2025 年 08 月 28 日 12 时 00 分 。</w:t>
      </w:r>
    </w:p>
    <w:p w14:paraId="15DEAACC">
      <w:pPr>
        <w:pStyle w:val="2"/>
        <w:bidi w:val="0"/>
        <w:rPr>
          <w:rFonts w:hint="eastAsia"/>
        </w:rPr>
      </w:pPr>
      <w:r>
        <w:rPr>
          <w:rFonts w:hint="eastAsia"/>
        </w:rPr>
        <w:t>递交方式：  </w:t>
      </w:r>
    </w:p>
    <w:p w14:paraId="3C922D9A">
      <w:pPr>
        <w:pStyle w:val="2"/>
        <w:bidi w:val="0"/>
        <w:rPr>
          <w:rFonts w:hint="eastAsia"/>
        </w:rPr>
      </w:pPr>
      <w:r>
        <w:rPr>
          <w:rFonts w:hint="eastAsia"/>
        </w:rPr>
        <w:t>☑线上递交：   。</w:t>
      </w:r>
    </w:p>
    <w:p w14:paraId="2DBBAD12">
      <w:pPr>
        <w:pStyle w:val="2"/>
        <w:bidi w:val="0"/>
        <w:rPr>
          <w:rFonts w:hint="eastAsia"/>
        </w:rPr>
      </w:pPr>
      <w:r>
        <w:rPr>
          <w:rFonts w:hint="eastAsia"/>
        </w:rPr>
        <w:t>□线下递交：   。</w:t>
      </w:r>
    </w:p>
    <w:p w14:paraId="0548F1F2">
      <w:pPr>
        <w:pStyle w:val="2"/>
        <w:bidi w:val="0"/>
        <w:rPr>
          <w:rFonts w:hint="eastAsia"/>
        </w:rPr>
      </w:pPr>
      <w:r>
        <w:rPr>
          <w:rFonts w:hint="eastAsia"/>
        </w:rPr>
        <w:t>六、比选时间及地点</w:t>
      </w:r>
    </w:p>
    <w:p w14:paraId="00B5E0F8">
      <w:pPr>
        <w:pStyle w:val="2"/>
        <w:bidi w:val="0"/>
        <w:rPr>
          <w:rFonts w:hint="eastAsia"/>
        </w:rPr>
      </w:pPr>
      <w:r>
        <w:rPr>
          <w:rFonts w:hint="eastAsia"/>
        </w:rPr>
        <w:t>比选时间： 2025 年 08 月 28 日 14 时 00 分 。</w:t>
      </w:r>
    </w:p>
    <w:p w14:paraId="027F29E4">
      <w:pPr>
        <w:pStyle w:val="2"/>
        <w:bidi w:val="0"/>
        <w:rPr>
          <w:rFonts w:hint="eastAsia"/>
        </w:rPr>
      </w:pPr>
      <w:r>
        <w:rPr>
          <w:rFonts w:hint="eastAsia"/>
        </w:rPr>
        <w:t>比选地点：四川省宜宾临港经济技术开发区港园路西段 61 号。</w:t>
      </w:r>
    </w:p>
    <w:p w14:paraId="55C40550">
      <w:pPr>
        <w:pStyle w:val="2"/>
        <w:bidi w:val="0"/>
        <w:rPr>
          <w:rFonts w:hint="eastAsia"/>
        </w:rPr>
      </w:pPr>
      <w:r>
        <w:rPr>
          <w:rFonts w:hint="eastAsia"/>
        </w:rPr>
        <w:t>七、其他</w:t>
      </w:r>
    </w:p>
    <w:p w14:paraId="1C725633">
      <w:pPr>
        <w:pStyle w:val="2"/>
        <w:bidi w:val="0"/>
        <w:rPr>
          <w:rFonts w:hint="eastAsia"/>
        </w:rPr>
      </w:pPr>
      <w:r>
        <w:rPr>
          <w:rFonts w:hint="eastAsia"/>
        </w:rPr>
        <w:t>（一）供货 / 服务周期： 2025 年 9 月至 2026 年 6 月。</w:t>
      </w:r>
    </w:p>
    <w:p w14:paraId="6C69FF7F">
      <w:pPr>
        <w:pStyle w:val="2"/>
        <w:bidi w:val="0"/>
        <w:rPr>
          <w:rFonts w:hint="eastAsia"/>
        </w:rPr>
      </w:pPr>
      <w:r>
        <w:rPr>
          <w:rFonts w:hint="eastAsia"/>
        </w:rPr>
        <w:t>（二）交货地点 / 服务地点：国内外指定地点。</w:t>
      </w:r>
    </w:p>
    <w:p w14:paraId="7BE53617">
      <w:pPr>
        <w:pStyle w:val="2"/>
        <w:bidi w:val="0"/>
        <w:rPr>
          <w:rFonts w:hint="eastAsia"/>
        </w:rPr>
      </w:pPr>
      <w:r>
        <w:rPr>
          <w:rFonts w:hint="eastAsia"/>
        </w:rPr>
        <w:t>（三）付款方式及支付方式：</w:t>
      </w:r>
    </w:p>
    <w:p w14:paraId="18BB1231">
      <w:pPr>
        <w:pStyle w:val="2"/>
        <w:bidi w:val="0"/>
        <w:rPr>
          <w:rFonts w:hint="eastAsia"/>
        </w:rPr>
      </w:pPr>
      <w:r>
        <w:rPr>
          <w:rFonts w:hint="eastAsia"/>
        </w:rPr>
        <w:t>付款方式：汇款支付。付款方式   □允许    ☑不允许   偏离。</w:t>
      </w:r>
    </w:p>
    <w:p w14:paraId="36E31D27">
      <w:pPr>
        <w:pStyle w:val="2"/>
        <w:bidi w:val="0"/>
        <w:rPr>
          <w:rFonts w:hint="eastAsia"/>
        </w:rPr>
      </w:pPr>
      <w:r>
        <w:rPr>
          <w:rFonts w:hint="eastAsia"/>
        </w:rPr>
        <w:t>支付方式：电汇。支付方式   □允许    ☑不允许   偏离。</w:t>
      </w:r>
    </w:p>
    <w:p w14:paraId="361014CC">
      <w:pPr>
        <w:pStyle w:val="2"/>
        <w:bidi w:val="0"/>
        <w:rPr>
          <w:rFonts w:hint="eastAsia"/>
        </w:rPr>
      </w:pPr>
      <w:r>
        <w:rPr>
          <w:rFonts w:hint="eastAsia"/>
        </w:rPr>
        <w:t>（四）比选保证金缴纳</w:t>
      </w:r>
    </w:p>
    <w:p w14:paraId="49F48B3C">
      <w:pPr>
        <w:pStyle w:val="2"/>
        <w:bidi w:val="0"/>
        <w:rPr>
          <w:rFonts w:hint="eastAsia"/>
        </w:rPr>
      </w:pPr>
      <w:r>
        <w:rPr>
          <w:rFonts w:hint="eastAsia"/>
        </w:rPr>
        <w:t>此次比选活动不收取比选保证金。</w:t>
      </w:r>
    </w:p>
    <w:p w14:paraId="1E22AC93">
      <w:pPr>
        <w:pStyle w:val="2"/>
        <w:bidi w:val="0"/>
        <w:rPr>
          <w:rFonts w:hint="eastAsia"/>
        </w:rPr>
      </w:pPr>
      <w:r>
        <w:rPr>
          <w:rFonts w:hint="eastAsia"/>
        </w:rPr>
        <w:t>（五）比选文件递交要求：递交电子版比选申请文件到宜宾企业阳光采购服务平台（ https://ybqyygcgfwpt.com/web-portal/#/help/help-content ）。</w:t>
      </w:r>
    </w:p>
    <w:p w14:paraId="17975BEC">
      <w:pPr>
        <w:pStyle w:val="2"/>
        <w:bidi w:val="0"/>
        <w:rPr>
          <w:rFonts w:hint="eastAsia"/>
        </w:rPr>
      </w:pPr>
      <w:r>
        <w:rPr>
          <w:rFonts w:hint="eastAsia"/>
        </w:rPr>
        <w:t>（六）公告发布媒介：宜宾企业阳光采购服务平台（ https://ybqyygcgfwpt.com/web-portal/#/help/help-content ）。</w:t>
      </w:r>
    </w:p>
    <w:p w14:paraId="0147600A">
      <w:pPr>
        <w:pStyle w:val="2"/>
        <w:bidi w:val="0"/>
        <w:rPr>
          <w:rFonts w:hint="eastAsia"/>
        </w:rPr>
      </w:pPr>
      <w:r>
        <w:rPr>
          <w:rFonts w:hint="eastAsia"/>
        </w:rPr>
        <w:t>（七）比选申请人须在宜宾企业阳光采购服务平台（ https://ybqyygcgfwpt.com/web-portal/#/help/help-content ）进行注册并参与比选。如需了解注册及比选流程，请访问平台首页的 “ 帮助中心 ” 查阅供应商操作手册。如有疑问，请联系平台客服热线： 01021362559 。</w:t>
      </w:r>
    </w:p>
    <w:p w14:paraId="4F96053C">
      <w:pPr>
        <w:pStyle w:val="2"/>
        <w:bidi w:val="0"/>
        <w:rPr>
          <w:rFonts w:hint="eastAsia"/>
        </w:rPr>
      </w:pPr>
      <w:r>
        <w:rPr>
          <w:rFonts w:hint="eastAsia"/>
        </w:rPr>
        <w:t>（八）如中选候选人公示期间存在异议，请将异议内容以书面形式发送至 zhangjiamin@ybty.com 邮箱。</w:t>
      </w:r>
    </w:p>
    <w:p w14:paraId="1169FBE3">
      <w:pPr>
        <w:pStyle w:val="2"/>
        <w:bidi w:val="0"/>
        <w:rPr>
          <w:rFonts w:hint="eastAsia"/>
        </w:rPr>
      </w:pPr>
      <w:r>
        <w:rPr>
          <w:rFonts w:hint="eastAsia"/>
        </w:rPr>
        <w:t>八、监督部门</w:t>
      </w:r>
    </w:p>
    <w:p w14:paraId="17293E47">
      <w:pPr>
        <w:pStyle w:val="2"/>
        <w:bidi w:val="0"/>
        <w:rPr>
          <w:rFonts w:hint="eastAsia"/>
        </w:rPr>
      </w:pPr>
      <w:r>
        <w:rPr>
          <w:rFonts w:hint="eastAsia"/>
        </w:rPr>
        <w:t>本比选项目的监督部门为宜宾天原集团股份有限公司。</w:t>
      </w:r>
    </w:p>
    <w:p w14:paraId="39394945">
      <w:pPr>
        <w:pStyle w:val="2"/>
        <w:bidi w:val="0"/>
        <w:rPr>
          <w:rFonts w:hint="eastAsia"/>
        </w:rPr>
      </w:pPr>
      <w:r>
        <w:rPr>
          <w:rFonts w:hint="eastAsia"/>
        </w:rPr>
        <w:t>九、联系方式</w:t>
      </w:r>
    </w:p>
    <w:p w14:paraId="6B16A785">
      <w:pPr>
        <w:pStyle w:val="2"/>
        <w:bidi w:val="0"/>
        <w:rPr>
          <w:rFonts w:hint="eastAsia"/>
        </w:rPr>
      </w:pPr>
      <w:r>
        <w:rPr>
          <w:rFonts w:hint="eastAsia"/>
        </w:rPr>
        <w:t>比 选 人：宜宾天原集团股份有限公司</w:t>
      </w:r>
    </w:p>
    <w:p w14:paraId="3FC81A27">
      <w:pPr>
        <w:pStyle w:val="2"/>
        <w:bidi w:val="0"/>
        <w:rPr>
          <w:rFonts w:hint="eastAsia"/>
        </w:rPr>
      </w:pPr>
      <w:r>
        <w:rPr>
          <w:rFonts w:hint="eastAsia"/>
        </w:rPr>
        <w:t>地     址：四川省宜宾临港经济技术开发区港园路西段 61 号</w:t>
      </w:r>
    </w:p>
    <w:p w14:paraId="48FD4078">
      <w:pPr>
        <w:pStyle w:val="2"/>
        <w:bidi w:val="0"/>
        <w:rPr>
          <w:rFonts w:hint="eastAsia"/>
        </w:rPr>
      </w:pPr>
      <w:r>
        <w:rPr>
          <w:rFonts w:hint="eastAsia"/>
        </w:rPr>
        <w:t>联 系 人：张家敏</w:t>
      </w:r>
    </w:p>
    <w:p w14:paraId="5B2F604B">
      <w:pPr>
        <w:pStyle w:val="2"/>
        <w:bidi w:val="0"/>
        <w:rPr>
          <w:rFonts w:hint="eastAsia"/>
        </w:rPr>
      </w:pPr>
      <w:r>
        <w:rPr>
          <w:rFonts w:hint="eastAsia"/>
        </w:rPr>
        <w:t>电     话： 15181129735</w:t>
      </w:r>
    </w:p>
    <w:p w14:paraId="600F3739">
      <w:pPr>
        <w:pStyle w:val="2"/>
        <w:bidi w:val="0"/>
      </w:pPr>
    </w:p>
    <w:bookmarkEnd w:id="0"/>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微软雅黑">
    <w:panose1 w:val="020B0503020204020204"/>
    <w:charset w:val="86"/>
    <w:family w:val="auto"/>
    <w:pitch w:val="default"/>
    <w:sig w:usb0="80000287" w:usb1="2ACF3C50" w:usb2="00000016" w:usb3="00000000" w:csb0="0004001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0"/>
  <w:bordersDoNotSurroundFooter w:val="0"/>
  <w:documentProtection w:enforcement="0"/>
  <w:defaultTabStop w:val="420"/>
  <w:drawingGridVerticalSpacing w:val="156"/>
  <w:displayHorizontalDrawingGridEvery w:val="1"/>
  <w:displayVerticalDrawingGridEvery w:val="1"/>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00000"/>
    <w:rsid w:val="769F080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character" w:default="1" w:styleId="4">
    <w:name w:val="Default Paragraph Font"/>
    <w:semiHidden/>
    <w:qFormat/>
    <w:uiPriority w:val="0"/>
  </w:style>
  <w:style w:type="table" w:default="1" w:styleId="3">
    <w:name w:val="Normal Table"/>
    <w:semiHidden/>
    <w:uiPriority w:val="0"/>
    <w:tblPr>
      <w:tblCellMar>
        <w:top w:w="0" w:type="dxa"/>
        <w:left w:w="108" w:type="dxa"/>
        <w:bottom w:w="0" w:type="dxa"/>
        <w:right w:w="108" w:type="dxa"/>
      </w:tblCellMar>
    </w:tblPr>
  </w:style>
  <w:style w:type="paragraph" w:styleId="2">
    <w:name w:val="Normal (Web)"/>
    <w:basedOn w:val="1"/>
    <w:uiPriority w:val="0"/>
    <w:pPr>
      <w:spacing w:before="0" w:beforeAutospacing="1" w:after="0" w:afterAutospacing="1"/>
      <w:ind w:left="0" w:right="0"/>
      <w:jc w:val="left"/>
    </w:pPr>
    <w:rPr>
      <w:kern w:val="0"/>
      <w:sz w:val="24"/>
      <w:lang w:val="en-US" w:eastAsia="zh-CN" w:bidi="ar"/>
    </w:r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4</Pages>
  <Words>1524</Words>
  <Characters>1846</Characters>
  <Lines>0</Lines>
  <Paragraphs>0</Paragraphs>
  <TotalTime>0</TotalTime>
  <ScaleCrop>false</ScaleCrop>
  <LinksUpToDate>false</LinksUpToDate>
  <CharactersWithSpaces>1995</CharactersWithSpaces>
  <Application>WPS Office_12.1.0.22483_F1E327BC-269C-435d-A152-05C5408002CA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2025-08-08T02:38:19Z</dcterms:created>
  <dc:creator>28039</dc:creator>
  <cp:lastModifiedBy>璇儿</cp:lastModifiedBy>
  <dcterms:modified xsi:type="dcterms:W3CDTF">2025-08-08T02:38:26Z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2052-12.1.0.22483</vt:lpwstr>
  </property>
  <property fmtid="{D5CDD505-2E9C-101B-9397-08002B2CF9AE}" pid="3" name="KSOTemplateDocerSaveRecord">
    <vt:lpwstr>eyJoZGlkIjoiMGM2Y2JhNTI2ODZhZDhlNDdiZWJlOWMzN2NmM2E2N2QiLCJ1c2VySWQiOiI5NjU3NTMzMzUifQ==</vt:lpwstr>
  </property>
  <property fmtid="{D5CDD505-2E9C-101B-9397-08002B2CF9AE}" pid="4" name="ICV">
    <vt:lpwstr>8B09CB5AA915407DAA5397115965943C_12</vt:lpwstr>
  </property>
</Properties>
</file>