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Style w:val="4"/>
        </w:rPr>
      </w:pPr>
      <w:r>
        <w:rPr>
          <w:rStyle w:val="4"/>
          <w:lang w:val="en-US" w:eastAsia="zh-CN"/>
        </w:rPr>
        <w:t>东北制药集团</w:t>
      </w:r>
      <w:r>
        <w:rPr>
          <w:rStyle w:val="4"/>
          <w:rFonts w:hint="eastAsia"/>
          <w:lang w:val="en-US" w:eastAsia="zh-CN"/>
        </w:rPr>
        <w:t>（宁波）销售有限公司拟对以下项目进行公开招标，择优选取具有资质的法人单位进行合作，欢迎符合条件的单位踊跃参与，现将有关事宜公告如下： 一、项目概况（一）项目名称：东北制药集团（宁波）销售有限公司2026年度普通货物公路运输项目（二）招标单位：东北制药集团（宁波）销售有限公司（三）建设地点：浙江省宁波高新区新梅路518号（奥克斯产业园15号楼二楼）（四）资金来源：企业自筹（五）质量标准：符合东北制药集团（宁波）销售有限公司拟对以下项目进行公开招标，择优选取具有资质的法人单位进行合作，欢迎符合条件的单位踊跃参与，现将有关事宜公告如下： </w:t>
      </w:r>
      <w:r>
        <w:rPr>
          <w:rStyle w:val="4"/>
          <w:rFonts w:hint="eastAsia"/>
          <w:lang w:val="en-US" w:eastAsia="zh-CN"/>
        </w:rPr>
        <w:br w:type="textWrapping"/>
      </w:r>
      <w:r>
        <w:rPr>
          <w:rStyle w:val="4"/>
          <w:rFonts w:hint="eastAsia"/>
          <w:lang w:val="en-US" w:eastAsia="zh-CN"/>
        </w:rPr>
        <w:t>一、项目概况</w:t>
      </w:r>
      <w:r>
        <w:rPr>
          <w:rStyle w:val="4"/>
          <w:rFonts w:hint="eastAsia"/>
          <w:lang w:val="en-US" w:eastAsia="zh-CN"/>
        </w:rPr>
        <w:br w:type="textWrapping"/>
      </w:r>
      <w:r>
        <w:rPr>
          <w:rStyle w:val="4"/>
          <w:rFonts w:hint="eastAsia"/>
          <w:lang w:val="en-US" w:eastAsia="zh-CN"/>
        </w:rPr>
        <w:t>（一）项目名称：</w:t>
      </w:r>
      <w:bookmarkStart w:id="0" w:name="_GoBack"/>
      <w:r>
        <w:rPr>
          <w:rStyle w:val="4"/>
          <w:rFonts w:hint="eastAsia"/>
          <w:lang w:val="en-US" w:eastAsia="zh-CN"/>
        </w:rPr>
        <w:t>东北制药集团（宁波）销售有限公司2026年度普通货物公路运输项目</w:t>
      </w:r>
      <w:r>
        <w:rPr>
          <w:rStyle w:val="4"/>
          <w:rFonts w:hint="eastAsia"/>
          <w:lang w:val="en-US" w:eastAsia="zh-CN"/>
        </w:rPr>
        <w:br w:type="textWrapping"/>
      </w:r>
      <w:bookmarkEnd w:id="0"/>
      <w:r>
        <w:rPr>
          <w:rStyle w:val="4"/>
          <w:rFonts w:hint="eastAsia"/>
          <w:lang w:val="en-US" w:eastAsia="zh-CN"/>
        </w:rPr>
        <w:t>（二）招标单位：东北制药集团（宁波）销售有限公司</w:t>
      </w:r>
      <w:r>
        <w:rPr>
          <w:rStyle w:val="4"/>
          <w:rFonts w:hint="eastAsia"/>
          <w:lang w:val="en-US" w:eastAsia="zh-CN"/>
        </w:rPr>
        <w:br w:type="textWrapping"/>
      </w:r>
      <w:r>
        <w:rPr>
          <w:rStyle w:val="4"/>
          <w:rFonts w:hint="eastAsia"/>
          <w:lang w:val="en-US" w:eastAsia="zh-CN"/>
        </w:rPr>
        <w:t>（三）建设地点：浙江省宁波高新区新梅路518号（奥克斯产业园15号楼二楼）</w:t>
      </w:r>
      <w:r>
        <w:rPr>
          <w:rStyle w:val="4"/>
          <w:rFonts w:hint="eastAsia"/>
          <w:lang w:val="en-US" w:eastAsia="zh-CN"/>
        </w:rPr>
        <w:br w:type="textWrapping"/>
      </w:r>
      <w:r>
        <w:rPr>
          <w:rStyle w:val="4"/>
          <w:rFonts w:hint="eastAsia"/>
          <w:lang w:val="en-US" w:eastAsia="zh-CN"/>
        </w:rPr>
        <w:t>（四）资金来源：企业自筹</w:t>
      </w:r>
      <w:r>
        <w:rPr>
          <w:rStyle w:val="4"/>
          <w:rFonts w:hint="eastAsia"/>
          <w:lang w:val="en-US" w:eastAsia="zh-CN"/>
        </w:rPr>
        <w:br w:type="textWrapping"/>
      </w:r>
      <w:r>
        <w:rPr>
          <w:rStyle w:val="4"/>
          <w:rFonts w:hint="eastAsia"/>
          <w:lang w:val="en-US" w:eastAsia="zh-CN"/>
        </w:rPr>
        <w:t>（五）质量标准：符合新版GSP的相关规定，采用密闭式货车托运，保证运输过程中的药品质量与安全</w:t>
      </w:r>
      <w:r>
        <w:rPr>
          <w:rStyle w:val="4"/>
          <w:rFonts w:hint="eastAsia"/>
          <w:lang w:val="en-US" w:eastAsia="zh-CN"/>
        </w:rPr>
        <w:br w:type="textWrapping"/>
      </w:r>
      <w:r>
        <w:rPr>
          <w:rStyle w:val="4"/>
          <w:rFonts w:hint="eastAsia"/>
          <w:lang w:val="en-US" w:eastAsia="zh-CN"/>
        </w:rPr>
        <w:t>（六）计划工期：2026年1月1日-2026年12月31日</w:t>
      </w:r>
      <w:r>
        <w:rPr>
          <w:rStyle w:val="4"/>
          <w:rFonts w:hint="eastAsia"/>
          <w:lang w:val="en-US" w:eastAsia="zh-CN"/>
        </w:rPr>
        <w:br w:type="textWrapping"/>
      </w:r>
      <w:r>
        <w:rPr>
          <w:rStyle w:val="4"/>
          <w:rFonts w:hint="eastAsia"/>
          <w:lang w:val="en-US" w:eastAsia="zh-CN"/>
        </w:rPr>
        <w:t>（七）招标范围：东北制药集团（宁波）销售有限公司2026年度销往山东、河南、江苏、上海、浙江、安徽、湖北、湖南、江西、四川、重庆、云南、贵州、广东、广西、海南、福建、北京、天津、河北、陕西、山西、青海、新疆、西藏、吉林、黑龙江、内蒙古等地公路运输，提供的服务为门到门服务，即货运公司从我公司交货地点将货物配送到我司指定城市及接收地点经签收为止的零担、整车的运输。运输费用包括门到门运输所需的货物装卸、防护、运输、临储、货物破损赔偿、保险、税金（可抵扣的9%增值税）及伴随货运相关的所有费用。</w:t>
      </w:r>
      <w:r>
        <w:rPr>
          <w:rStyle w:val="4"/>
          <w:rFonts w:hint="eastAsia"/>
          <w:lang w:val="en-US" w:eastAsia="zh-CN"/>
        </w:rPr>
        <w:br w:type="textWrapping"/>
      </w:r>
      <w:r>
        <w:rPr>
          <w:rStyle w:val="4"/>
          <w:rFonts w:hint="eastAsia"/>
          <w:lang w:val="en-US" w:eastAsia="zh-CN"/>
        </w:rPr>
        <w:t>二、投标单位资格条件</w:t>
      </w:r>
      <w:r>
        <w:rPr>
          <w:rStyle w:val="4"/>
          <w:rFonts w:hint="eastAsia"/>
          <w:lang w:val="en-US" w:eastAsia="zh-CN"/>
        </w:rPr>
        <w:br w:type="textWrapping"/>
      </w:r>
      <w:r>
        <w:rPr>
          <w:rStyle w:val="4"/>
          <w:rFonts w:hint="eastAsia"/>
          <w:lang w:val="en-US" w:eastAsia="zh-CN"/>
        </w:rPr>
        <w:t>（一）最新年检的企业（独立法人）营业执照副本的复印件、道路运输经营许可证复印件、公司最新</w:t>
      </w:r>
      <w:r>
        <w:rPr>
          <w:rStyle w:val="4"/>
          <w:rFonts w:hint="eastAsia"/>
          <w:lang w:val="en-US" w:eastAsia="zh-CN"/>
        </w:rPr>
        <w:fldChar w:fldCharType="begin"/>
      </w:r>
      <w:r>
        <w:rPr>
          <w:rStyle w:val="4"/>
          <w:rFonts w:hint="eastAsia"/>
          <w:lang w:val="en-US" w:eastAsia="zh-CN"/>
        </w:rPr>
        <w:instrText xml:space="preserve"> HYPERLINK "javascript:setPayZixun()" </w:instrText>
      </w:r>
      <w:r>
        <w:rPr>
          <w:rStyle w:val="4"/>
          <w:rFonts w:hint="eastAsia"/>
          <w:lang w:val="en-US" w:eastAsia="zh-CN"/>
        </w:rPr>
        <w:fldChar w:fldCharType="separate"/>
      </w:r>
      <w:r>
        <w:rPr>
          <w:rStyle w:val="4"/>
          <w:rFonts w:hint="eastAsia"/>
        </w:rPr>
        <w:t>征信</w:t>
      </w:r>
      <w:r>
        <w:rPr>
          <w:rStyle w:val="4"/>
          <w:rFonts w:hint="eastAsia"/>
          <w:lang w:val="en-US" w:eastAsia="zh-CN"/>
        </w:rPr>
        <w:fldChar w:fldCharType="end"/>
      </w:r>
      <w:r>
        <w:rPr>
          <w:rStyle w:val="4"/>
          <w:rFonts w:hint="eastAsia"/>
          <w:lang w:val="en-US" w:eastAsia="zh-CN"/>
        </w:rPr>
        <w:t>证明材料、本招标公告发布之日前且提交时注册资金在500万元及以上、经营年限5年及以上的货物运输企业（如投标单位为非独立法人的分公司还需提供总公司授权参加本次项目投标的授权委托书及相关证明材料）。</w:t>
      </w:r>
      <w:r>
        <w:rPr>
          <w:rStyle w:val="4"/>
          <w:rFonts w:hint="eastAsia"/>
          <w:lang w:val="en-US" w:eastAsia="zh-CN"/>
        </w:rPr>
        <w:br w:type="textWrapping"/>
      </w:r>
      <w:r>
        <w:rPr>
          <w:rStyle w:val="4"/>
          <w:rFonts w:hint="eastAsia"/>
          <w:lang w:val="en-US" w:eastAsia="zh-CN"/>
        </w:rPr>
        <w:t>（二）法定代表人授权书、法定代表人及被授权人身份证复印件。</w:t>
      </w:r>
      <w:r>
        <w:rPr>
          <w:rStyle w:val="4"/>
          <w:rFonts w:hint="eastAsia"/>
          <w:lang w:val="en-US" w:eastAsia="zh-CN"/>
        </w:rPr>
        <w:br w:type="textWrapping"/>
      </w:r>
      <w:r>
        <w:rPr>
          <w:rStyle w:val="4"/>
          <w:rFonts w:hint="eastAsia"/>
          <w:lang w:val="en-US" w:eastAsia="zh-CN"/>
        </w:rPr>
        <w:t>（三）不接受联合体。</w:t>
      </w:r>
      <w:r>
        <w:rPr>
          <w:rStyle w:val="4"/>
          <w:rFonts w:hint="eastAsia"/>
          <w:lang w:val="en-US" w:eastAsia="zh-CN"/>
        </w:rPr>
        <w:br w:type="textWrapping"/>
      </w:r>
      <w:r>
        <w:rPr>
          <w:rStyle w:val="4"/>
          <w:rFonts w:hint="eastAsia"/>
          <w:lang w:val="en-US" w:eastAsia="zh-CN"/>
        </w:rPr>
        <w:t>上述资料需加盖报名单位公章。</w:t>
      </w:r>
      <w:r>
        <w:rPr>
          <w:rStyle w:val="4"/>
          <w:rFonts w:hint="eastAsia"/>
          <w:lang w:val="en-US" w:eastAsia="zh-CN"/>
        </w:rPr>
        <w:br w:type="textWrapping"/>
      </w:r>
      <w:r>
        <w:rPr>
          <w:rStyle w:val="4"/>
          <w:rFonts w:hint="eastAsia"/>
          <w:lang w:val="en-US" w:eastAsia="zh-CN"/>
        </w:rPr>
        <w:t>三、报名要求 </w:t>
      </w:r>
      <w:r>
        <w:rPr>
          <w:rStyle w:val="4"/>
          <w:rFonts w:hint="eastAsia"/>
          <w:lang w:val="en-US" w:eastAsia="zh-CN"/>
        </w:rPr>
        <w:br w:type="textWrapping"/>
      </w:r>
      <w:r>
        <w:rPr>
          <w:rStyle w:val="4"/>
          <w:rFonts w:hint="eastAsia"/>
          <w:lang w:val="en-US" w:eastAsia="zh-CN"/>
        </w:rPr>
        <w:t>（一）报名起止时间：2025年8月11日-2024年8月22日（工作日8：30－12：00，13：00－17：30）。 </w:t>
      </w:r>
      <w:r>
        <w:rPr>
          <w:rStyle w:val="4"/>
          <w:rFonts w:hint="eastAsia"/>
          <w:lang w:val="en-US" w:eastAsia="zh-CN"/>
        </w:rPr>
        <w:br w:type="textWrapping"/>
      </w:r>
      <w:r>
        <w:rPr>
          <w:rStyle w:val="4"/>
          <w:rFonts w:hint="eastAsia"/>
          <w:lang w:val="en-US" w:eastAsia="zh-CN"/>
        </w:rPr>
        <w:t>（二）报名方式（任选其一）</w:t>
      </w:r>
      <w:r>
        <w:rPr>
          <w:rStyle w:val="4"/>
          <w:rFonts w:hint="eastAsia"/>
          <w:lang w:val="en-US" w:eastAsia="zh-CN"/>
        </w:rPr>
        <w:br w:type="textWrapping"/>
      </w:r>
      <w:r>
        <w:rPr>
          <w:rStyle w:val="4"/>
          <w:rFonts w:hint="eastAsia"/>
          <w:lang w:val="en-US" w:eastAsia="zh-CN"/>
        </w:rPr>
        <w:t>现场报名，同时提交资格证明材料；电话报名，邮寄资格证明材料；电子邮件发送资格证明材料（原件扫描件，并加盖报名单位公章）。</w:t>
      </w:r>
      <w:r>
        <w:rPr>
          <w:rStyle w:val="4"/>
          <w:rFonts w:hint="eastAsia"/>
          <w:lang w:val="en-US" w:eastAsia="zh-CN"/>
        </w:rPr>
        <w:br w:type="textWrapping"/>
      </w:r>
      <w:r>
        <w:rPr>
          <w:rStyle w:val="4"/>
          <w:rFonts w:hint="eastAsia"/>
          <w:lang w:val="en-US" w:eastAsia="zh-CN"/>
        </w:rPr>
        <w:t>（三）通过对报名单位提交的资质材料进行审核，审核结果通过并缴纳投标保证金和招标服务费后方可参与投标，需缴纳投标保证金3万元人民币，招标服务费800元人民币。招标结束后，中标单位的投标保证金可转为履约保证金，不足部分应予以补齐，未中标单位的投标保证金在定标后三十五个工作日后一次性无息返还，招标服务费不退不换。</w:t>
      </w:r>
      <w:r>
        <w:rPr>
          <w:rStyle w:val="4"/>
          <w:rFonts w:hint="eastAsia"/>
          <w:lang w:val="en-US" w:eastAsia="zh-CN"/>
        </w:rPr>
        <w:br w:type="textWrapping"/>
      </w:r>
      <w:r>
        <w:rPr>
          <w:rStyle w:val="4"/>
          <w:rFonts w:hint="eastAsia"/>
          <w:lang w:val="en-US" w:eastAsia="zh-CN"/>
        </w:rPr>
        <w:t>（三）报名地点：浙江省宁波高新区新梅路518号（奥克斯产业园15号楼二楼）。</w:t>
      </w:r>
      <w:r>
        <w:rPr>
          <w:rStyle w:val="4"/>
          <w:rFonts w:hint="eastAsia"/>
          <w:lang w:val="en-US" w:eastAsia="zh-CN"/>
        </w:rPr>
        <w:br w:type="textWrapping"/>
      </w:r>
      <w:r>
        <w:rPr>
          <w:rStyle w:val="4"/>
          <w:rFonts w:hint="eastAsia"/>
          <w:lang w:val="en-US" w:eastAsia="zh-CN"/>
        </w:rPr>
        <w:t>四、开标时间及地点 </w:t>
      </w:r>
      <w:r>
        <w:rPr>
          <w:rStyle w:val="4"/>
          <w:rFonts w:hint="eastAsia"/>
          <w:lang w:val="en-US" w:eastAsia="zh-CN"/>
        </w:rPr>
        <w:br w:type="textWrapping"/>
      </w:r>
      <w:r>
        <w:rPr>
          <w:rStyle w:val="4"/>
          <w:rFonts w:hint="eastAsia"/>
          <w:lang w:val="en-US" w:eastAsia="zh-CN"/>
        </w:rPr>
        <w:t>开标时间：2024年9月12日9时</w:t>
      </w:r>
      <w:r>
        <w:rPr>
          <w:rStyle w:val="4"/>
          <w:rFonts w:hint="eastAsia"/>
          <w:lang w:val="en-US" w:eastAsia="zh-CN"/>
        </w:rPr>
        <w:br w:type="textWrapping"/>
      </w:r>
      <w:r>
        <w:rPr>
          <w:rStyle w:val="4"/>
          <w:rFonts w:hint="eastAsia"/>
          <w:lang w:val="en-US" w:eastAsia="zh-CN"/>
        </w:rPr>
        <w:t>开标地点：沈阳经济技术开发区昆明湖街8号（张士厂区开标室）</w:t>
      </w:r>
      <w:r>
        <w:rPr>
          <w:rStyle w:val="4"/>
          <w:rFonts w:hint="eastAsia"/>
          <w:lang w:val="en-US" w:eastAsia="zh-CN"/>
        </w:rPr>
        <w:br w:type="textWrapping"/>
      </w:r>
      <w:r>
        <w:rPr>
          <w:rStyle w:val="4"/>
          <w:rFonts w:hint="eastAsia"/>
          <w:lang w:val="en-US" w:eastAsia="zh-CN"/>
        </w:rPr>
        <w:t> 五、联系方式 </w:t>
      </w:r>
      <w:r>
        <w:rPr>
          <w:rStyle w:val="4"/>
          <w:rFonts w:hint="eastAsia"/>
          <w:lang w:val="en-US" w:eastAsia="zh-CN"/>
        </w:rPr>
        <w:br w:type="textWrapping"/>
      </w:r>
      <w:r>
        <w:rPr>
          <w:rStyle w:val="4"/>
          <w:rFonts w:hint="eastAsia"/>
          <w:lang w:val="en-US" w:eastAsia="zh-CN"/>
        </w:rPr>
        <w:t>发包人：东北制药集团（宁波）销售有限公司</w:t>
      </w:r>
      <w:r>
        <w:rPr>
          <w:rStyle w:val="4"/>
          <w:rFonts w:hint="eastAsia"/>
          <w:lang w:val="en-US" w:eastAsia="zh-CN"/>
        </w:rPr>
        <w:br w:type="textWrapping"/>
      </w:r>
      <w:r>
        <w:rPr>
          <w:rStyle w:val="4"/>
          <w:rFonts w:hint="eastAsia"/>
          <w:lang w:val="en-US" w:eastAsia="zh-CN"/>
        </w:rPr>
        <w:t>地  址：浙江省宁波高新区新梅路518号（奥克斯产业园15号楼二楼）</w:t>
      </w:r>
      <w:r>
        <w:rPr>
          <w:rStyle w:val="4"/>
          <w:rFonts w:hint="eastAsia"/>
          <w:lang w:val="en-US" w:eastAsia="zh-CN"/>
        </w:rPr>
        <w:br w:type="textWrapping"/>
      </w:r>
      <w:r>
        <w:rPr>
          <w:rStyle w:val="4"/>
          <w:rFonts w:hint="eastAsia"/>
          <w:lang w:val="en-US" w:eastAsia="zh-CN"/>
        </w:rPr>
        <w:t>联系人：刘树文</w:t>
      </w:r>
      <w:r>
        <w:rPr>
          <w:rStyle w:val="4"/>
          <w:rFonts w:hint="eastAsia"/>
          <w:lang w:val="en-US" w:eastAsia="zh-CN"/>
        </w:rPr>
        <w:br w:type="textWrapping"/>
      </w:r>
      <w:r>
        <w:rPr>
          <w:rStyle w:val="4"/>
          <w:rFonts w:hint="eastAsia"/>
          <w:lang w:val="en-US" w:eastAsia="zh-CN"/>
        </w:rPr>
        <w:t>手  机：16609808080</w:t>
      </w:r>
      <w:r>
        <w:rPr>
          <w:rStyle w:val="4"/>
          <w:rFonts w:hint="eastAsia"/>
          <w:lang w:val="en-US" w:eastAsia="zh-CN"/>
        </w:rPr>
        <w:br w:type="textWrapping"/>
      </w:r>
      <w:r>
        <w:rPr>
          <w:rStyle w:val="4"/>
          <w:rFonts w:hint="eastAsia"/>
          <w:lang w:val="en-US" w:eastAsia="zh-CN"/>
        </w:rPr>
        <w:t>E-mail:nbxs.zb@nepharm.com.cn,报名材料同时发送/抄送至：tzfzb.zb@nepharm.com.cn两个邮箱同时发送。</w:t>
      </w:r>
      <w:r>
        <w:rPr>
          <w:rStyle w:val="4"/>
          <w:rFonts w:hint="eastAsia"/>
          <w:lang w:val="en-US" w:eastAsia="zh-CN"/>
        </w:rPr>
        <w:br w:type="textWrapping"/>
      </w:r>
      <w:r>
        <w:rPr>
          <w:rStyle w:val="4"/>
          <w:rFonts w:hint="eastAsia"/>
          <w:lang w:val="en-US" w:eastAsia="zh-CN"/>
        </w:rPr>
        <w:t>邮  编：315000</w:t>
      </w:r>
      <w:r>
        <w:rPr>
          <w:rStyle w:val="4"/>
          <w:rFonts w:hint="eastAsia"/>
          <w:lang w:val="en-US" w:eastAsia="zh-CN"/>
        </w:rPr>
        <w:br w:type="textWrapping"/>
      </w:r>
      <w:r>
        <w:rPr>
          <w:rStyle w:val="4"/>
          <w:rFonts w:hint="eastAsia"/>
          <w:lang w:val="en-US" w:eastAsia="zh-CN"/>
        </w:rPr>
        <w:t>六、监督举报方式 </w:t>
      </w:r>
      <w:r>
        <w:rPr>
          <w:rStyle w:val="4"/>
          <w:rFonts w:hint="eastAsia"/>
          <w:lang w:val="en-US" w:eastAsia="zh-CN"/>
        </w:rPr>
        <w:br w:type="textWrapping"/>
      </w:r>
      <w:r>
        <w:rPr>
          <w:rStyle w:val="4"/>
          <w:rFonts w:hint="eastAsia"/>
          <w:lang w:val="en-US" w:eastAsia="zh-CN"/>
        </w:rPr>
        <w:t>电话：16609806889（审监法务部纪检专员）</w:t>
      </w:r>
    </w:p>
    <w:p>
      <w:pPr>
        <w:pStyle w:val="2"/>
        <w:bidi w:val="0"/>
        <w:rPr>
          <w:rStyle w:val="4"/>
          <w:rFonts w:hint="eastAsia"/>
        </w:rPr>
      </w:pPr>
      <w:r>
        <w:rPr>
          <w:rStyle w:val="4"/>
          <w:rFonts w:hint="eastAsia"/>
        </w:rPr>
        <w:t>E-mail:dbzyjb@nepharm.com.cn</w:t>
      </w:r>
    </w:p>
    <w:p>
      <w:pPr>
        <w:pStyle w:val="2"/>
        <w:bidi w:val="0"/>
        <w:rPr>
          <w:rStyle w:val="4"/>
          <w:rFonts w:hint="eastAsia"/>
        </w:rPr>
      </w:pPr>
    </w:p>
    <w:p>
      <w:pPr>
        <w:pStyle w:val="2"/>
        <w:bidi w:val="0"/>
        <w:rPr>
          <w:rStyle w:val="4"/>
          <w:rFonts w:hint="eastAsia"/>
        </w:rPr>
      </w:pPr>
      <w:r>
        <w:rPr>
          <w:rStyle w:val="4"/>
          <w:rFonts w:hint="eastAsia"/>
          <w:lang w:val="en-US" w:eastAsia="zh-CN"/>
        </w:rPr>
        <w:t>东北制药集团（宁波）销售有限公司</w:t>
      </w:r>
    </w:p>
    <w:p>
      <w:pPr>
        <w:pStyle w:val="2"/>
        <w:bidi w:val="0"/>
        <w:rPr>
          <w:rStyle w:val="4"/>
          <w:rFonts w:hint="eastAsia"/>
        </w:rPr>
      </w:pPr>
      <w:r>
        <w:rPr>
          <w:rStyle w:val="4"/>
          <w:rFonts w:hint="eastAsia"/>
          <w:lang w:val="en-US" w:eastAsia="zh-CN"/>
        </w:rPr>
        <w:t>2025年8月11日</w:t>
      </w:r>
    </w:p>
    <w:p>
      <w:pPr>
        <w:pStyle w:val="2"/>
        <w:bidi w:val="0"/>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58C122E1"/>
    <w:rsid w:val="7657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宋体" w:hAnsi="宋体" w:eastAsia="宋体" w:cs="宋体"/>
      <w:sz w:val="22"/>
      <w:szCs w:val="22"/>
      <w:lang w:val="en-US" w:eastAsia="en-US"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2025-08-11T07:44:00Z</dcterms:created>
  <dc:creator>sai</dc:creator>
  <cp:lastModifiedBy>yj</cp:lastModifiedBy>
  <dcterms:modified xsi:type="dcterms:W3CDTF">2025-08-11T09:18:58Z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eyJoZGlkIjoiN2FjNzA5OTMyYmFjMTEzY2ZkOWJmNjhiN2ZlM2QwMWIiLCJ1c2VySWQiOiI2NDU2MTA3MzYifQ==</vt:lpwstr>
  </property>
  <property fmtid="{D5CDD505-2E9C-101B-9397-08002B2CF9AE}" pid="4" name="ICV">
    <vt:lpwstr>367305FD492448618654036E674BF5D8_12</vt:lpwstr>
  </property>
</Properties>
</file>