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97EE4">
      <w:pPr>
        <w:pStyle w:val="2"/>
        <w:bidi w:val="0"/>
      </w:pPr>
      <w:bookmarkStart w:id="0" w:name="_GoBack"/>
      <w:r>
        <w:rPr>
          <w:rFonts w:hint="eastAsia"/>
          <w:lang w:val="en-US" w:eastAsia="zh-CN"/>
        </w:rPr>
        <w:t>询价公告</w:t>
      </w:r>
    </w:p>
    <w:p w14:paraId="62EC4926">
      <w:pPr>
        <w:pStyle w:val="2"/>
        <w:bidi w:val="0"/>
      </w:pPr>
      <w:r>
        <w:rPr>
          <w:rFonts w:hint="eastAsia"/>
        </w:rPr>
        <w:t>一、公示时间：2025-08-10至2025-08-12</w:t>
      </w:r>
    </w:p>
    <w:p w14:paraId="73F8B46F">
      <w:pPr>
        <w:pStyle w:val="2"/>
        <w:bidi w:val="0"/>
      </w:pPr>
      <w:r>
        <w:rPr>
          <w:rFonts w:hint="eastAsia"/>
        </w:rPr>
        <w:t>二、采购单编号：P-XJ-25-00003426</w:t>
      </w:r>
    </w:p>
    <w:p w14:paraId="00680002">
      <w:pPr>
        <w:pStyle w:val="2"/>
        <w:bidi w:val="0"/>
      </w:pPr>
      <w:r>
        <w:rPr>
          <w:rFonts w:hint="eastAsia"/>
        </w:rPr>
        <w:t>三、采购单名称：海南信环危废处置有限公司木质托盘年度采购项目</w:t>
      </w:r>
    </w:p>
    <w:p w14:paraId="1A189CBF">
      <w:pPr>
        <w:pStyle w:val="2"/>
        <w:bidi w:val="0"/>
      </w:pPr>
      <w:r>
        <w:rPr>
          <w:rFonts w:hint="eastAsia"/>
        </w:rPr>
        <w:t>四、询价类型：公开</w:t>
      </w:r>
    </w:p>
    <w:p w14:paraId="34F3035B">
      <w:pPr>
        <w:pStyle w:val="2"/>
        <w:bidi w:val="0"/>
      </w:pPr>
      <w:r>
        <w:rPr>
          <w:rFonts w:hint="eastAsia"/>
        </w:rPr>
        <w:t>五、项目名称：洋浦经济开发区危险废物处理中心项目</w:t>
      </w:r>
    </w:p>
    <w:p w14:paraId="423C2846">
      <w:pPr>
        <w:pStyle w:val="2"/>
        <w:bidi w:val="0"/>
      </w:pPr>
      <w:r>
        <w:rPr>
          <w:rFonts w:hint="eastAsia"/>
        </w:rPr>
        <w:t>六、项目地点：海南省儋州市洋浦经济开发区石化功能区园四路海南信环危废处置有限公司</w:t>
      </w:r>
    </w:p>
    <w:p w14:paraId="0C6D8C92">
      <w:pPr>
        <w:pStyle w:val="2"/>
        <w:bidi w:val="0"/>
      </w:pPr>
      <w:r>
        <w:rPr>
          <w:rFonts w:hint="eastAsia"/>
        </w:rPr>
        <w:t>七、供应商资质要求：1、注册资金100万及以上，有合法的营业执照、有固定的营业场所，成立时间不少于2年； 2、报价人自 2022年以来承接过不少于3个服务业绩； 3、上一年度资产负债率＜85%。经营活动产生的现金净流量须有一年为正； 4、纳税信用等级不低于B级； 5、具有良好的商业信誉、健全的财务会计制度（事业单位除外）； 6、健全的售后服务体系； 7、近三年内没有重大生产安全事故和质量事故、具备一定规模的生产制造能力及生产经营场所（制造商）。</w:t>
      </w:r>
    </w:p>
    <w:p w14:paraId="5CA5F9F1">
      <w:pPr>
        <w:pStyle w:val="2"/>
        <w:bidi w:val="0"/>
      </w:pPr>
      <w:r>
        <w:rPr>
          <w:rFonts w:hint="eastAsia"/>
        </w:rPr>
        <w:t>八、接收报价式：请登录中信环境技术招标采购平台（https://zcpt.citicenvirotech.com/）进行报价。</w:t>
      </w:r>
    </w:p>
    <w:p w14:paraId="38AB0886">
      <w:pPr>
        <w:pStyle w:val="2"/>
        <w:bidi w:val="0"/>
      </w:pPr>
      <w:r>
        <w:rPr>
          <w:rFonts w:hint="eastAsia"/>
        </w:rPr>
        <w:t>九、报价截止时间：2025-08-16 01:00</w:t>
      </w:r>
    </w:p>
    <w:p w14:paraId="50714529">
      <w:pPr>
        <w:pStyle w:val="2"/>
        <w:bidi w:val="0"/>
      </w:pPr>
      <w:r>
        <w:rPr>
          <w:rFonts w:hint="eastAsia"/>
        </w:rPr>
        <w:t>十、报价有效期：2025-09-30</w:t>
      </w:r>
    </w:p>
    <w:p w14:paraId="15D61114">
      <w:pPr>
        <w:pStyle w:val="2"/>
        <w:bidi w:val="0"/>
      </w:pPr>
      <w:r>
        <w:rPr>
          <w:rFonts w:hint="eastAsia"/>
        </w:rPr>
        <w:t>十一、付款方式：签订年度合同，每批货到并验收合格后，乙方开具相应金额的增值税专用发票（税率13%），甲方收到发票后30天内以银行转账方式支付货款。</w:t>
      </w:r>
    </w:p>
    <w:p w14:paraId="50C583E8">
      <w:pPr>
        <w:pStyle w:val="2"/>
        <w:bidi w:val="0"/>
      </w:pPr>
      <w:r>
        <w:rPr>
          <w:rFonts w:hint="eastAsia"/>
        </w:rPr>
        <w:t>十二、采购执行单位：海南信环危废处置有限公司</w:t>
      </w:r>
    </w:p>
    <w:p w14:paraId="2C97E334">
      <w:pPr>
        <w:pStyle w:val="2"/>
        <w:bidi w:val="0"/>
      </w:pPr>
      <w:r>
        <w:rPr>
          <w:rFonts w:hint="eastAsia"/>
        </w:rPr>
        <w:t>十三、采购执行人：羊明丽</w:t>
      </w:r>
    </w:p>
    <w:p w14:paraId="192F9B9D">
      <w:pPr>
        <w:pStyle w:val="2"/>
        <w:bidi w:val="0"/>
      </w:pPr>
      <w:r>
        <w:rPr>
          <w:rFonts w:hint="eastAsia"/>
        </w:rPr>
        <w:t>十四、采购执行人联系方式：18789852527</w:t>
      </w:r>
    </w:p>
    <w:p w14:paraId="2DB6D917">
      <w:pPr>
        <w:pStyle w:val="2"/>
        <w:bidi w:val="0"/>
      </w:pPr>
      <w:r>
        <w:rPr>
          <w:rFonts w:hint="eastAsia"/>
        </w:rPr>
        <w:t>十五、采购内容：（具体规格、技术指标及售后服务要求等）详见下表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0"/>
        <w:gridCol w:w="1444"/>
        <w:gridCol w:w="366"/>
        <w:gridCol w:w="349"/>
        <w:gridCol w:w="422"/>
        <w:gridCol w:w="466"/>
        <w:gridCol w:w="1445"/>
        <w:gridCol w:w="948"/>
        <w:gridCol w:w="2626"/>
      </w:tblGrid>
      <w:tr w14:paraId="6958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200" w:type="dxa"/>
            <w:shd w:val="clear"/>
            <w:tcMar>
              <w:top w:w="0" w:type="dxa"/>
              <w:left w:w="0" w:type="dxa"/>
              <w:bottom w:w="0" w:type="dxa"/>
              <w:right w:w="0" w:type="dxa"/>
            </w:tcMar>
            <w:vAlign w:val="center"/>
          </w:tcPr>
          <w:p w14:paraId="7B25AF0D">
            <w:pPr>
              <w:pStyle w:val="2"/>
              <w:bidi w:val="0"/>
            </w:pPr>
            <w:r>
              <w:rPr>
                <w:lang w:val="en-US" w:eastAsia="zh-CN"/>
              </w:rPr>
              <w:t>序号</w:t>
            </w:r>
          </w:p>
        </w:tc>
        <w:tc>
          <w:tcPr>
            <w:tcW w:w="2000" w:type="dxa"/>
            <w:shd w:val="clear"/>
            <w:tcMar>
              <w:top w:w="0" w:type="dxa"/>
              <w:left w:w="0" w:type="dxa"/>
              <w:bottom w:w="0" w:type="dxa"/>
              <w:right w:w="0" w:type="dxa"/>
            </w:tcMar>
            <w:vAlign w:val="center"/>
          </w:tcPr>
          <w:p w14:paraId="56437D4D">
            <w:pPr>
              <w:pStyle w:val="2"/>
              <w:bidi w:val="0"/>
            </w:pPr>
            <w:r>
              <w:rPr>
                <w:lang w:val="en-US" w:eastAsia="zh-CN"/>
              </w:rPr>
              <w:t>产品描述</w:t>
            </w:r>
          </w:p>
        </w:tc>
        <w:tc>
          <w:tcPr>
            <w:tcW w:w="400" w:type="dxa"/>
            <w:shd w:val="clear"/>
            <w:tcMar>
              <w:top w:w="0" w:type="dxa"/>
              <w:left w:w="0" w:type="dxa"/>
              <w:bottom w:w="0" w:type="dxa"/>
              <w:right w:w="0" w:type="dxa"/>
            </w:tcMar>
            <w:vAlign w:val="center"/>
          </w:tcPr>
          <w:p w14:paraId="7EEFDDE8">
            <w:pPr>
              <w:pStyle w:val="2"/>
              <w:bidi w:val="0"/>
            </w:pPr>
            <w:r>
              <w:rPr>
                <w:lang w:val="en-US" w:eastAsia="zh-CN"/>
              </w:rPr>
              <w:t>采购数量</w:t>
            </w:r>
          </w:p>
        </w:tc>
        <w:tc>
          <w:tcPr>
            <w:tcW w:w="380" w:type="dxa"/>
            <w:shd w:val="clear"/>
            <w:tcMar>
              <w:top w:w="0" w:type="dxa"/>
              <w:left w:w="0" w:type="dxa"/>
              <w:bottom w:w="0" w:type="dxa"/>
              <w:right w:w="0" w:type="dxa"/>
            </w:tcMar>
            <w:vAlign w:val="center"/>
          </w:tcPr>
          <w:p w14:paraId="7017BF34">
            <w:pPr>
              <w:pStyle w:val="2"/>
              <w:bidi w:val="0"/>
            </w:pPr>
            <w:r>
              <w:rPr>
                <w:lang w:val="en-US" w:eastAsia="zh-CN"/>
              </w:rPr>
              <w:t>计量单位</w:t>
            </w:r>
          </w:p>
        </w:tc>
        <w:tc>
          <w:tcPr>
            <w:tcW w:w="500" w:type="dxa"/>
            <w:shd w:val="clear"/>
            <w:tcMar>
              <w:top w:w="0" w:type="dxa"/>
              <w:left w:w="0" w:type="dxa"/>
              <w:bottom w:w="0" w:type="dxa"/>
              <w:right w:w="0" w:type="dxa"/>
            </w:tcMar>
            <w:vAlign w:val="center"/>
          </w:tcPr>
          <w:p w14:paraId="38791B3C">
            <w:pPr>
              <w:pStyle w:val="2"/>
              <w:bidi w:val="0"/>
            </w:pPr>
            <w:r>
              <w:rPr>
                <w:lang w:val="en-US" w:eastAsia="zh-CN"/>
              </w:rPr>
              <w:t>税率</w:t>
            </w:r>
          </w:p>
        </w:tc>
        <w:tc>
          <w:tcPr>
            <w:tcW w:w="500" w:type="dxa"/>
            <w:shd w:val="clear"/>
            <w:tcMar>
              <w:top w:w="0" w:type="dxa"/>
              <w:left w:w="0" w:type="dxa"/>
              <w:bottom w:w="0" w:type="dxa"/>
              <w:right w:w="0" w:type="dxa"/>
            </w:tcMar>
            <w:vAlign w:val="center"/>
          </w:tcPr>
          <w:p w14:paraId="369A66C9">
            <w:pPr>
              <w:pStyle w:val="2"/>
              <w:bidi w:val="0"/>
            </w:pPr>
            <w:r>
              <w:rPr>
                <w:lang w:val="en-US" w:eastAsia="zh-CN"/>
              </w:rPr>
              <w:t>交付时间</w:t>
            </w:r>
          </w:p>
        </w:tc>
        <w:tc>
          <w:tcPr>
            <w:tcW w:w="900" w:type="dxa"/>
            <w:shd w:val="clear"/>
            <w:tcMar>
              <w:top w:w="0" w:type="dxa"/>
              <w:left w:w="0" w:type="dxa"/>
              <w:bottom w:w="0" w:type="dxa"/>
              <w:right w:w="0" w:type="dxa"/>
            </w:tcMar>
            <w:vAlign w:val="center"/>
          </w:tcPr>
          <w:p w14:paraId="5A08456A">
            <w:pPr>
              <w:pStyle w:val="2"/>
              <w:bidi w:val="0"/>
            </w:pPr>
            <w:r>
              <w:rPr>
                <w:lang w:val="en-US" w:eastAsia="zh-CN"/>
              </w:rPr>
              <w:t>交货地点</w:t>
            </w:r>
          </w:p>
        </w:tc>
        <w:tc>
          <w:tcPr>
            <w:tcW w:w="800" w:type="dxa"/>
            <w:shd w:val="clear"/>
            <w:tcMar>
              <w:top w:w="0" w:type="dxa"/>
              <w:left w:w="0" w:type="dxa"/>
              <w:bottom w:w="0" w:type="dxa"/>
              <w:right w:w="0" w:type="dxa"/>
            </w:tcMar>
            <w:vAlign w:val="center"/>
          </w:tcPr>
          <w:p w14:paraId="38AEFB7B">
            <w:pPr>
              <w:pStyle w:val="2"/>
              <w:bidi w:val="0"/>
            </w:pPr>
            <w:r>
              <w:rPr>
                <w:lang w:val="en-US" w:eastAsia="zh-CN"/>
              </w:rPr>
              <w:t>采购需求单位</w:t>
            </w:r>
          </w:p>
        </w:tc>
        <w:tc>
          <w:tcPr>
            <w:tcW w:w="500" w:type="dxa"/>
            <w:shd w:val="clear"/>
            <w:tcMar>
              <w:top w:w="0" w:type="dxa"/>
              <w:left w:w="0" w:type="dxa"/>
              <w:bottom w:w="0" w:type="dxa"/>
              <w:right w:w="0" w:type="dxa"/>
            </w:tcMar>
            <w:vAlign w:val="center"/>
          </w:tcPr>
          <w:p w14:paraId="640CC0EB">
            <w:pPr>
              <w:pStyle w:val="2"/>
              <w:bidi w:val="0"/>
            </w:pPr>
            <w:r>
              <w:rPr>
                <w:lang w:val="en-US" w:eastAsia="zh-CN"/>
              </w:rPr>
              <w:t>项目备注</w:t>
            </w:r>
          </w:p>
        </w:tc>
      </w:tr>
      <w:tr w14:paraId="0ADF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324C6">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88DC39">
            <w:pPr>
              <w:pStyle w:val="2"/>
              <w:bidi w:val="0"/>
            </w:pPr>
            <w:r>
              <w:rPr>
                <w:lang w:val="en-US" w:eastAsia="zh-CN"/>
              </w:rPr>
              <w:t>木质托盘|托盘规格：1100*1100*100mm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4AD0A2">
            <w:pPr>
              <w:pStyle w:val="2"/>
              <w:bidi w:val="0"/>
            </w:pPr>
            <w:r>
              <w:rPr>
                <w:lang w:val="en-US" w:eastAsia="zh-CN"/>
              </w:rPr>
              <w:t>3,000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03979">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E2161">
            <w:pPr>
              <w:pStyle w:val="2"/>
              <w:bidi w:val="0"/>
            </w:pPr>
            <w:r>
              <w:rPr>
                <w:lang w:val="en-US" w:eastAsia="zh-CN"/>
              </w:rP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38B89">
            <w:pPr>
              <w:pStyle w:val="2"/>
              <w:bidi w:val="0"/>
            </w:pPr>
            <w:r>
              <w:rPr>
                <w:lang w:val="en-US" w:eastAsia="zh-CN"/>
              </w:rPr>
              <w:t>2025-10-08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AAC3F">
            <w:pPr>
              <w:pStyle w:val="2"/>
              <w:bidi w:val="0"/>
            </w:pPr>
            <w:r>
              <w:rPr>
                <w:lang w:val="en-US" w:eastAsia="zh-CN"/>
              </w:rPr>
              <w:t>海南省儋州市洋浦经济开发区石化功能区园四路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573F8">
            <w:pPr>
              <w:pStyle w:val="2"/>
              <w:bidi w:val="0"/>
            </w:pPr>
            <w:r>
              <w:rPr>
                <w:lang w:val="en-US" w:eastAsia="zh-CN"/>
              </w:rPr>
              <w:t>海南信环危废处置有限公司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45BA6D">
            <w:pPr>
              <w:pStyle w:val="2"/>
              <w:bidi w:val="0"/>
            </w:pPr>
            <w:r>
              <w:rPr>
                <w:lang w:val="en-US" w:eastAsia="zh-CN"/>
              </w:rPr>
              <w:t>签订年度合同，预计分6次运输，以甲方需求下单时间为准，报价为含运含税含卸货费用</w:t>
            </w:r>
          </w:p>
        </w:tc>
      </w:tr>
    </w:tbl>
    <w:p w14:paraId="251AC488">
      <w:pPr>
        <w:pStyle w:val="2"/>
        <w:bidi w:val="0"/>
      </w:pPr>
      <w:r>
        <w:rPr>
          <w:rFonts w:hint="eastAsia"/>
        </w:rPr>
        <w:t>发布日期：2025-08-10</w:t>
      </w:r>
    </w:p>
    <w:p w14:paraId="653E4AA2">
      <w:pPr>
        <w:pStyle w:val="2"/>
        <w:bidi w:val="0"/>
      </w:pPr>
      <w:r>
        <w:rPr>
          <w:rFonts w:hint="eastAsia"/>
        </w:rPr>
        <w:t>报名地址：https://zcpt.citicenvirotech.com/cms/webfile/index.html</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C73AF"/>
    <w:rsid w:val="51BB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2025-08-11T03:32:15Z</dcterms:created>
  <dc:creator>28039</dc:creator>
  <cp:lastModifiedBy>璇儿</cp:lastModifiedBy>
  <dcterms:modified xsi:type="dcterms:W3CDTF">2025-08-11T03:32:26Z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E61DA55391F84D68969033BE631CA1D4_12</vt:lpwstr>
  </property>
</Properties>
</file>