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1" w:line="219" w:lineRule="auto"/>
        <w:ind w:left="3610"/>
        <w:rPr>
          <w:rFonts w:hint="default" w:ascii="Times New Roman" w:hAnsi="Times New Roman" w:eastAsia="宋体" w:cs="Times New Roman"/>
          <w:sz w:val="37"/>
          <w:szCs w:val="37"/>
        </w:rPr>
      </w:pPr>
      <w:bookmarkStart w:id="0" w:name="_GoBack"/>
      <w:r>
        <w:rPr>
          <w:rFonts w:hint="default" w:ascii="Times New Roman" w:hAnsi="Times New Roman" w:eastAsia="宋体" w:cs="Times New Roman"/>
          <w:spacing w:val="-9"/>
          <w:sz w:val="37"/>
          <w:szCs w:val="37"/>
        </w:rPr>
        <w:t>邀标书</w:t>
      </w:r>
    </w:p>
    <w:p>
      <w:pPr>
        <w:spacing w:line="317"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rPr>
      </w:pPr>
      <w:r>
        <w:rPr>
          <w:rFonts w:hint="default" w:ascii="Times New Roman" w:hAnsi="Times New Roman" w:eastAsia="宋体" w:cs="Times New Roman"/>
          <w:spacing w:val="-3"/>
          <w:sz w:val="24"/>
          <w:szCs w:val="24"/>
        </w:rPr>
        <w:t>重庆和友实业股份有限公司因生产经营工作需要</w:t>
      </w:r>
      <w:r>
        <w:rPr>
          <w:rFonts w:hint="default" w:ascii="Times New Roman" w:hAnsi="Times New Roman" w:eastAsia="宋体" w:cs="Times New Roman"/>
          <w:spacing w:val="-4"/>
          <w:sz w:val="24"/>
          <w:szCs w:val="24"/>
        </w:rPr>
        <w:t>，拟对货物运输业务进行招</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9"/>
          <w:sz w:val="24"/>
          <w:szCs w:val="24"/>
        </w:rPr>
        <w:t>标。具体如下：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项目名称</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重庆和友实业股份有限公司纯碱运输项目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货物名称及规格</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工业碳酸钠，1000kg/袋。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运输起始地：</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b/>
          <w:bCs/>
          <w:spacing w:val="-3"/>
          <w:sz w:val="24"/>
          <w:szCs w:val="24"/>
          <w:lang w:val="en-US" w:eastAsia="zh-CN"/>
        </w:rPr>
      </w:pPr>
      <w:r>
        <w:rPr>
          <w:rFonts w:hint="eastAsia" w:ascii="Times New Roman" w:hAnsi="Times New Roman" w:eastAsia="宋体" w:cs="Times New Roman"/>
          <w:b/>
          <w:bCs/>
          <w:spacing w:val="-3"/>
          <w:sz w:val="24"/>
          <w:szCs w:val="24"/>
          <w:lang w:val="en-US" w:eastAsia="zh-CN"/>
        </w:rPr>
        <w:t>重庆市</w:t>
      </w:r>
      <w:r>
        <w:rPr>
          <w:rFonts w:hint="default" w:ascii="Times New Roman" w:hAnsi="Times New Roman" w:eastAsia="宋体" w:cs="Times New Roman"/>
          <w:b/>
          <w:bCs/>
          <w:spacing w:val="-3"/>
          <w:sz w:val="24"/>
          <w:szCs w:val="24"/>
          <w:lang w:val="en-US" w:eastAsia="zh-CN"/>
        </w:rPr>
        <w:t>九龙坡区铜罐驿镇重庆和友实业股份有限公司生产区内至贵州广铝氧化铝有限公司（贵州省 </w:t>
      </w:r>
      <w:r>
        <w:rPr>
          <w:rFonts w:hint="eastAsia" w:ascii="Times New Roman" w:hAnsi="Times New Roman" w:eastAsia="宋体" w:cs="Times New Roman"/>
          <w:b/>
          <w:bCs/>
          <w:spacing w:val="-3"/>
          <w:sz w:val="24"/>
          <w:szCs w:val="24"/>
          <w:lang w:val="en-US" w:eastAsia="zh-CN"/>
        </w:rPr>
        <w:t>清</w:t>
      </w:r>
      <w:r>
        <w:rPr>
          <w:rFonts w:hint="default" w:ascii="Times New Roman" w:hAnsi="Times New Roman" w:eastAsia="宋体" w:cs="Times New Roman"/>
          <w:b/>
          <w:bCs/>
          <w:spacing w:val="-3"/>
          <w:sz w:val="24"/>
          <w:szCs w:val="24"/>
          <w:lang w:val="en-US" w:eastAsia="zh-CN"/>
        </w:rPr>
        <w:t>镇 ）</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运输数量：</w:t>
      </w:r>
      <w:r>
        <w:rPr>
          <w:rFonts w:hint="eastAsia" w:ascii="Times New Roman" w:hAnsi="Times New Roman" w:eastAsia="宋体" w:cs="Times New Roman"/>
          <w:spacing w:val="-3"/>
          <w:sz w:val="24"/>
          <w:szCs w:val="24"/>
          <w:lang w:val="en-US" w:eastAsia="zh-CN"/>
        </w:rPr>
        <w:t>2</w:t>
      </w:r>
      <w:r>
        <w:rPr>
          <w:rFonts w:hint="default" w:ascii="Times New Roman" w:hAnsi="Times New Roman" w:eastAsia="宋体" w:cs="Times New Roman"/>
          <w:spacing w:val="-3"/>
          <w:sz w:val="24"/>
          <w:szCs w:val="24"/>
          <w:lang w:val="en-US" w:eastAsia="zh-CN"/>
        </w:rPr>
        <w:t>000 吨</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运输方式：公路运输</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运输时间：双方签订合同后，10个自然日内运输完毕。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招标范围</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重庆和友实业股份有限公司纯碱运输项目，</w:t>
      </w:r>
      <w:r>
        <w:rPr>
          <w:rFonts w:hint="default" w:ascii="Times New Roman" w:hAnsi="Times New Roman" w:eastAsia="宋体" w:cs="Times New Roman"/>
          <w:spacing w:val="-4"/>
          <w:sz w:val="24"/>
          <w:szCs w:val="24"/>
        </w:rPr>
        <w:t>每日运输数量根据邀标人生产经营的实际情况确定运输量</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由</w:t>
      </w:r>
      <w:r>
        <w:rPr>
          <w:rFonts w:hint="default" w:ascii="Times New Roman" w:hAnsi="Times New Roman" w:eastAsia="宋体" w:cs="Times New Roman"/>
          <w:spacing w:val="-4"/>
          <w:sz w:val="24"/>
          <w:szCs w:val="24"/>
        </w:rPr>
        <w:t>邀标人</w:t>
      </w:r>
      <w:r>
        <w:rPr>
          <w:rFonts w:hint="default" w:ascii="Times New Roman" w:hAnsi="Times New Roman" w:eastAsia="宋体" w:cs="Times New Roman"/>
          <w:spacing w:val="4"/>
          <w:sz w:val="24"/>
          <w:szCs w:val="24"/>
        </w:rPr>
        <w:t>通知</w:t>
      </w:r>
      <w:r>
        <w:rPr>
          <w:rFonts w:hint="default" w:ascii="Times New Roman" w:hAnsi="Times New Roman" w:eastAsia="宋体" w:cs="Times New Roman"/>
          <w:spacing w:val="4"/>
          <w:sz w:val="24"/>
          <w:szCs w:val="24"/>
          <w:lang w:val="en-US" w:eastAsia="zh-CN"/>
        </w:rPr>
        <w:t>中标人</w:t>
      </w:r>
      <w:r>
        <w:rPr>
          <w:rFonts w:hint="default" w:ascii="Times New Roman" w:hAnsi="Times New Roman" w:eastAsia="宋体" w:cs="Times New Roman"/>
          <w:spacing w:val="-3"/>
          <w:sz w:val="24"/>
          <w:szCs w:val="24"/>
          <w:lang w:val="en-US" w:eastAsia="zh-CN"/>
        </w:rPr>
        <w:t>。需求运输过程应确保货物按时、足额送达，不得出现延误、漏粉、缺量等情况。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费用结算：</w:t>
      </w:r>
    </w:p>
    <w:p>
      <w:pPr>
        <w:keepNext w:val="0"/>
        <w:keepLines w:val="0"/>
        <w:pageBreakBefore w:val="0"/>
        <w:widowControl/>
        <w:kinsoku w:val="0"/>
        <w:wordWrap/>
        <w:overflowPunct/>
        <w:topLinePunct w:val="0"/>
        <w:autoSpaceDE w:val="0"/>
        <w:autoSpaceDN w:val="0"/>
        <w:bidi w:val="0"/>
        <w:adjustRightInd w:val="0"/>
        <w:snapToGrid w:val="0"/>
        <w:spacing w:before="35" w:line="400" w:lineRule="exact"/>
        <w:ind w:left="0" w:firstLine="48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lang w:val="en-US" w:eastAsia="zh-CN"/>
        </w:rPr>
        <w:t>运输费用每</w:t>
      </w:r>
      <w:r>
        <w:rPr>
          <w:rFonts w:hint="default" w:ascii="Times New Roman" w:hAnsi="Times New Roman" w:eastAsia="宋体" w:cs="Times New Roman"/>
          <w:spacing w:val="2"/>
          <w:sz w:val="24"/>
          <w:szCs w:val="24"/>
        </w:rPr>
        <w:t>月结算，</w:t>
      </w:r>
      <w:r>
        <w:rPr>
          <w:rFonts w:hint="default" w:ascii="Times New Roman" w:hAnsi="Times New Roman" w:eastAsia="宋体" w:cs="Times New Roman"/>
          <w:spacing w:val="2"/>
          <w:sz w:val="24"/>
          <w:szCs w:val="24"/>
          <w:lang w:val="en-US" w:eastAsia="zh-CN"/>
        </w:rPr>
        <w:t>即</w:t>
      </w:r>
      <w:r>
        <w:rPr>
          <w:rFonts w:hint="default" w:ascii="Times New Roman" w:hAnsi="Times New Roman" w:eastAsia="宋体" w:cs="Times New Roman"/>
          <w:spacing w:val="2"/>
          <w:sz w:val="24"/>
          <w:szCs w:val="24"/>
        </w:rPr>
        <w:t>按上月实际运输量及价格，</w:t>
      </w:r>
      <w:r>
        <w:rPr>
          <w:rFonts w:hint="default" w:ascii="Times New Roman" w:hAnsi="Times New Roman" w:eastAsia="宋体" w:cs="Times New Roman"/>
          <w:spacing w:val="2"/>
          <w:sz w:val="24"/>
          <w:szCs w:val="24"/>
          <w:lang w:val="en-US" w:eastAsia="zh-CN"/>
        </w:rPr>
        <w:t>于</w:t>
      </w:r>
      <w:r>
        <w:rPr>
          <w:rFonts w:hint="default" w:ascii="Times New Roman" w:hAnsi="Times New Roman" w:eastAsia="宋体" w:cs="Times New Roman"/>
          <w:spacing w:val="2"/>
          <w:sz w:val="24"/>
          <w:szCs w:val="24"/>
        </w:rPr>
        <w:t>次月</w:t>
      </w:r>
      <w:r>
        <w:rPr>
          <w:rFonts w:hint="default" w:ascii="Times New Roman" w:hAnsi="Times New Roman" w:eastAsia="宋体" w:cs="Times New Roman"/>
          <w:spacing w:val="2"/>
          <w:sz w:val="24"/>
          <w:szCs w:val="24"/>
          <w:lang w:val="en-US" w:eastAsia="zh-CN"/>
        </w:rPr>
        <w:t>3</w:t>
      </w:r>
      <w:r>
        <w:rPr>
          <w:rFonts w:hint="default" w:ascii="Times New Roman" w:hAnsi="Times New Roman" w:eastAsia="宋体" w:cs="Times New Roman"/>
          <w:spacing w:val="2"/>
          <w:sz w:val="24"/>
          <w:szCs w:val="24"/>
        </w:rPr>
        <w:t>0日前支付上月运输费用。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投标人要求</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投标人应能按照邀标人的要求，</w:t>
      </w:r>
      <w:r>
        <w:rPr>
          <w:rFonts w:hint="default" w:ascii="Times New Roman" w:hAnsi="Times New Roman" w:eastAsia="宋体" w:cs="Times New Roman"/>
          <w:spacing w:val="-1"/>
          <w:sz w:val="24"/>
          <w:szCs w:val="24"/>
          <w:lang w:val="en-US" w:eastAsia="zh-CN"/>
        </w:rPr>
        <w:t>有足够</w:t>
      </w:r>
      <w:r>
        <w:rPr>
          <w:rFonts w:hint="default" w:ascii="Times New Roman" w:hAnsi="Times New Roman" w:eastAsia="宋体" w:cs="Times New Roman"/>
          <w:spacing w:val="-1"/>
          <w:sz w:val="24"/>
          <w:szCs w:val="24"/>
        </w:rPr>
        <w:t>车辆完成</w:t>
      </w:r>
      <w:r>
        <w:rPr>
          <w:rFonts w:hint="default" w:ascii="Times New Roman" w:hAnsi="Times New Roman" w:eastAsia="宋体" w:cs="Times New Roman"/>
          <w:spacing w:val="-1"/>
          <w:sz w:val="24"/>
          <w:szCs w:val="24"/>
          <w:lang w:val="en-US" w:eastAsia="zh-CN"/>
        </w:rPr>
        <w:t>每日</w:t>
      </w:r>
      <w:r>
        <w:rPr>
          <w:rFonts w:hint="default" w:ascii="Times New Roman" w:hAnsi="Times New Roman" w:eastAsia="宋体" w:cs="Times New Roman"/>
          <w:spacing w:val="-1"/>
          <w:sz w:val="24"/>
          <w:szCs w:val="24"/>
        </w:rPr>
        <w:t>运输</w:t>
      </w:r>
      <w:r>
        <w:rPr>
          <w:rFonts w:hint="default" w:ascii="Times New Roman" w:hAnsi="Times New Roman" w:eastAsia="宋体" w:cs="Times New Roman"/>
          <w:spacing w:val="-2"/>
          <w:sz w:val="24"/>
          <w:szCs w:val="24"/>
        </w:rPr>
        <w:t>任务。</w:t>
      </w:r>
      <w:r>
        <w:rPr>
          <w:rFonts w:hint="default" w:ascii="Times New Roman" w:hAnsi="Times New Roman" w:eastAsia="宋体" w:cs="Times New Roman"/>
          <w:spacing w:val="-2"/>
          <w:sz w:val="24"/>
          <w:szCs w:val="24"/>
          <w:lang w:val="en-US" w:eastAsia="zh-CN"/>
        </w:rPr>
        <w:t>根据邀标人的要求，投标人严格按邀标单位的要求派车，</w:t>
      </w:r>
      <w:r>
        <w:rPr>
          <w:rFonts w:hint="default" w:ascii="Times New Roman" w:hAnsi="Times New Roman" w:eastAsia="宋体" w:cs="Times New Roman"/>
          <w:spacing w:val="-2"/>
          <w:sz w:val="24"/>
          <w:szCs w:val="24"/>
        </w:rPr>
        <w:t>如因</w:t>
      </w:r>
      <w:r>
        <w:rPr>
          <w:rFonts w:hint="default" w:ascii="Times New Roman" w:hAnsi="Times New Roman" w:eastAsia="宋体" w:cs="Times New Roman"/>
          <w:spacing w:val="-2"/>
          <w:sz w:val="24"/>
          <w:szCs w:val="24"/>
          <w:lang w:val="en-US" w:eastAsia="zh-CN"/>
        </w:rPr>
        <w:t>中标人</w:t>
      </w:r>
      <w:r>
        <w:rPr>
          <w:rFonts w:hint="default" w:ascii="Times New Roman" w:hAnsi="Times New Roman" w:eastAsia="宋体" w:cs="Times New Roman"/>
          <w:spacing w:val="-2"/>
          <w:sz w:val="24"/>
          <w:szCs w:val="24"/>
        </w:rPr>
        <w:t>运力不足不能完成当日运输任务，造成的损失和费用由中标人承担。</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投标人应具</w:t>
      </w:r>
      <w:r>
        <w:rPr>
          <w:rFonts w:hint="default" w:ascii="Times New Roman" w:hAnsi="Times New Roman" w:eastAsia="宋体" w:cs="Times New Roman"/>
          <w:spacing w:val="-1"/>
          <w:sz w:val="24"/>
          <w:szCs w:val="24"/>
          <w:lang w:val="en-US" w:eastAsia="zh-CN"/>
        </w:rPr>
        <w:t>备有效的营业执照与有效的道路经营许可证</w:t>
      </w:r>
      <w:r>
        <w:rPr>
          <w:rFonts w:hint="default" w:ascii="Times New Roman" w:hAnsi="Times New Roman" w:eastAsia="宋体" w:cs="Times New Roman"/>
          <w:spacing w:val="-1"/>
          <w:sz w:val="24"/>
          <w:szCs w:val="24"/>
        </w:rPr>
        <w:t>，独立承担运输安全责任，发生安全事故，投标人承担全部安全责任和所有费用，与邀标人无关。</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投标人在“全国企业信用信息公示系统”中不得存在列入经营异常名录、严重违法失信企业名单的情形；投标人不得存在列入失信被执行人记录名单、重大税收违法案件当事人名单和政府采购不良行为记录名单的情形</w:t>
      </w:r>
      <w:r>
        <w:rPr>
          <w:rFonts w:hint="default" w:ascii="Times New Roman" w:hAnsi="Times New Roman" w:eastAsia="宋体" w:cs="Times New Roman"/>
          <w:spacing w:val="-1"/>
          <w:sz w:val="24"/>
          <w:szCs w:val="24"/>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投标人独立承担货物运输过程中货物灭失损毁责任，如有灭失或损毁， 按照货物市场价格赔偿邀标人。</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lang w:val="en-US" w:eastAsia="zh-CN"/>
        </w:rPr>
        <w:t>投标人</w:t>
      </w:r>
      <w:r>
        <w:rPr>
          <w:rFonts w:hint="default" w:ascii="Times New Roman" w:hAnsi="Times New Roman" w:eastAsia="宋体" w:cs="Times New Roman"/>
          <w:spacing w:val="-1"/>
          <w:sz w:val="24"/>
          <w:szCs w:val="24"/>
        </w:rPr>
        <w:t>近三年（2022年</w:t>
      </w:r>
      <w:r>
        <w:rPr>
          <w:rFonts w:hint="eastAsia" w:ascii="Times New Roman" w:hAnsi="Times New Roman" w:eastAsia="宋体" w:cs="Times New Roman"/>
          <w:spacing w:val="-1"/>
          <w:sz w:val="24"/>
          <w:szCs w:val="24"/>
          <w:lang w:val="en-US" w:eastAsia="zh-CN"/>
        </w:rPr>
        <w:t>7</w:t>
      </w:r>
      <w:r>
        <w:rPr>
          <w:rFonts w:hint="default" w:ascii="Times New Roman" w:hAnsi="Times New Roman" w:eastAsia="宋体" w:cs="Times New Roman"/>
          <w:spacing w:val="-1"/>
          <w:sz w:val="24"/>
          <w:szCs w:val="24"/>
        </w:rPr>
        <w:t>月以来，以合同签订时间为准）承担过至少一项与本次采购相类似（化工产品运输）的运输服务业绩</w:t>
      </w:r>
      <w:r>
        <w:rPr>
          <w:rFonts w:hint="default" w:ascii="Times New Roman" w:hAnsi="Times New Roman" w:eastAsia="宋体" w:cs="Times New Roman"/>
          <w:spacing w:val="-1"/>
          <w:sz w:val="24"/>
          <w:szCs w:val="24"/>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工业碳酸钠属怕湿货物，投标人</w:t>
      </w:r>
      <w:r>
        <w:rPr>
          <w:rFonts w:hint="default" w:ascii="Times New Roman" w:hAnsi="Times New Roman" w:eastAsia="宋体" w:cs="Times New Roman"/>
          <w:spacing w:val="-1"/>
          <w:sz w:val="24"/>
          <w:szCs w:val="24"/>
          <w:lang w:val="en-US" w:eastAsia="zh-CN"/>
        </w:rPr>
        <w:t>在运输过程中应</w:t>
      </w:r>
      <w:r>
        <w:rPr>
          <w:rFonts w:hint="default" w:ascii="Times New Roman" w:hAnsi="Times New Roman" w:eastAsia="宋体" w:cs="Times New Roman"/>
          <w:spacing w:val="-1"/>
          <w:sz w:val="24"/>
          <w:szCs w:val="24"/>
        </w:rPr>
        <w:t>负责货物的防护工作，承担防护责任和费用。因防护不到位，造成货物损失，按照市场价格赔偿。</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依法开具增值税运输发票</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税率9%</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lang w:val="en-US" w:eastAsia="zh-CN"/>
        </w:rPr>
        <w:t>本次招标不接受联合体投标。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招标文件的获取</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color w:val="FF0000"/>
          <w:spacing w:val="-1"/>
          <w:sz w:val="24"/>
          <w:szCs w:val="24"/>
          <w:lang w:val="en-US" w:eastAsia="zh-CN"/>
        </w:rPr>
      </w:pPr>
      <w:r>
        <w:rPr>
          <w:rFonts w:hint="default" w:ascii="Times New Roman" w:hAnsi="Times New Roman" w:eastAsia="宋体" w:cs="Times New Roman"/>
          <w:spacing w:val="-1"/>
          <w:sz w:val="24"/>
          <w:szCs w:val="24"/>
          <w:lang w:val="en-US" w:eastAsia="zh-CN"/>
        </w:rPr>
        <w:t>获取时间：</w:t>
      </w:r>
      <w:r>
        <w:rPr>
          <w:rFonts w:hint="default" w:ascii="Times New Roman" w:hAnsi="Times New Roman" w:eastAsia="宋体" w:cs="Times New Roman"/>
          <w:color w:val="FF0000"/>
          <w:spacing w:val="-1"/>
          <w:sz w:val="24"/>
          <w:szCs w:val="24"/>
          <w:lang w:val="en-US" w:eastAsia="zh-CN"/>
        </w:rPr>
        <w:t>2025年8月1</w:t>
      </w:r>
      <w:r>
        <w:rPr>
          <w:rFonts w:hint="eastAsia" w:ascii="Times New Roman" w:hAnsi="Times New Roman" w:eastAsia="宋体" w:cs="Times New Roman"/>
          <w:color w:val="FF0000"/>
          <w:spacing w:val="-1"/>
          <w:sz w:val="24"/>
          <w:szCs w:val="24"/>
          <w:lang w:val="en-US" w:eastAsia="zh-CN"/>
        </w:rPr>
        <w:t>2</w:t>
      </w:r>
      <w:r>
        <w:rPr>
          <w:rFonts w:hint="default" w:ascii="Times New Roman" w:hAnsi="Times New Roman" w:eastAsia="宋体" w:cs="Times New Roman"/>
          <w:color w:val="FF0000"/>
          <w:spacing w:val="-1"/>
          <w:sz w:val="24"/>
          <w:szCs w:val="24"/>
          <w:lang w:val="en-US" w:eastAsia="zh-CN"/>
        </w:rPr>
        <w:t>日</w:t>
      </w:r>
      <w:r>
        <w:rPr>
          <w:rFonts w:hint="eastAsia" w:ascii="Times New Roman" w:hAnsi="Times New Roman" w:eastAsia="宋体" w:cs="Times New Roman"/>
          <w:color w:val="FF0000"/>
          <w:spacing w:val="-1"/>
          <w:sz w:val="24"/>
          <w:szCs w:val="24"/>
          <w:lang w:val="en-US" w:eastAsia="zh-CN"/>
        </w:rPr>
        <w:t>0</w:t>
      </w:r>
      <w:r>
        <w:rPr>
          <w:rFonts w:hint="default" w:ascii="Times New Roman" w:hAnsi="Times New Roman" w:eastAsia="宋体" w:cs="Times New Roman"/>
          <w:color w:val="FF0000"/>
          <w:spacing w:val="-1"/>
          <w:sz w:val="24"/>
          <w:szCs w:val="24"/>
          <w:lang w:val="en-US" w:eastAsia="zh-CN"/>
        </w:rPr>
        <w:t>时00分至 2025年8月</w:t>
      </w:r>
      <w:r>
        <w:rPr>
          <w:rFonts w:hint="eastAsia" w:ascii="Times New Roman" w:hAnsi="Times New Roman" w:eastAsia="宋体" w:cs="Times New Roman"/>
          <w:color w:val="FF0000"/>
          <w:spacing w:val="-1"/>
          <w:sz w:val="24"/>
          <w:szCs w:val="24"/>
          <w:lang w:val="en-US" w:eastAsia="zh-CN"/>
        </w:rPr>
        <w:t>13</w:t>
      </w:r>
      <w:r>
        <w:rPr>
          <w:rFonts w:hint="default" w:ascii="Times New Roman" w:hAnsi="Times New Roman" w:eastAsia="宋体" w:cs="Times New Roman"/>
          <w:color w:val="FF0000"/>
          <w:spacing w:val="-1"/>
          <w:sz w:val="24"/>
          <w:szCs w:val="24"/>
          <w:lang w:val="en-US" w:eastAsia="zh-CN"/>
        </w:rPr>
        <w:t>日</w:t>
      </w:r>
      <w:r>
        <w:rPr>
          <w:rFonts w:hint="eastAsia" w:ascii="Times New Roman" w:hAnsi="Times New Roman" w:eastAsia="宋体" w:cs="Times New Roman"/>
          <w:color w:val="FF0000"/>
          <w:spacing w:val="-1"/>
          <w:sz w:val="24"/>
          <w:szCs w:val="24"/>
          <w:lang w:val="en-US" w:eastAsia="zh-CN"/>
        </w:rPr>
        <w:t>24</w:t>
      </w:r>
      <w:r>
        <w:rPr>
          <w:rFonts w:hint="default" w:ascii="Times New Roman" w:hAnsi="Times New Roman" w:eastAsia="宋体" w:cs="Times New Roman"/>
          <w:color w:val="FF0000"/>
          <w:spacing w:val="-1"/>
          <w:sz w:val="24"/>
          <w:szCs w:val="24"/>
          <w:lang w:val="en-US" w:eastAsia="zh-CN"/>
        </w:rPr>
        <w:t>时00分。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获取方式：招标文件在中国物流招标网下载。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投标文件的递交</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3" w:line="400" w:lineRule="exact"/>
        <w:ind w:left="425" w:leftChars="0" w:right="111" w:rightChars="0" w:hanging="425" w:firstLineChars="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递交的截止时间：</w:t>
      </w:r>
      <w:r>
        <w:rPr>
          <w:rFonts w:hint="default" w:ascii="Times New Roman" w:hAnsi="Times New Roman" w:eastAsia="宋体" w:cs="Times New Roman"/>
          <w:color w:val="FF0000"/>
          <w:spacing w:val="-1"/>
          <w:sz w:val="24"/>
          <w:szCs w:val="24"/>
          <w:lang w:val="en-US" w:eastAsia="zh-CN"/>
        </w:rPr>
        <w:t>2025年8月</w:t>
      </w:r>
      <w:r>
        <w:rPr>
          <w:rFonts w:hint="eastAsia" w:ascii="Times New Roman" w:hAnsi="Times New Roman" w:eastAsia="宋体" w:cs="Times New Roman"/>
          <w:color w:val="FF0000"/>
          <w:spacing w:val="-1"/>
          <w:sz w:val="24"/>
          <w:szCs w:val="24"/>
          <w:lang w:val="en-US" w:eastAsia="zh-CN"/>
        </w:rPr>
        <w:t>14</w:t>
      </w:r>
      <w:r>
        <w:rPr>
          <w:rFonts w:hint="default" w:ascii="Times New Roman" w:hAnsi="Times New Roman" w:eastAsia="宋体" w:cs="Times New Roman"/>
          <w:color w:val="FF0000"/>
          <w:spacing w:val="-1"/>
          <w:sz w:val="24"/>
          <w:szCs w:val="24"/>
          <w:lang w:val="en-US" w:eastAsia="zh-CN"/>
        </w:rPr>
        <w:t>日</w:t>
      </w:r>
      <w:r>
        <w:rPr>
          <w:rFonts w:hint="eastAsia" w:ascii="Times New Roman" w:hAnsi="Times New Roman" w:eastAsia="宋体" w:cs="Times New Roman"/>
          <w:color w:val="FF0000"/>
          <w:spacing w:val="-1"/>
          <w:sz w:val="24"/>
          <w:szCs w:val="24"/>
          <w:lang w:val="en-US" w:eastAsia="zh-CN"/>
        </w:rPr>
        <w:t>14</w:t>
      </w:r>
      <w:r>
        <w:rPr>
          <w:rFonts w:hint="default" w:ascii="Times New Roman" w:hAnsi="Times New Roman" w:eastAsia="宋体" w:cs="Times New Roman"/>
          <w:color w:val="FF0000"/>
          <w:spacing w:val="-1"/>
          <w:sz w:val="24"/>
          <w:szCs w:val="24"/>
          <w:lang w:val="en-US" w:eastAsia="zh-CN"/>
        </w:rPr>
        <w:t>:</w:t>
      </w:r>
      <w:r>
        <w:rPr>
          <w:rFonts w:hint="eastAsia" w:ascii="Times New Roman" w:hAnsi="Times New Roman" w:eastAsia="宋体" w:cs="Times New Roman"/>
          <w:color w:val="FF0000"/>
          <w:spacing w:val="-1"/>
          <w:sz w:val="24"/>
          <w:szCs w:val="24"/>
          <w:lang w:val="en-US" w:eastAsia="zh-CN"/>
        </w:rPr>
        <w:t>00</w:t>
      </w:r>
      <w:r>
        <w:rPr>
          <w:rFonts w:hint="default" w:ascii="Times New Roman" w:hAnsi="Times New Roman" w:eastAsia="宋体" w:cs="Times New Roman"/>
          <w:spacing w:val="-1"/>
          <w:sz w:val="24"/>
          <w:szCs w:val="24"/>
          <w:lang w:val="en-US"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递交方式：电子文件递交</w:t>
      </w:r>
      <w:r>
        <w:rPr>
          <w:rFonts w:hint="eastAsia" w:ascii="Times New Roman" w:hAnsi="Times New Roman" w:eastAsia="宋体" w:cs="Times New Roman"/>
          <w:spacing w:val="-1"/>
          <w:sz w:val="24"/>
          <w:szCs w:val="24"/>
          <w:lang w:val="en-US" w:eastAsia="zh-CN"/>
        </w:rPr>
        <w:t xml:space="preserve">，递交邮箱：       </w:t>
      </w:r>
      <w:r>
        <w:rPr>
          <w:rFonts w:hint="default" w:ascii="Times New Roman" w:hAnsi="Times New Roman" w:eastAsia="宋体" w:cs="Times New Roman"/>
          <w:spacing w:val="-1"/>
          <w:sz w:val="24"/>
          <w:szCs w:val="24"/>
          <w:lang w:val="en-US"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投标文件除报价书（见附件）外，还应包含</w:t>
      </w:r>
      <w:r>
        <w:rPr>
          <w:rFonts w:hint="default" w:ascii="Times New Roman" w:hAnsi="Times New Roman" w:eastAsia="宋体" w:cs="Times New Roman"/>
          <w:spacing w:val="-1"/>
          <w:sz w:val="24"/>
          <w:szCs w:val="24"/>
          <w:lang w:val="en-US" w:eastAsia="zh-CN"/>
        </w:rPr>
        <w:t>如下</w:t>
      </w:r>
      <w:r>
        <w:rPr>
          <w:rFonts w:hint="eastAsia" w:ascii="Times New Roman" w:hAnsi="Times New Roman" w:eastAsia="宋体" w:cs="Times New Roman"/>
          <w:spacing w:val="-1"/>
          <w:sz w:val="24"/>
          <w:szCs w:val="24"/>
          <w:lang w:val="en-US" w:eastAsia="zh-CN"/>
        </w:rPr>
        <w:t>资料</w:t>
      </w:r>
      <w:r>
        <w:rPr>
          <w:rFonts w:hint="default" w:ascii="Times New Roman" w:hAnsi="Times New Roman" w:eastAsia="宋体" w:cs="Times New Roman"/>
          <w:spacing w:val="-1"/>
          <w:sz w:val="24"/>
          <w:szCs w:val="24"/>
          <w:lang w:val="en-US" w:eastAsia="zh-CN"/>
        </w:rPr>
        <w:t>：营业执照（副本）、业绩合同、针对本项目的法定代表人授权委托书、法定代表人身份证及被授权人身份证等</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开标时间及地点</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开标时间：</w:t>
      </w:r>
      <w:r>
        <w:rPr>
          <w:rFonts w:hint="default" w:ascii="Times New Roman" w:hAnsi="Times New Roman" w:eastAsia="宋体" w:cs="Times New Roman"/>
          <w:color w:val="FF0000"/>
          <w:spacing w:val="-1"/>
          <w:sz w:val="24"/>
          <w:szCs w:val="24"/>
          <w:lang w:val="en-US" w:eastAsia="zh-CN"/>
        </w:rPr>
        <w:t>2025年8月1</w:t>
      </w:r>
      <w:r>
        <w:rPr>
          <w:rFonts w:hint="eastAsia" w:ascii="Times New Roman" w:hAnsi="Times New Roman" w:eastAsia="宋体" w:cs="Times New Roman"/>
          <w:color w:val="FF0000"/>
          <w:spacing w:val="-1"/>
          <w:sz w:val="24"/>
          <w:szCs w:val="24"/>
          <w:lang w:val="en-US" w:eastAsia="zh-CN"/>
        </w:rPr>
        <w:t>4</w:t>
      </w:r>
      <w:r>
        <w:rPr>
          <w:rFonts w:hint="default" w:ascii="Times New Roman" w:hAnsi="Times New Roman" w:eastAsia="宋体" w:cs="Times New Roman"/>
          <w:color w:val="FF0000"/>
          <w:spacing w:val="-1"/>
          <w:sz w:val="24"/>
          <w:szCs w:val="24"/>
          <w:lang w:val="en-US" w:eastAsia="zh-CN"/>
        </w:rPr>
        <w:t>日16：00</w:t>
      </w:r>
      <w:r>
        <w:rPr>
          <w:rFonts w:hint="default" w:ascii="Times New Roman" w:hAnsi="Times New Roman" w:eastAsia="宋体" w:cs="Times New Roman"/>
          <w:spacing w:val="-1"/>
          <w:sz w:val="24"/>
          <w:szCs w:val="24"/>
          <w:lang w:val="en-US" w:eastAsia="zh-CN"/>
        </w:rPr>
        <w:t>。</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开标地点：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00" w:lineRule="exact"/>
        <w:ind w:right="112" w:firstLine="480"/>
        <w:textAlignment w:val="baseline"/>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lang w:val="en-US" w:eastAsia="zh-CN"/>
        </w:rPr>
        <w:t>其他</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color w:val="auto"/>
          <w:spacing w:val="-1"/>
          <w:sz w:val="24"/>
          <w:szCs w:val="24"/>
          <w:u w:val="none"/>
          <w:lang w:val="en-US" w:eastAsia="zh-CN"/>
        </w:rPr>
      </w:pPr>
      <w:r>
        <w:rPr>
          <w:rFonts w:hint="eastAsia" w:ascii="Times New Roman" w:hAnsi="Times New Roman" w:eastAsia="宋体" w:cs="Times New Roman"/>
          <w:spacing w:val="-1"/>
          <w:sz w:val="24"/>
          <w:szCs w:val="24"/>
          <w:lang w:val="en-US" w:eastAsia="zh-CN"/>
        </w:rPr>
        <w:t>邀标方</w:t>
      </w:r>
      <w:r>
        <w:rPr>
          <w:rFonts w:hint="default" w:ascii="Times New Roman" w:hAnsi="Times New Roman" w:eastAsia="宋体" w:cs="Times New Roman"/>
          <w:spacing w:val="-1"/>
          <w:sz w:val="24"/>
          <w:szCs w:val="24"/>
          <w:lang w:val="en-US" w:eastAsia="zh-CN"/>
        </w:rPr>
        <w:t>联系人</w:t>
      </w:r>
      <w:r>
        <w:rPr>
          <w:rFonts w:hint="eastAsia" w:ascii="Times New Roman" w:hAnsi="Times New Roman" w:eastAsia="宋体" w:cs="Times New Roman"/>
          <w:spacing w:val="-1"/>
          <w:sz w:val="24"/>
          <w:szCs w:val="24"/>
          <w:lang w:val="en-US" w:eastAsia="zh-CN"/>
        </w:rPr>
        <w:t>：唐华宇</w:t>
      </w:r>
      <w:r>
        <w:rPr>
          <w:rFonts w:hint="default" w:ascii="Times New Roman" w:hAnsi="Times New Roman" w:eastAsia="宋体"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联系</w:t>
      </w:r>
      <w:r>
        <w:rPr>
          <w:rFonts w:hint="default" w:ascii="Times New Roman" w:hAnsi="Times New Roman" w:eastAsia="宋体" w:cs="Times New Roman"/>
          <w:spacing w:val="-1"/>
          <w:sz w:val="24"/>
          <w:szCs w:val="24"/>
          <w:lang w:val="en-US" w:eastAsia="zh-CN"/>
        </w:rPr>
        <w:t>电话</w:t>
      </w:r>
      <w:r>
        <w:rPr>
          <w:rFonts w:hint="eastAsia" w:ascii="Times New Roman" w:hAnsi="Times New Roman" w:eastAsia="宋体" w:cs="Times New Roman"/>
          <w:spacing w:val="-1"/>
          <w:sz w:val="24"/>
          <w:szCs w:val="24"/>
          <w:lang w:val="en-US" w:eastAsia="zh-CN"/>
        </w:rPr>
        <w:t xml:space="preserve"> 13983409557，邮箱</w:t>
      </w:r>
      <w:r>
        <w:rPr>
          <w:rFonts w:hint="default" w:ascii="Times New Roman" w:hAnsi="Times New Roman" w:eastAsia="宋体" w:cs="Times New Roman"/>
          <w:color w:val="auto"/>
          <w:sz w:val="24"/>
          <w:szCs w:val="24"/>
          <w:u w:val="none"/>
          <w:lang w:val="en-US" w:eastAsia="zh-CN"/>
        </w:rPr>
        <w:fldChar w:fldCharType="begin"/>
      </w:r>
      <w:r>
        <w:rPr>
          <w:rFonts w:hint="default" w:ascii="Times New Roman" w:hAnsi="Times New Roman" w:eastAsia="宋体" w:cs="Times New Roman"/>
          <w:color w:val="auto"/>
          <w:sz w:val="24"/>
          <w:szCs w:val="24"/>
          <w:u w:val="none"/>
          <w:lang w:val="en-US" w:eastAsia="zh-CN"/>
        </w:rPr>
        <w:instrText xml:space="preserve"> HYPERLINK "mailto:231458931@QQ.COM" </w:instrText>
      </w:r>
      <w:r>
        <w:rPr>
          <w:rFonts w:hint="default" w:ascii="Times New Roman" w:hAnsi="Times New Roman" w:eastAsia="宋体" w:cs="Times New Roman"/>
          <w:color w:val="auto"/>
          <w:sz w:val="24"/>
          <w:szCs w:val="24"/>
          <w:u w:val="none"/>
          <w:lang w:val="en-US" w:eastAsia="zh-CN"/>
        </w:rPr>
        <w:fldChar w:fldCharType="separate"/>
      </w:r>
      <w:r>
        <w:rPr>
          <w:rStyle w:val="5"/>
          <w:rFonts w:hint="default" w:ascii="Times New Roman" w:hAnsi="Times New Roman" w:eastAsia="宋体" w:cs="Times New Roman"/>
          <w:color w:val="auto"/>
          <w:sz w:val="24"/>
          <w:szCs w:val="24"/>
          <w:u w:val="none"/>
          <w:lang w:val="en-US" w:eastAsia="zh-CN"/>
        </w:rPr>
        <w:t>231458931</w:t>
      </w:r>
      <w:r>
        <w:rPr>
          <w:rStyle w:val="5"/>
          <w:rFonts w:hint="eastAsia" w:ascii="Times New Roman" w:hAnsi="Times New Roman" w:eastAsia="宋体" w:cs="Times New Roman"/>
          <w:color w:val="auto"/>
          <w:sz w:val="24"/>
          <w:szCs w:val="24"/>
          <w:u w:val="none"/>
          <w:lang w:val="en-US" w:eastAsia="zh-CN"/>
        </w:rPr>
        <w:t>@</w:t>
      </w:r>
      <w:r>
        <w:rPr>
          <w:rStyle w:val="5"/>
          <w:rFonts w:hint="default" w:ascii="Times New Roman" w:hAnsi="Times New Roman" w:eastAsia="宋体" w:cs="Times New Roman"/>
          <w:color w:val="auto"/>
          <w:sz w:val="24"/>
          <w:szCs w:val="24"/>
          <w:u w:val="none"/>
          <w:lang w:val="en-US" w:eastAsia="zh-CN"/>
        </w:rPr>
        <w:t>qq.</w:t>
      </w:r>
      <w:r>
        <w:rPr>
          <w:rFonts w:hint="default" w:ascii="Times New Roman" w:hAnsi="Times New Roman" w:eastAsia="宋体" w:cs="Times New Roman"/>
          <w:color w:val="auto"/>
          <w:sz w:val="24"/>
          <w:szCs w:val="24"/>
          <w:u w:val="none"/>
          <w:lang w:val="en-US" w:eastAsia="zh-CN"/>
        </w:rPr>
        <w:fldChar w:fldCharType="end"/>
      </w:r>
      <w:r>
        <w:rPr>
          <w:rFonts w:hint="default" w:ascii="Times New Roman" w:hAnsi="Times New Roman" w:eastAsia="宋体" w:cs="Times New Roman"/>
          <w:color w:val="auto"/>
          <w:sz w:val="24"/>
          <w:szCs w:val="24"/>
          <w:u w:val="none"/>
          <w:lang w:val="en-US" w:eastAsia="zh-CN"/>
        </w:rPr>
        <w:t>com。</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lang w:val="en-US" w:eastAsia="zh-CN"/>
        </w:rPr>
        <w:t>本次招标的</w:t>
      </w:r>
      <w:r>
        <w:rPr>
          <w:rFonts w:hint="default" w:ascii="Times New Roman" w:hAnsi="Times New Roman" w:eastAsia="宋体" w:cs="Times New Roman"/>
          <w:spacing w:val="-1"/>
          <w:sz w:val="24"/>
          <w:szCs w:val="24"/>
        </w:rPr>
        <w:t>评标结果不向投标人作解释。</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投标人中标后，与邀标人签订运输协议，以兹双方共同遵守，双方的权 利义务以签订的运输协议为准。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pacing w:val="5"/>
          <w:sz w:val="24"/>
          <w:szCs w:val="24"/>
        </w:rPr>
        <w:t>邀标人每日运输量具有不确定性，且对该</w:t>
      </w:r>
      <w:r>
        <w:rPr>
          <w:rFonts w:hint="default" w:ascii="Times New Roman" w:hAnsi="Times New Roman" w:eastAsia="宋体" w:cs="Times New Roman"/>
          <w:spacing w:val="5"/>
          <w:sz w:val="24"/>
          <w:szCs w:val="24"/>
          <w:lang w:val="en-US" w:eastAsia="zh-CN"/>
        </w:rPr>
        <w:t>等</w:t>
      </w:r>
      <w:r>
        <w:rPr>
          <w:rFonts w:hint="default" w:ascii="Times New Roman" w:hAnsi="Times New Roman" w:eastAsia="宋体" w:cs="Times New Roman"/>
          <w:spacing w:val="5"/>
          <w:sz w:val="24"/>
          <w:szCs w:val="24"/>
        </w:rPr>
        <w:t>不确定性不承</w:t>
      </w:r>
      <w:r>
        <w:rPr>
          <w:rFonts w:hint="default" w:ascii="Times New Roman" w:hAnsi="Times New Roman" w:eastAsia="宋体" w:cs="Times New Roman"/>
          <w:spacing w:val="-9"/>
          <w:sz w:val="24"/>
          <w:szCs w:val="24"/>
        </w:rPr>
        <w:t>担任何责任和费用</w:t>
      </w:r>
      <w:r>
        <w:rPr>
          <w:rFonts w:hint="default" w:ascii="Times New Roman" w:hAnsi="Times New Roman" w:eastAsia="宋体" w:cs="Times New Roman"/>
          <w:spacing w:val="-9"/>
          <w:sz w:val="24"/>
          <w:szCs w:val="24"/>
          <w:lang w:eastAsia="zh-CN"/>
        </w:rPr>
        <w:t>，</w:t>
      </w:r>
      <w:r>
        <w:rPr>
          <w:rFonts w:hint="default" w:ascii="Times New Roman" w:hAnsi="Times New Roman" w:eastAsia="宋体" w:cs="Times New Roman"/>
          <w:spacing w:val="5"/>
          <w:sz w:val="24"/>
          <w:szCs w:val="24"/>
        </w:rPr>
        <w:t>邀标人</w:t>
      </w:r>
      <w:r>
        <w:rPr>
          <w:rFonts w:hint="default" w:ascii="Times New Roman" w:hAnsi="Times New Roman" w:eastAsia="宋体" w:cs="Times New Roman"/>
          <w:spacing w:val="5"/>
          <w:sz w:val="24"/>
          <w:szCs w:val="24"/>
          <w:lang w:eastAsia="zh-CN"/>
        </w:rPr>
        <w:t>于前一日安排今日发出数量，投标人须按</w:t>
      </w:r>
      <w:r>
        <w:rPr>
          <w:rFonts w:hint="default" w:ascii="Times New Roman" w:hAnsi="Times New Roman" w:eastAsia="宋体" w:cs="Times New Roman"/>
          <w:spacing w:val="5"/>
          <w:sz w:val="24"/>
          <w:szCs w:val="24"/>
        </w:rPr>
        <w:t>邀标人</w:t>
      </w:r>
      <w:r>
        <w:rPr>
          <w:rFonts w:hint="default" w:ascii="Times New Roman" w:hAnsi="Times New Roman" w:eastAsia="宋体" w:cs="Times New Roman"/>
          <w:spacing w:val="5"/>
          <w:sz w:val="24"/>
          <w:szCs w:val="24"/>
          <w:lang w:eastAsia="zh-CN"/>
        </w:rPr>
        <w:t>指定数量装车发货，并保证每日发出数量满足邀标人发货需求。</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3" w:line="400" w:lineRule="exact"/>
        <w:ind w:left="425" w:leftChars="0" w:right="111" w:hanging="425" w:firstLineChars="0"/>
        <w:textAlignment w:val="baseline"/>
        <w:rPr>
          <w:rFonts w:hint="default" w:ascii="Times New Roman" w:hAnsi="Times New Roman" w:eastAsia="宋体" w:cs="Times New Roman"/>
          <w:spacing w:val="5"/>
          <w:sz w:val="24"/>
          <w:szCs w:val="24"/>
          <w:lang w:val="en-US" w:eastAsia="zh-CN"/>
        </w:rPr>
      </w:pPr>
      <w:r>
        <w:rPr>
          <w:rFonts w:hint="default" w:ascii="Times New Roman" w:hAnsi="Times New Roman" w:eastAsia="宋体" w:cs="Times New Roman"/>
          <w:spacing w:val="5"/>
          <w:sz w:val="24"/>
          <w:szCs w:val="24"/>
          <w:lang w:val="en-US" w:eastAsia="zh-CN"/>
        </w:rPr>
        <w:t>运输协议执行时间，由邀标人提前</w:t>
      </w:r>
      <w:r>
        <w:rPr>
          <w:rFonts w:hint="eastAsia" w:ascii="Times New Roman" w:hAnsi="Times New Roman" w:eastAsia="宋体" w:cs="Times New Roman"/>
          <w:spacing w:val="5"/>
          <w:sz w:val="24"/>
          <w:szCs w:val="24"/>
          <w:lang w:val="en-US" w:eastAsia="zh-CN"/>
        </w:rPr>
        <w:t>3</w:t>
      </w:r>
      <w:r>
        <w:rPr>
          <w:rFonts w:hint="default" w:ascii="Times New Roman" w:hAnsi="Times New Roman" w:eastAsia="宋体" w:cs="Times New Roman"/>
          <w:spacing w:val="5"/>
          <w:sz w:val="24"/>
          <w:szCs w:val="24"/>
          <w:lang w:val="en-US" w:eastAsia="zh-CN"/>
        </w:rPr>
        <w:t>天通知中标人，邀标人对协议执行时间的不确定性不承担任何责任和费用。</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before="79" w:line="400" w:lineRule="exact"/>
        <w:ind w:left="5269" w:right="712" w:hanging="449"/>
        <w:jc w:val="right"/>
        <w:textAlignment w:val="baseline"/>
        <w:rPr>
          <w:rFonts w:hint="default" w:ascii="Times New Roman" w:hAnsi="Times New Roman" w:eastAsia="宋体" w:cs="Times New Roman"/>
          <w:spacing w:val="32"/>
          <w:sz w:val="24"/>
          <w:szCs w:val="24"/>
        </w:rPr>
      </w:pPr>
      <w:r>
        <w:rPr>
          <w:rFonts w:hint="default" w:ascii="Times New Roman" w:hAnsi="Times New Roman" w:eastAsia="宋体" w:cs="Times New Roman"/>
          <w:spacing w:val="-1"/>
          <w:sz w:val="24"/>
          <w:szCs w:val="24"/>
        </w:rPr>
        <w:t>重庆和友实业股份有限公司</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2"/>
          <w:sz w:val="24"/>
          <w:szCs w:val="24"/>
        </w:rPr>
        <w:t>202</w:t>
      </w:r>
      <w:r>
        <w:rPr>
          <w:rFonts w:hint="default" w:ascii="Times New Roman" w:hAnsi="Times New Roman" w:eastAsia="宋体" w:cs="Times New Roman"/>
          <w:spacing w:val="32"/>
          <w:sz w:val="24"/>
          <w:szCs w:val="24"/>
          <w:lang w:val="en-US" w:eastAsia="zh-CN"/>
        </w:rPr>
        <w:t>5</w:t>
      </w:r>
      <w:r>
        <w:rPr>
          <w:rFonts w:hint="default" w:ascii="Times New Roman" w:hAnsi="Times New Roman" w:eastAsia="宋体" w:cs="Times New Roman"/>
          <w:spacing w:val="32"/>
          <w:sz w:val="24"/>
          <w:szCs w:val="24"/>
        </w:rPr>
        <w:t>年</w:t>
      </w:r>
      <w:r>
        <w:rPr>
          <w:rFonts w:hint="default" w:ascii="Times New Roman" w:hAnsi="Times New Roman" w:eastAsia="宋体" w:cs="Times New Roman"/>
          <w:spacing w:val="32"/>
          <w:sz w:val="24"/>
          <w:szCs w:val="24"/>
          <w:lang w:val="en-US" w:eastAsia="zh-CN"/>
        </w:rPr>
        <w:t>8</w:t>
      </w:r>
      <w:r>
        <w:rPr>
          <w:rFonts w:hint="default" w:ascii="Times New Roman" w:hAnsi="Times New Roman" w:eastAsia="宋体" w:cs="Times New Roman"/>
          <w:spacing w:val="32"/>
          <w:sz w:val="24"/>
          <w:szCs w:val="24"/>
        </w:rPr>
        <w:t>月</w:t>
      </w:r>
      <w:r>
        <w:rPr>
          <w:rFonts w:hint="eastAsia" w:ascii="Times New Roman" w:hAnsi="Times New Roman" w:eastAsia="宋体" w:cs="Times New Roman"/>
          <w:spacing w:val="32"/>
          <w:sz w:val="24"/>
          <w:szCs w:val="24"/>
          <w:lang w:val="en-US" w:eastAsia="zh-CN"/>
        </w:rPr>
        <w:t>11</w:t>
      </w:r>
      <w:r>
        <w:rPr>
          <w:rFonts w:hint="default" w:ascii="Times New Roman" w:hAnsi="Times New Roman" w:eastAsia="宋体" w:cs="Times New Roman"/>
          <w:spacing w:val="32"/>
          <w:sz w:val="24"/>
          <w:szCs w:val="24"/>
        </w:rPr>
        <w:t>日</w:t>
      </w:r>
    </w:p>
    <w:p>
      <w:pPr>
        <w:spacing w:before="79" w:line="229" w:lineRule="auto"/>
        <w:ind w:right="712"/>
        <w:jc w:val="center"/>
        <w:rPr>
          <w:rFonts w:hint="default" w:ascii="Times New Roman" w:hAnsi="Times New Roman" w:eastAsia="宋体" w:cs="Times New Roman"/>
          <w:spacing w:val="32"/>
          <w:sz w:val="48"/>
          <w:szCs w:val="48"/>
          <w:lang w:eastAsia="zh-CN"/>
        </w:rPr>
      </w:pPr>
    </w:p>
    <w:p>
      <w:pPr>
        <w:spacing w:before="79" w:line="229" w:lineRule="auto"/>
        <w:ind w:right="712"/>
        <w:jc w:val="center"/>
        <w:rPr>
          <w:rFonts w:hint="default" w:ascii="Times New Roman" w:hAnsi="Times New Roman" w:eastAsia="宋体" w:cs="Times New Roman"/>
          <w:spacing w:val="32"/>
          <w:sz w:val="48"/>
          <w:szCs w:val="48"/>
          <w:lang w:eastAsia="zh-CN"/>
        </w:rPr>
      </w:pPr>
    </w:p>
    <w:p>
      <w:pPr>
        <w:spacing w:before="79" w:line="229" w:lineRule="auto"/>
        <w:ind w:right="712"/>
        <w:jc w:val="center"/>
        <w:rPr>
          <w:rFonts w:hint="default" w:ascii="Times New Roman" w:hAnsi="Times New Roman" w:eastAsia="宋体" w:cs="Times New Roman"/>
          <w:spacing w:val="32"/>
          <w:sz w:val="48"/>
          <w:szCs w:val="48"/>
          <w:lang w:eastAsia="zh-CN"/>
        </w:rPr>
      </w:pPr>
    </w:p>
    <w:p>
      <w:pPr>
        <w:spacing w:before="79" w:line="229" w:lineRule="auto"/>
        <w:ind w:right="712"/>
        <w:jc w:val="center"/>
        <w:rPr>
          <w:rFonts w:hint="default" w:ascii="Times New Roman" w:hAnsi="Times New Roman" w:eastAsia="宋体" w:cs="Times New Roman"/>
          <w:spacing w:val="32"/>
          <w:sz w:val="48"/>
          <w:szCs w:val="48"/>
          <w:lang w:eastAsia="zh-CN"/>
        </w:rPr>
      </w:pPr>
    </w:p>
    <w:p>
      <w:pPr>
        <w:spacing w:before="79" w:line="229" w:lineRule="auto"/>
        <w:ind w:right="712"/>
        <w:jc w:val="center"/>
        <w:rPr>
          <w:rFonts w:hint="default" w:ascii="Times New Roman" w:hAnsi="Times New Roman" w:eastAsia="宋体" w:cs="Times New Roman"/>
          <w:spacing w:val="32"/>
          <w:sz w:val="48"/>
          <w:szCs w:val="48"/>
          <w:lang w:eastAsia="zh-CN"/>
        </w:rPr>
      </w:pPr>
    </w:p>
    <w:p>
      <w:pPr>
        <w:spacing w:before="79" w:line="229" w:lineRule="auto"/>
        <w:ind w:right="712"/>
        <w:jc w:val="center"/>
        <w:rPr>
          <w:rFonts w:hint="default" w:ascii="Times New Roman" w:hAnsi="Times New Roman" w:eastAsia="宋体" w:cs="Times New Roman"/>
          <w:spacing w:val="32"/>
          <w:sz w:val="48"/>
          <w:szCs w:val="48"/>
          <w:lang w:eastAsia="zh-CN"/>
        </w:rPr>
      </w:pPr>
    </w:p>
    <w:p>
      <w:pPr>
        <w:spacing w:before="79" w:line="229" w:lineRule="auto"/>
        <w:ind w:right="712"/>
        <w:jc w:val="both"/>
        <w:rPr>
          <w:rFonts w:hint="default" w:ascii="Times New Roman" w:hAnsi="Times New Roman" w:eastAsia="宋体" w:cs="Times New Roman"/>
          <w:spacing w:val="32"/>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jc w:val="center"/>
        <w:textAlignment w:val="baseline"/>
        <w:rPr>
          <w:rFonts w:hint="default" w:ascii="Times New Roman" w:hAnsi="Times New Roman" w:eastAsia="宋体" w:cs="Times New Roman"/>
          <w:spacing w:val="32"/>
          <w:sz w:val="32"/>
          <w:szCs w:val="32"/>
          <w:lang w:val="en-US" w:eastAsia="zh-CN"/>
        </w:rPr>
      </w:pPr>
      <w:r>
        <w:rPr>
          <w:rFonts w:hint="default" w:ascii="Times New Roman" w:hAnsi="Times New Roman" w:eastAsia="宋体" w:cs="Times New Roman"/>
          <w:spacing w:val="32"/>
          <w:sz w:val="32"/>
          <w:szCs w:val="32"/>
          <w:lang w:val="en-US" w:eastAsia="zh-CN"/>
        </w:rPr>
        <w:t>重庆和友实业股份有限公司</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jc w:val="center"/>
        <w:textAlignment w:val="baseline"/>
        <w:rPr>
          <w:rFonts w:hint="default" w:ascii="Times New Roman" w:hAnsi="Times New Roman" w:eastAsia="宋体" w:cs="Times New Roman"/>
          <w:spacing w:val="32"/>
          <w:sz w:val="32"/>
          <w:szCs w:val="32"/>
          <w:lang w:val="en-US" w:eastAsia="zh-CN"/>
        </w:rPr>
      </w:pPr>
      <w:r>
        <w:rPr>
          <w:rFonts w:hint="default" w:ascii="Times New Roman" w:hAnsi="Times New Roman" w:eastAsia="宋体" w:cs="Times New Roman"/>
          <w:spacing w:val="32"/>
          <w:sz w:val="32"/>
          <w:szCs w:val="32"/>
          <w:lang w:val="en-US" w:eastAsia="zh-CN"/>
        </w:rPr>
        <w:t>纯碱运输项目</w:t>
      </w:r>
      <w:r>
        <w:rPr>
          <w:rFonts w:hint="eastAsia" w:ascii="Times New Roman" w:hAnsi="Times New Roman" w:eastAsia="宋体" w:cs="Times New Roman"/>
          <w:spacing w:val="32"/>
          <w:sz w:val="32"/>
          <w:szCs w:val="32"/>
          <w:lang w:val="en-US" w:eastAsia="zh-CN"/>
        </w:rPr>
        <w:t>报价书</w:t>
      </w:r>
    </w:p>
    <w:p>
      <w:pPr>
        <w:spacing w:before="79" w:line="229" w:lineRule="auto"/>
        <w:ind w:right="712"/>
        <w:jc w:val="center"/>
        <w:rPr>
          <w:rFonts w:hint="default" w:ascii="Times New Roman" w:hAnsi="Times New Roman" w:eastAsia="宋体" w:cs="Times New Roman"/>
          <w:spacing w:val="32"/>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textAlignment w:val="baseline"/>
        <w:rPr>
          <w:rFonts w:hint="default" w:ascii="Times New Roman" w:hAnsi="Times New Roman" w:eastAsia="宋体" w:cs="Times New Roman"/>
          <w:spacing w:val="32"/>
          <w:sz w:val="30"/>
          <w:szCs w:val="30"/>
          <w:lang w:val="en-US" w:eastAsia="zh-CN"/>
        </w:rPr>
      </w:pPr>
      <w:r>
        <w:rPr>
          <w:rFonts w:hint="default" w:ascii="Times New Roman" w:hAnsi="Times New Roman" w:eastAsia="宋体" w:cs="Times New Roman"/>
          <w:spacing w:val="32"/>
          <w:sz w:val="30"/>
          <w:szCs w:val="30"/>
          <w:lang w:val="en-US" w:eastAsia="zh-CN"/>
        </w:rPr>
        <w:t>重庆和友实业股份有限公司：</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jc w:val="left"/>
        <w:textAlignment w:val="baseline"/>
        <w:rPr>
          <w:rFonts w:hint="default" w:ascii="Times New Roman" w:hAnsi="Times New Roman" w:eastAsia="宋体" w:cs="Times New Roman"/>
          <w:spacing w:val="32"/>
          <w:sz w:val="30"/>
          <w:szCs w:val="30"/>
          <w:lang w:val="en-US" w:eastAsia="zh-CN"/>
        </w:rPr>
      </w:pPr>
      <w:r>
        <w:rPr>
          <w:rFonts w:hint="default" w:ascii="Times New Roman" w:hAnsi="Times New Roman" w:eastAsia="宋体" w:cs="Times New Roman"/>
          <w:spacing w:val="32"/>
          <w:sz w:val="30"/>
          <w:szCs w:val="30"/>
          <w:lang w:val="en-US" w:eastAsia="zh-CN"/>
        </w:rPr>
        <w:t>一、货物名称及规格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360" w:lineRule="auto"/>
        <w:ind w:right="712" w:rightChars="0" w:firstLine="728" w:firstLineChars="200"/>
        <w:jc w:val="left"/>
        <w:textAlignment w:val="baseline"/>
        <w:rPr>
          <w:rFonts w:hint="default" w:ascii="Times New Roman" w:hAnsi="Times New Roman" w:eastAsia="宋体" w:cs="Times New Roman"/>
          <w:spacing w:val="32"/>
          <w:sz w:val="30"/>
          <w:szCs w:val="30"/>
          <w:lang w:val="en-US" w:eastAsia="zh-CN"/>
        </w:rPr>
      </w:pPr>
      <w:r>
        <w:rPr>
          <w:rFonts w:hint="default" w:ascii="Times New Roman" w:hAnsi="Times New Roman" w:eastAsia="宋体" w:cs="Times New Roman"/>
          <w:spacing w:val="32"/>
          <w:sz w:val="30"/>
          <w:szCs w:val="30"/>
          <w:lang w:val="en-US" w:eastAsia="zh-CN"/>
        </w:rPr>
        <w:t>工业碳酸钠：1000kg/袋。</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jc w:val="left"/>
        <w:textAlignment w:val="baseline"/>
        <w:rPr>
          <w:rFonts w:hint="default" w:ascii="Times New Roman" w:hAnsi="Times New Roman" w:eastAsia="宋体" w:cs="Times New Roman"/>
          <w:spacing w:val="32"/>
          <w:sz w:val="30"/>
          <w:szCs w:val="30"/>
          <w:lang w:val="en-US" w:eastAsia="zh-CN"/>
        </w:rPr>
      </w:pPr>
      <w:r>
        <w:rPr>
          <w:rFonts w:hint="default" w:ascii="Times New Roman" w:hAnsi="Times New Roman" w:eastAsia="宋体" w:cs="Times New Roman"/>
          <w:spacing w:val="32"/>
          <w:sz w:val="30"/>
          <w:szCs w:val="30"/>
          <w:lang w:val="en-US" w:eastAsia="zh-CN"/>
        </w:rPr>
        <w:t>二、运输起止地：</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4" w:firstLine="686"/>
        <w:jc w:val="left"/>
        <w:textAlignment w:val="baseline"/>
        <w:rPr>
          <w:rFonts w:hint="default" w:ascii="Times New Roman" w:hAnsi="Times New Roman" w:eastAsia="宋体" w:cs="Times New Roman"/>
          <w:spacing w:val="3"/>
          <w:sz w:val="30"/>
          <w:szCs w:val="30"/>
          <w:lang w:val="en-US" w:eastAsia="zh-CN"/>
        </w:rPr>
      </w:pPr>
      <w:r>
        <w:rPr>
          <w:rFonts w:hint="default" w:ascii="Times New Roman" w:hAnsi="Times New Roman" w:eastAsia="宋体" w:cs="Times New Roman"/>
          <w:spacing w:val="32"/>
          <w:sz w:val="32"/>
          <w:szCs w:val="32"/>
          <w:lang w:val="en-US" w:eastAsia="zh-CN"/>
        </w:rPr>
        <w:t>1.</w:t>
      </w:r>
      <w:r>
        <w:rPr>
          <w:rFonts w:hint="default" w:ascii="Times New Roman" w:hAnsi="Times New Roman" w:eastAsia="宋体" w:cs="Times New Roman"/>
          <w:spacing w:val="32"/>
          <w:sz w:val="30"/>
          <w:szCs w:val="30"/>
          <w:lang w:val="en-US" w:eastAsia="zh-CN"/>
        </w:rPr>
        <w:t>九龙坡区铜罐驿镇重庆和友实业股份有限公司厂内至贵州广铝氧化铝有限公司</w:t>
      </w:r>
      <w:r>
        <w:rPr>
          <w:rFonts w:hint="default" w:ascii="Times New Roman" w:hAnsi="Times New Roman" w:eastAsia="宋体" w:cs="Times New Roman"/>
          <w:spacing w:val="3"/>
          <w:sz w:val="30"/>
          <w:szCs w:val="30"/>
          <w:lang w:val="en-US" w:eastAsia="zh-CN"/>
        </w:rPr>
        <w:t>（贵州省</w:t>
      </w:r>
      <w:r>
        <w:rPr>
          <w:rFonts w:hint="eastAsia" w:ascii="Times New Roman" w:hAnsi="Times New Roman" w:eastAsia="宋体" w:cs="Times New Roman"/>
          <w:spacing w:val="3"/>
          <w:sz w:val="30"/>
          <w:szCs w:val="30"/>
          <w:lang w:val="en-US" w:eastAsia="zh-CN"/>
        </w:rPr>
        <w:t>清</w:t>
      </w:r>
      <w:r>
        <w:rPr>
          <w:rFonts w:hint="default" w:ascii="Times New Roman" w:hAnsi="Times New Roman" w:eastAsia="宋体" w:cs="Times New Roman"/>
          <w:spacing w:val="3"/>
          <w:sz w:val="30"/>
          <w:szCs w:val="30"/>
          <w:lang w:val="en-US" w:eastAsia="zh-CN"/>
        </w:rPr>
        <w:t xml:space="preserve">镇 ）     </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4" w:firstLine="686"/>
        <w:jc w:val="left"/>
        <w:textAlignment w:val="baseline"/>
        <w:rPr>
          <w:rFonts w:hint="default" w:ascii="Times New Roman" w:hAnsi="Times New Roman" w:eastAsia="宋体" w:cs="Times New Roman"/>
          <w:spacing w:val="32"/>
          <w:sz w:val="32"/>
          <w:szCs w:val="32"/>
          <w:lang w:val="en-US" w:eastAsia="zh-CN"/>
        </w:rPr>
      </w:pPr>
      <w:r>
        <w:rPr>
          <w:rFonts w:hint="default" w:ascii="Times New Roman" w:hAnsi="Times New Roman" w:eastAsia="宋体" w:cs="Times New Roman"/>
          <w:spacing w:val="3"/>
          <w:sz w:val="30"/>
          <w:szCs w:val="30"/>
          <w:lang w:val="en-US" w:eastAsia="zh-CN"/>
        </w:rPr>
        <w:t xml:space="preserve">  </w:t>
      </w:r>
      <w:r>
        <w:rPr>
          <w:rFonts w:hint="default" w:ascii="Times New Roman" w:hAnsi="Times New Roman" w:eastAsia="宋体" w:cs="Times New Roman"/>
          <w:spacing w:val="-14"/>
          <w:sz w:val="32"/>
          <w:szCs w:val="32"/>
        </w:rPr>
        <w:t>运输数量：</w:t>
      </w:r>
      <w:r>
        <w:rPr>
          <w:rFonts w:hint="eastAsia" w:ascii="Times New Roman" w:hAnsi="Times New Roman" w:eastAsia="宋体" w:cs="Times New Roman"/>
          <w:spacing w:val="-14"/>
          <w:sz w:val="32"/>
          <w:szCs w:val="32"/>
          <w:lang w:val="en-US" w:eastAsia="zh-CN"/>
        </w:rPr>
        <w:t>2</w:t>
      </w:r>
      <w:r>
        <w:rPr>
          <w:rFonts w:hint="default" w:ascii="Times New Roman" w:hAnsi="Times New Roman" w:eastAsia="宋体" w:cs="Times New Roman"/>
          <w:spacing w:val="-14"/>
          <w:sz w:val="32"/>
          <w:szCs w:val="32"/>
          <w:lang w:val="en-US" w:eastAsia="zh-CN"/>
        </w:rPr>
        <w:t>000 吨</w:t>
      </w:r>
      <w:r>
        <w:rPr>
          <w:rFonts w:hint="default" w:ascii="Times New Roman" w:hAnsi="Times New Roman" w:eastAsia="宋体" w:cs="Times New Roman"/>
          <w:spacing w:val="32"/>
          <w:sz w:val="32"/>
          <w:szCs w:val="32"/>
          <w:lang w:val="en-US" w:eastAsia="zh-CN"/>
        </w:rPr>
        <w:t>，运价：   元/吨。</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firstLine="768" w:firstLineChars="200"/>
        <w:textAlignment w:val="baseline"/>
        <w:rPr>
          <w:rFonts w:hint="default" w:ascii="Times New Roman" w:hAnsi="Times New Roman" w:eastAsia="宋体" w:cs="Times New Roman"/>
          <w:spacing w:val="32"/>
          <w:sz w:val="32"/>
          <w:szCs w:val="32"/>
          <w:lang w:val="en-US" w:eastAsia="zh-CN"/>
        </w:rPr>
      </w:pPr>
      <w:r>
        <w:rPr>
          <w:rFonts w:hint="default" w:ascii="Times New Roman" w:hAnsi="Times New Roman" w:eastAsia="宋体" w:cs="Times New Roman"/>
          <w:spacing w:val="32"/>
          <w:sz w:val="32"/>
          <w:szCs w:val="32"/>
          <w:lang w:val="en-US" w:eastAsia="zh-CN"/>
        </w:rPr>
        <w:t>2.发货时间：2025年8月。</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right="712"/>
        <w:jc w:val="both"/>
        <w:textAlignment w:val="baseline"/>
        <w:rPr>
          <w:rFonts w:hint="default" w:ascii="Times New Roman" w:hAnsi="Times New Roman" w:eastAsia="宋体" w:cs="Times New Roman"/>
          <w:spacing w:val="32"/>
          <w:sz w:val="32"/>
          <w:szCs w:val="32"/>
          <w:lang w:val="en-US" w:eastAsia="zh-CN"/>
        </w:rPr>
      </w:pPr>
      <w:r>
        <w:rPr>
          <w:rFonts w:hint="default" w:ascii="Times New Roman" w:hAnsi="Times New Roman" w:eastAsia="宋体" w:cs="Times New Roman"/>
          <w:spacing w:val="32"/>
          <w:sz w:val="32"/>
          <w:szCs w:val="32"/>
          <w:lang w:val="en-US" w:eastAsia="zh-CN"/>
        </w:rPr>
        <w:t>注：运价为含税单价，节假日不加价。</w:t>
      </w:r>
    </w:p>
    <w:p>
      <w:pPr>
        <w:keepNext w:val="0"/>
        <w:keepLines w:val="0"/>
        <w:pageBreakBefore w:val="0"/>
        <w:widowControl/>
        <w:kinsoku w:val="0"/>
        <w:wordWrap/>
        <w:overflowPunct/>
        <w:topLinePunct w:val="0"/>
        <w:autoSpaceDE w:val="0"/>
        <w:autoSpaceDN w:val="0"/>
        <w:bidi w:val="0"/>
        <w:adjustRightInd w:val="0"/>
        <w:snapToGrid w:val="0"/>
        <w:spacing w:before="79" w:line="480" w:lineRule="auto"/>
        <w:ind w:right="712" w:firstLine="1456" w:firstLineChars="400"/>
        <w:jc w:val="right"/>
        <w:textAlignment w:val="baseline"/>
        <w:rPr>
          <w:rFonts w:hint="default" w:ascii="Times New Roman" w:hAnsi="Times New Roman" w:eastAsia="宋体" w:cs="Times New Roman"/>
          <w:spacing w:val="32"/>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9" w:line="480" w:lineRule="auto"/>
        <w:ind w:right="712" w:firstLine="1456" w:firstLineChars="400"/>
        <w:jc w:val="right"/>
        <w:textAlignment w:val="baseline"/>
        <w:rPr>
          <w:rFonts w:hint="default" w:ascii="Times New Roman" w:hAnsi="Times New Roman" w:eastAsia="宋体" w:cs="Times New Roman"/>
          <w:spacing w:val="32"/>
          <w:sz w:val="30"/>
          <w:szCs w:val="30"/>
          <w:lang w:val="en-US" w:eastAsia="zh-CN"/>
        </w:rPr>
      </w:pPr>
      <w:r>
        <w:rPr>
          <w:rFonts w:hint="default" w:ascii="Times New Roman" w:hAnsi="Times New Roman" w:eastAsia="宋体" w:cs="Times New Roman"/>
          <w:spacing w:val="32"/>
          <w:sz w:val="30"/>
          <w:szCs w:val="30"/>
          <w:lang w:val="en-US" w:eastAsia="zh-CN"/>
        </w:rPr>
        <w:t>报价单位：  XXXXXXXXXXX公司</w:t>
      </w:r>
    </w:p>
    <w:p>
      <w:pPr>
        <w:spacing w:before="79" w:line="229" w:lineRule="auto"/>
        <w:ind w:right="712" w:firstLine="1456" w:firstLineChars="400"/>
        <w:jc w:val="right"/>
        <w:rPr>
          <w:rFonts w:hint="default" w:ascii="Times New Roman" w:hAnsi="Times New Roman" w:eastAsia="宋体" w:cs="Times New Roman"/>
          <w:spacing w:val="32"/>
          <w:sz w:val="30"/>
          <w:szCs w:val="30"/>
          <w:lang w:val="en-US" w:eastAsia="zh-CN"/>
        </w:rPr>
      </w:pPr>
    </w:p>
    <w:p>
      <w:pPr>
        <w:spacing w:before="79" w:line="229" w:lineRule="auto"/>
        <w:ind w:right="712" w:firstLine="1456" w:firstLineChars="400"/>
        <w:jc w:val="right"/>
        <w:rPr>
          <w:rFonts w:hint="default" w:ascii="Times New Roman" w:hAnsi="Times New Roman" w:eastAsia="宋体" w:cs="Times New Roman"/>
          <w:spacing w:val="32"/>
          <w:sz w:val="30"/>
          <w:szCs w:val="30"/>
          <w:lang w:val="en-US" w:eastAsia="zh-CN"/>
        </w:rPr>
      </w:pPr>
      <w:r>
        <w:rPr>
          <w:rFonts w:hint="default" w:ascii="Times New Roman" w:hAnsi="Times New Roman" w:eastAsia="宋体" w:cs="Times New Roman"/>
          <w:spacing w:val="32"/>
          <w:sz w:val="30"/>
          <w:szCs w:val="30"/>
          <w:lang w:val="en-US" w:eastAsia="zh-CN"/>
        </w:rPr>
        <w:t>日期： 2025年 8 月</w:t>
      </w:r>
      <w:r>
        <w:rPr>
          <w:rFonts w:hint="eastAsia" w:ascii="Times New Roman" w:hAnsi="Times New Roman" w:eastAsia="宋体" w:cs="Times New Roman"/>
          <w:spacing w:val="32"/>
          <w:sz w:val="30"/>
          <w:szCs w:val="30"/>
          <w:lang w:val="en-US" w:eastAsia="zh-CN"/>
        </w:rPr>
        <w:t>11</w:t>
      </w:r>
      <w:r>
        <w:rPr>
          <w:rFonts w:hint="default" w:ascii="Times New Roman" w:hAnsi="Times New Roman" w:eastAsia="宋体" w:cs="Times New Roman"/>
          <w:spacing w:val="32"/>
          <w:sz w:val="30"/>
          <w:szCs w:val="30"/>
          <w:lang w:val="en-US" w:eastAsia="zh-CN"/>
        </w:rPr>
        <w:t xml:space="preserve"> 日</w:t>
      </w:r>
    </w:p>
    <w:bookmarkEnd w:id="0"/>
    <w:sectPr>
      <w:pgSz w:w="11920" w:h="16840"/>
      <w:pgMar w:top="850" w:right="1729" w:bottom="0" w:left="1672"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4AB6C"/>
    <w:multiLevelType w:val="singleLevel"/>
    <w:tmpl w:val="A804AB6C"/>
    <w:lvl w:ilvl="0" w:tentative="0">
      <w:start w:val="1"/>
      <w:numFmt w:val="decimal"/>
      <w:lvlText w:val="%1."/>
      <w:lvlJc w:val="left"/>
      <w:pPr>
        <w:ind w:left="425" w:hanging="425"/>
      </w:pPr>
      <w:rPr>
        <w:rFonts w:hint="default"/>
      </w:rPr>
    </w:lvl>
  </w:abstractNum>
  <w:abstractNum w:abstractNumId="1">
    <w:nsid w:val="E61AEDC5"/>
    <w:multiLevelType w:val="singleLevel"/>
    <w:tmpl w:val="E61AEDC5"/>
    <w:lvl w:ilvl="0" w:tentative="0">
      <w:start w:val="1"/>
      <w:numFmt w:val="decimal"/>
      <w:lvlText w:val="%1."/>
      <w:lvlJc w:val="left"/>
      <w:pPr>
        <w:ind w:left="425" w:hanging="425"/>
      </w:pPr>
      <w:rPr>
        <w:rFonts w:hint="default"/>
      </w:rPr>
    </w:lvl>
  </w:abstractNum>
  <w:abstractNum w:abstractNumId="2">
    <w:nsid w:val="E81626E3"/>
    <w:multiLevelType w:val="singleLevel"/>
    <w:tmpl w:val="E81626E3"/>
    <w:lvl w:ilvl="0" w:tentative="0">
      <w:start w:val="1"/>
      <w:numFmt w:val="decimal"/>
      <w:lvlText w:val="%1."/>
      <w:lvlJc w:val="left"/>
      <w:pPr>
        <w:ind w:left="425" w:hanging="425"/>
      </w:pPr>
      <w:rPr>
        <w:rFonts w:hint="default"/>
        <w:color w:val="auto"/>
      </w:rPr>
    </w:lvl>
  </w:abstractNum>
  <w:abstractNum w:abstractNumId="3">
    <w:nsid w:val="F86FA9F8"/>
    <w:multiLevelType w:val="singleLevel"/>
    <w:tmpl w:val="F86FA9F8"/>
    <w:lvl w:ilvl="0" w:tentative="0">
      <w:start w:val="1"/>
      <w:numFmt w:val="decimal"/>
      <w:lvlText w:val="%1."/>
      <w:lvlJc w:val="left"/>
      <w:pPr>
        <w:ind w:left="425" w:hanging="425"/>
      </w:pPr>
      <w:rPr>
        <w:rFonts w:hint="default"/>
      </w:rPr>
    </w:lvl>
  </w:abstractNum>
  <w:abstractNum w:abstractNumId="4">
    <w:nsid w:val="0F1D8CE0"/>
    <w:multiLevelType w:val="singleLevel"/>
    <w:tmpl w:val="0F1D8CE0"/>
    <w:lvl w:ilvl="0" w:tentative="0">
      <w:start w:val="1"/>
      <w:numFmt w:val="decimal"/>
      <w:lvlText w:val="%1."/>
      <w:lvlJc w:val="left"/>
      <w:pPr>
        <w:ind w:left="425" w:hanging="425"/>
      </w:pPr>
      <w:rPr>
        <w:rFonts w:hint="default"/>
      </w:rPr>
    </w:lvl>
  </w:abstractNum>
  <w:abstractNum w:abstractNumId="5">
    <w:nsid w:val="3BB9BD76"/>
    <w:multiLevelType w:val="singleLevel"/>
    <w:tmpl w:val="3BB9BD76"/>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ZGExY2ZhNDU0NDlhMjc3YmZkNDFkYzFhN2UzNDZlNjIifQ=="/>
  </w:docVars>
  <w:rsids>
    <w:rsidRoot w:val="00000000"/>
    <w:rsid w:val="02162A0F"/>
    <w:rsid w:val="042C2809"/>
    <w:rsid w:val="04D3523E"/>
    <w:rsid w:val="07171E19"/>
    <w:rsid w:val="083E3C24"/>
    <w:rsid w:val="084443A1"/>
    <w:rsid w:val="0999616E"/>
    <w:rsid w:val="10014750"/>
    <w:rsid w:val="106210AF"/>
    <w:rsid w:val="10C55802"/>
    <w:rsid w:val="12CE0A0D"/>
    <w:rsid w:val="1320294F"/>
    <w:rsid w:val="15FD3A57"/>
    <w:rsid w:val="172F06E4"/>
    <w:rsid w:val="1A772C7B"/>
    <w:rsid w:val="1B7513AB"/>
    <w:rsid w:val="1BB63FE9"/>
    <w:rsid w:val="1BD63D10"/>
    <w:rsid w:val="1BE065E6"/>
    <w:rsid w:val="1D67554C"/>
    <w:rsid w:val="217921C0"/>
    <w:rsid w:val="2834585F"/>
    <w:rsid w:val="29E45E31"/>
    <w:rsid w:val="2EB53603"/>
    <w:rsid w:val="31DA6E96"/>
    <w:rsid w:val="33B666CE"/>
    <w:rsid w:val="34471C2A"/>
    <w:rsid w:val="34CF0E36"/>
    <w:rsid w:val="355A4920"/>
    <w:rsid w:val="363650FE"/>
    <w:rsid w:val="3768295B"/>
    <w:rsid w:val="38FC3CCD"/>
    <w:rsid w:val="38FD1DE4"/>
    <w:rsid w:val="39AC5702"/>
    <w:rsid w:val="3AE32140"/>
    <w:rsid w:val="3C2C467D"/>
    <w:rsid w:val="3C5E21F9"/>
    <w:rsid w:val="3CF637A3"/>
    <w:rsid w:val="3E2A21C2"/>
    <w:rsid w:val="3E830D45"/>
    <w:rsid w:val="3EF64DEB"/>
    <w:rsid w:val="44F25A72"/>
    <w:rsid w:val="45571FA3"/>
    <w:rsid w:val="48B343E5"/>
    <w:rsid w:val="49DA2D79"/>
    <w:rsid w:val="4C0959C8"/>
    <w:rsid w:val="50A23CD8"/>
    <w:rsid w:val="52AB5595"/>
    <w:rsid w:val="534048FD"/>
    <w:rsid w:val="59BB406A"/>
    <w:rsid w:val="5A530000"/>
    <w:rsid w:val="5A7E276C"/>
    <w:rsid w:val="5BB53254"/>
    <w:rsid w:val="5DE14EED"/>
    <w:rsid w:val="6439171F"/>
    <w:rsid w:val="65CD5ACB"/>
    <w:rsid w:val="6683667C"/>
    <w:rsid w:val="68D56EDD"/>
    <w:rsid w:val="6B6D0B18"/>
    <w:rsid w:val="6CCD5080"/>
    <w:rsid w:val="70023E82"/>
    <w:rsid w:val="7057466E"/>
    <w:rsid w:val="728B1CBD"/>
    <w:rsid w:val="72BD030D"/>
    <w:rsid w:val="733C3A78"/>
    <w:rsid w:val="752301E7"/>
    <w:rsid w:val="76390EF0"/>
    <w:rsid w:val="783E3059"/>
    <w:rsid w:val="7AD26ED9"/>
    <w:rsid w:val="7DBD4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952</Words>
  <Characters>1023</Characters>
  <TotalTime>35</TotalTime>
  <ScaleCrop>false</ScaleCrop>
  <LinksUpToDate>false</LinksUpToDate>
  <CharactersWithSpaces>1069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2023-05-09T10:30:00Z</dcterms:created>
  <dc:creator>Kingsoft-PDF</dc:creator>
  <cp:lastModifiedBy>Administrator</cp:lastModifiedBy>
  <cp:lastPrinted>2024-07-22T02:00:00Z</cp:lastPrinted>
  <dcterms:modified xsi:type="dcterms:W3CDTF">2025-08-11T01:56:49Z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2023-05-09T10:30:56Z</vt:filetime>
  </property>
  <property fmtid="{D5CDD505-2E9C-101B-9397-08002B2CF9AE}" pid="4" name="UsrData">
    <vt:lpwstr>6459b054a2d7b00015d2698f</vt:lpwstr>
  </property>
  <property fmtid="{D5CDD505-2E9C-101B-9397-08002B2CF9AE}" pid="5" name="KSOProductBuildVer">
    <vt:lpwstr>2052-11.1.0.10314</vt:lpwstr>
  </property>
  <property fmtid="{D5CDD505-2E9C-101B-9397-08002B2CF9AE}" pid="6" name="ICV">
    <vt:lpwstr>1989F76251FE4C9EB46BE88F3726B9B5_13</vt:lpwstr>
  </property>
  <property fmtid="{D5CDD505-2E9C-101B-9397-08002B2CF9AE}" pid="7" name="KSOTemplateDocerSaveRecord">
    <vt:lpwstr>eyJoZGlkIjoiZjc5ZTE0ZGIzMjRkZjkwZjlkM2JjNTFjMTg2YzY3MWEiLCJ1c2VySWQiOiIyNTU5MzA0OTQifQ==</vt:lpwstr>
  </property>
</Properties>
</file>