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33DDB">
      <w:pPr>
        <w:pStyle w:val="2"/>
        <w:bidi w:val="0"/>
        <w:rPr>
          <w:color w:val="auto"/>
        </w:rPr>
      </w:pPr>
      <w:bookmarkStart w:id="0" w:name="_GoBack"/>
      <w:r>
        <w:rPr>
          <w:color w:val="auto"/>
        </w:rPr>
        <w:t>华润雪花关于</w:t>
      </w:r>
      <w:r>
        <w:rPr>
          <w:rFonts w:hint="eastAsia"/>
          <w:color w:val="auto"/>
        </w:rPr>
        <w:t>物流运输供应商公开征集的公告</w:t>
      </w:r>
    </w:p>
    <w:p w14:paraId="690B817E">
      <w:pPr>
        <w:pStyle w:val="2"/>
        <w:bidi w:val="0"/>
        <w:rPr>
          <w:rFonts w:hint="eastAsia"/>
          <w:color w:val="auto"/>
        </w:rPr>
      </w:pPr>
      <w:r>
        <w:rPr>
          <w:color w:val="auto"/>
        </w:rPr>
        <w:t> </w:t>
      </w:r>
    </w:p>
    <w:p w14:paraId="5EEFB4D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华润雪花啤酒（中国）有限公司（简称“华润雪花”）是一家生产、经营啤酒的全国性的专业啤酒公司。为提升物流效率，引入高质量的供应商，华润雪花现通过华润集团守正平台公开进行物流供应商征集，竭诚欢迎有意向并符合要求的公司报名。</w:t>
      </w:r>
    </w:p>
    <w:p w14:paraId="625A381F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一、征集对象及要求</w:t>
      </w:r>
    </w:p>
    <w:p w14:paraId="75C237A3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1.征集对象面向企业：已经进入华润雪花啤酒（中国）有限公司物流运输合格供应商目录的企业、尚未进入华润雪花啤酒（中国）有限公司物流运输合格供应商目录的所有符合要求的企业。</w:t>
      </w:r>
    </w:p>
    <w:p w14:paraId="4B947FEF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2.基本资格要求：</w:t>
      </w:r>
    </w:p>
    <w:p w14:paraId="5086A206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1）申请单位具有独立的法人资格；</w:t>
      </w:r>
    </w:p>
    <w:p w14:paraId="13BC7922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2）未被行政部门在国家企业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"javascript:setPayZixun()" </w:instrText>
      </w:r>
      <w:r>
        <w:rPr>
          <w:rFonts w:hint="eastAsia"/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Cs w:val="24"/>
          <w:u w:val="none"/>
          <w:bdr w:val="none" w:color="auto" w:sz="0" w:space="0"/>
          <w:shd w:val="clear" w:fill="FFFFFF"/>
        </w:rPr>
        <w:t>信用</w: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信息公示系统列入严重违法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"javascript:setPayZixun()" </w:instrText>
      </w:r>
      <w:r>
        <w:rPr>
          <w:rFonts w:hint="eastAsia"/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Cs w:val="24"/>
          <w:u w:val="none"/>
          <w:bdr w:val="none" w:color="auto" w:sz="0" w:space="0"/>
          <w:shd w:val="clear" w:fill="FFFFFF"/>
        </w:rPr>
        <w:t>失信</w: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名单（www.gsxt.gov.cn）；</w:t>
      </w:r>
    </w:p>
    <w:p w14:paraId="2D136DAE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3）未被最高人民法院在“信用中国”网站列入失信被执行人名单（www.creditchina.gov.cn）；</w:t>
      </w:r>
    </w:p>
    <w:p w14:paraId="27EC7FAE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4）劳动用人必须符合相关法律要求。</w:t>
      </w:r>
    </w:p>
    <w:p w14:paraId="689FC042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3.我司将对申请单位进行资质审核、考察认证，通过后纳入物流运输合格供应商目录，并视情况开展实单测试，我司也将通过邮件反馈对应结果。</w:t>
      </w:r>
    </w:p>
    <w:p w14:paraId="002DF9C5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二、申请企业需知</w:t>
      </w:r>
    </w:p>
    <w:p w14:paraId="2322F6C3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1.所有申请企业均应在华润守正电子招标平台（http://szecp.crc.com.cn）完成（供应商）注册并验证通过。注册过程中若遇到问题请拨打客服电话0755-36994788或咨询在线客服。</w:t>
      </w:r>
    </w:p>
    <w:p w14:paraId="13B9E19B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.尚未进入华润雪花啤酒（中国）有限公司物流运输合格供应商库的所有符合要求的企业，注册验证通过后，登录供应商端口，点击供应商信息管理，需选择合作单位申请准入，勾选华润雪花啤酒（中国）有限公司（操作详见附件3：供应商注册指导），并邮件或电话联系我司工作人员。通过后供应商将可登录SRM系统，上传对应资料供我司进行资质审核；</w:t>
      </w:r>
    </w:p>
    <w:p w14:paraId="7D1BBBA5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3.供应商考察认证相关内容及要求，详见附件《附件1：华润雪花物流运输供应商认证标准v2.0》。</w:t>
      </w:r>
    </w:p>
    <w:p w14:paraId="3954C031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特别说明和提醒：</w:t>
      </w:r>
    </w:p>
    <w:p w14:paraId="4E956363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提供伪造、虚假资料、证件的供应商，将取消供应商进入目录资格；即使进入目录，发现提供材料与实际不符，我司有权终止合作并将供应商剔除，并追究相应法律责任和经济责任。</w:t>
      </w:r>
    </w:p>
    <w:p w14:paraId="6A7AFB20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三、提交资料时间要求</w:t>
      </w:r>
    </w:p>
    <w:p w14:paraId="36E3F44A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本公告自发布之日起，长期有效，欢迎社会各界符合条件的伙伴积极报名。</w:t>
      </w:r>
    </w:p>
    <w:p w14:paraId="5BCA93A3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四、答疑联系方式</w:t>
      </w:r>
    </w:p>
    <w:p w14:paraId="6F867A19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如对此公告有任何疑问，可联系：</w:t>
      </w:r>
    </w:p>
    <w:p w14:paraId="48AB829D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夏 一 15989010878 邮箱：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"mailto:SONGYUNYANG1@crb.cn&gt;SONGYUNYANG1@crb.cn&lt;/span&gt;" \o "&lt;span style=" </w:instrText>
      </w:r>
      <w:r>
        <w:rPr>
          <w:rFonts w:hint="eastAsia"/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Cs w:val="24"/>
          <w:u w:val="none"/>
          <w:bdr w:val="none" w:color="auto" w:sz="0" w:space="0"/>
          <w:shd w:val="clear" w:fill="FFFFFF"/>
        </w:rPr>
        <w:t>XIAYI46@</w: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crb.cn</w:t>
      </w:r>
    </w:p>
    <w:p w14:paraId="6023642B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陈 超 15179762117 邮箱：CHENCHAO353@crb.cn</w:t>
      </w:r>
    </w:p>
    <w:p w14:paraId="79E0D507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 </w:t>
      </w:r>
    </w:p>
    <w:p w14:paraId="59FB3FCE">
      <w:pPr>
        <w:pStyle w:val="2"/>
        <w:bidi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华润雪花啤酒（中国）有限公司</w:t>
      </w:r>
    </w:p>
    <w:p w14:paraId="748EE84C">
      <w:pPr>
        <w:pStyle w:val="2"/>
        <w:bidi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     采购管理中心      </w:t>
      </w:r>
    </w:p>
    <w:p w14:paraId="68FB3C92">
      <w:pPr>
        <w:pStyle w:val="2"/>
        <w:bidi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二〇二五年八月八日   </w:t>
      </w:r>
    </w:p>
    <w:p w14:paraId="20D2A3BA">
      <w:pPr>
        <w:pStyle w:val="2"/>
        <w:bidi w:val="0"/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998</Characters>
  <Lines>0</Lines>
  <Paragraphs>0</Paragraphs>
  <TotalTime>0</TotalTime>
  <ScaleCrop>false</ScaleCrop>
  <LinksUpToDate>false</LinksUpToDate>
  <CharactersWithSpaces>1015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2025-08-13T06:59:06Z</dcterms:created>
  <dc:creator>28039</dc:creator>
  <cp:lastModifiedBy>璇儿</cp:lastModifiedBy>
  <dcterms:modified xsi:type="dcterms:W3CDTF">2025-08-13T06:59:22Z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4380F23BF039410C8905F5859FD696E3_12</vt:lpwstr>
  </property>
</Properties>
</file>