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2B5B3">
      <w:pPr>
        <w:pStyle w:val="2"/>
        <w:bidi w:val="0"/>
      </w:pPr>
      <w:bookmarkStart w:id="0" w:name="_GoBack"/>
      <w:r>
        <w:t>项目编号：CGGCSN-FW-YCST-YCST-2025-004</w:t>
      </w:r>
    </w:p>
    <w:p w14:paraId="498328AD">
      <w:pPr>
        <w:pStyle w:val="2"/>
        <w:bidi w:val="0"/>
      </w:pPr>
      <w:r>
        <w:rPr>
          <w:rFonts w:hint="eastAsia"/>
        </w:rPr>
        <w:t>公告发布时间：2025-08-14 14:30:00</w:t>
      </w:r>
    </w:p>
    <w:p w14:paraId="19436D22">
      <w:pPr>
        <w:pStyle w:val="2"/>
        <w:bidi w:val="0"/>
        <w:rPr>
          <w:rFonts w:hint="eastAsia"/>
        </w:rPr>
      </w:pPr>
    </w:p>
    <w:p w14:paraId="52F10A28">
      <w:pPr>
        <w:pStyle w:val="2"/>
        <w:bidi w:val="0"/>
      </w:pPr>
      <w:r>
        <w:rPr>
          <w:rFonts w:hint="eastAsia"/>
        </w:rPr>
        <w:t>项目名称：葛洲坝应城商砼有限公司矿粉运输采购项目</w:t>
      </w:r>
    </w:p>
    <w:p w14:paraId="2C2AE2B3">
      <w:pPr>
        <w:pStyle w:val="2"/>
        <w:bidi w:val="0"/>
      </w:pPr>
      <w:r>
        <w:rPr>
          <w:rFonts w:hint="eastAsia"/>
        </w:rPr>
        <w:t>公告签收登记截止：2025-08-17 09:00:00</w:t>
      </w:r>
    </w:p>
    <w:p w14:paraId="69CC12E5">
      <w:pPr>
        <w:pStyle w:val="2"/>
        <w:bidi w:val="0"/>
      </w:pPr>
      <w:r>
        <w:rPr>
          <w:rFonts w:hint="eastAsia"/>
        </w:rPr>
        <w:t>阅读：3次</w:t>
      </w:r>
    </w:p>
    <w:p w14:paraId="19F66A09">
      <w:pPr>
        <w:pStyle w:val="2"/>
        <w:bidi w:val="0"/>
      </w:pPr>
    </w:p>
    <w:p w14:paraId="180D09F8">
      <w:pPr>
        <w:pStyle w:val="2"/>
        <w:bidi w:val="0"/>
      </w:pPr>
      <w:r>
        <w:rPr>
          <w:rFonts w:hint="eastAsia"/>
        </w:rPr>
        <w:t>截标/开标时间：2025-08-23 10:00:00</w:t>
      </w:r>
    </w:p>
    <w:p w14:paraId="68E1A140">
      <w:pPr>
        <w:pStyle w:val="2"/>
        <w:bidi w:val="0"/>
      </w:pPr>
    </w:p>
    <w:p w14:paraId="22F7058B">
      <w:pPr>
        <w:pStyle w:val="2"/>
        <w:bidi w:val="0"/>
      </w:pPr>
      <w:r>
        <w:rPr>
          <w:rFonts w:hint="eastAsia"/>
        </w:rPr>
        <w:t>项目类型：服务采购</w:t>
      </w:r>
    </w:p>
    <w:p w14:paraId="76711161">
      <w:pPr>
        <w:pStyle w:val="2"/>
        <w:bidi w:val="0"/>
      </w:pPr>
    </w:p>
    <w:p w14:paraId="1B2277D3">
      <w:pPr>
        <w:pStyle w:val="2"/>
        <w:bidi w:val="0"/>
      </w:pPr>
      <w:r>
        <w:rPr>
          <w:rFonts w:hint="eastAsia"/>
        </w:rPr>
        <w:t>招标人：中国葛洲坝集团水泥有限公司</w:t>
      </w:r>
    </w:p>
    <w:p w14:paraId="0B82783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葛洲坝应城商砼有限公司矿粉运输采购项目 服务询价采购公开书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(单位名称)：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1.采购条件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葛洲坝应城商砼有限公司矿粉运输采购项目已由 公司 批准，资金来源为 自筹 ，采购人为 葛洲坝应城商砼有限公司 。本项目己具备采购条件，现邀请你单位参加采购。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2.项目概况与采购范围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2.1 采购范围： 矿粉运输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2.2 服务时间： 2025年8月-2026年12月31日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2.3 服务/交付地点： 葛洲坝应城商砼有限公司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3.应答人资格要求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3.1 资质要求： 具有相关运输业务的营业执照、道路运输许可证等，确保甲方的生产需求。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3.2 业绩要求： 需提供近2年独立承担过2个或2个以上的运输服务项目资料证明，提供本项目相关车辆证明。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3.3 信誉要求： 投标人不得有外部失信记录（外部失信记录是指信用中国政府网站收录的供应商失信记录，主要包括近三年涉及围标串标、出借或借用资质证照、提供虚假材料的行政处罚记录；黑名单或失信被执行人记录）。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3.4 注册要求：在中国能建电子采购平台（http://ec.ceec.net.cn/）注册合格。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4.报名时间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2025年8月14日-2025年8月17日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4.采购文件的获取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获取时间： 2025 年 8 月 17 日至 2025 年 8 月 23 日。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获取方法：登录中国能建电子采购平台获取（网址：http://ec.ceec.net.cn/）。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□到采购人联系地址获取/联系采购人寄送。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5.应答文件的递交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递交截止时间： 2025 年 8 月 23 日 10 时 00 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递交方式：通过中国能建电子采购平台递交。□将纸质应答文件送/寄送至采购人。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6.开启时间及地点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开启时间：同应答文件的递交截止时间。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开启方式：在中国能建电子采购平台开启。□在采购人联系地址进行现场开启。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7.其他要求（如有）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采购文件每套售价人民币 / 元（￥ / ）整，售后不退。请将款项汇入如下账户：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开户名： /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开户行： /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账 号： /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8.监督部门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本采购项目的监督部门为葛洲坝应城商砼有限公司办公室。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9.联系方式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采购人： 葛洲坝应城商砼有限公司</w:t>
      </w:r>
    </w:p>
    <w:p w14:paraId="1EA41C46">
      <w:pPr>
        <w:pStyle w:val="2"/>
        <w:bidi w:val="0"/>
      </w:pPr>
    </w:p>
    <w:p w14:paraId="75DE83F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973</Characters>
  <Lines>0</Lines>
  <Paragraphs>0</Paragraphs>
  <TotalTime>0</TotalTime>
  <ScaleCrop>false</ScaleCrop>
  <LinksUpToDate>false</LinksUpToDate>
  <CharactersWithSpaces>1033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2025-08-14T07:01:35Z</dcterms:created>
  <dc:creator>28039</dc:creator>
  <cp:lastModifiedBy>璇儿</cp:lastModifiedBy>
  <dcterms:modified xsi:type="dcterms:W3CDTF">2025-08-14T07:01:44Z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5A2E85163737492FAC46E24F714BEADB_12</vt:lpwstr>
  </property>
</Properties>
</file>