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ECC27">
      <w:pPr>
        <w:pStyle w:val="2"/>
        <w:bidi w:val="0"/>
      </w:pPr>
      <w:bookmarkStart w:id="0" w:name="_GoBack"/>
      <w:r>
        <w:rPr>
          <w:rFonts w:hint="eastAsia"/>
        </w:rPr>
        <w:t>广州风行乳制品有限公司（以下简称“采购方”）就以下采购项目进行公开采购，欢迎符合资格条件的供应商参与。</w:t>
      </w:r>
    </w:p>
    <w:p w14:paraId="3B47BDDF">
      <w:pPr>
        <w:pStyle w:val="2"/>
        <w:bidi w:val="0"/>
        <w:rPr>
          <w:rFonts w:hint="eastAsia"/>
        </w:rPr>
      </w:pPr>
      <w:r>
        <w:rPr>
          <w:rFonts w:hint="eastAsia"/>
        </w:rPr>
        <w:t>一、项目名称</w:t>
      </w:r>
    </w:p>
    <w:p w14:paraId="5E2FC57C">
      <w:pPr>
        <w:pStyle w:val="2"/>
        <w:bidi w:val="0"/>
        <w:rPr>
          <w:rFonts w:hint="eastAsia"/>
        </w:rPr>
      </w:pPr>
      <w:r>
        <w:rPr>
          <w:rFonts w:hint="eastAsia"/>
        </w:rPr>
        <w:t>2025年风行乳制品立库托盘采购项目</w:t>
      </w:r>
    </w:p>
    <w:p w14:paraId="74C40231">
      <w:pPr>
        <w:pStyle w:val="2"/>
        <w:bidi w:val="0"/>
        <w:rPr>
          <w:rFonts w:hint="eastAsia"/>
        </w:rPr>
      </w:pPr>
      <w:r>
        <w:rPr>
          <w:rFonts w:hint="eastAsia"/>
        </w:rPr>
        <w:t>二、项目类别</w:t>
      </w:r>
    </w:p>
    <w:p w14:paraId="4F92777A">
      <w:pPr>
        <w:pStyle w:val="2"/>
        <w:bidi w:val="0"/>
        <w:rPr>
          <w:rFonts w:hint="eastAsia"/>
        </w:rPr>
      </w:pPr>
      <w:r>
        <w:rPr>
          <w:rFonts w:hint="eastAsia"/>
        </w:rPr>
        <w:t>货物</w:t>
      </w:r>
    </w:p>
    <w:p w14:paraId="289297C1">
      <w:pPr>
        <w:pStyle w:val="2"/>
        <w:bidi w:val="0"/>
        <w:rPr>
          <w:rFonts w:hint="eastAsia"/>
        </w:rPr>
      </w:pPr>
      <w:r>
        <w:rPr>
          <w:rFonts w:hint="eastAsia"/>
        </w:rPr>
        <w:t>三、采购方式</w:t>
      </w:r>
    </w:p>
    <w:p w14:paraId="4A9BBFAF">
      <w:pPr>
        <w:pStyle w:val="2"/>
        <w:bidi w:val="0"/>
        <w:rPr>
          <w:rFonts w:hint="eastAsia"/>
        </w:rPr>
      </w:pPr>
      <w:r>
        <w:rPr>
          <w:rFonts w:hint="eastAsia"/>
        </w:rPr>
        <w:t>竞争性磋商</w:t>
      </w:r>
    </w:p>
    <w:p w14:paraId="6EF957E2">
      <w:pPr>
        <w:pStyle w:val="2"/>
        <w:bidi w:val="0"/>
        <w:rPr>
          <w:rFonts w:hint="eastAsia"/>
        </w:rPr>
      </w:pPr>
      <w:r>
        <w:rPr>
          <w:rFonts w:hint="eastAsia"/>
        </w:rPr>
        <w:t>四、采购内容</w:t>
      </w:r>
    </w:p>
    <w:p w14:paraId="2C900860">
      <w:pPr>
        <w:pStyle w:val="2"/>
        <w:bidi w:val="0"/>
        <w:rPr>
          <w:rFonts w:hint="eastAsia"/>
        </w:rPr>
      </w:pPr>
      <w:r>
        <w:rPr>
          <w:rFonts w:hint="eastAsia"/>
          <w:lang w:val="en-US" w:eastAsia="zh-CN"/>
        </w:rPr>
        <w:t>2025年风行乳制品立库托盘采购项目</w:t>
      </w:r>
    </w:p>
    <w:p w14:paraId="53990B06">
      <w:pPr>
        <w:pStyle w:val="2"/>
        <w:bidi w:val="0"/>
        <w:rPr>
          <w:rFonts w:hint="eastAsia"/>
        </w:rPr>
      </w:pPr>
      <w:r>
        <w:rPr>
          <w:rFonts w:hint="eastAsia"/>
        </w:rPr>
        <w:t>五、采购控制价</w:t>
      </w:r>
    </w:p>
    <w:p w14:paraId="4717772A">
      <w:pPr>
        <w:pStyle w:val="2"/>
        <w:bidi w:val="0"/>
        <w:rPr>
          <w:rFonts w:hint="eastAsia"/>
        </w:rPr>
      </w:pPr>
      <w:r>
        <w:rPr>
          <w:rFonts w:hint="eastAsia"/>
        </w:rPr>
        <w:t>无控制价 无控制价</w:t>
      </w:r>
    </w:p>
    <w:p w14:paraId="090280CE">
      <w:pPr>
        <w:pStyle w:val="2"/>
        <w:bidi w:val="0"/>
        <w:rPr>
          <w:rFonts w:hint="eastAsia"/>
        </w:rPr>
      </w:pPr>
      <w:r>
        <w:rPr>
          <w:rFonts w:hint="eastAsia"/>
        </w:rPr>
        <w:t>六、供应商资格条件</w:t>
      </w:r>
    </w:p>
    <w:p w14:paraId="3A112FE1">
      <w:pPr>
        <w:pStyle w:val="2"/>
        <w:bidi w:val="0"/>
        <w:rPr>
          <w:rFonts w:hint="eastAsia"/>
        </w:rPr>
      </w:pPr>
      <w:r>
        <w:rPr>
          <w:rFonts w:hint="eastAsia"/>
          <w:lang w:val="en-US" w:eastAsia="zh-CN"/>
        </w:rPr>
        <w:t>★供应商资质要求：</w:t>
      </w:r>
      <w:r>
        <w:rPr>
          <w:rFonts w:hint="eastAsia"/>
          <w:lang w:val="en-US" w:eastAsia="zh-CN"/>
        </w:rPr>
        <w:br w:type="textWrapping"/>
      </w:r>
      <w:r>
        <w:rPr>
          <w:rFonts w:hint="eastAsia"/>
          <w:lang w:val="en-US" w:eastAsia="zh-CN"/>
        </w:rPr>
        <w:t>（1）具有独立承担民事责任的能力。对于法人设立的分支机构，原则上应当经法人授权并由法人承担法律责任；对于为非法人组织，应当为在中华人民共和国境内合法成立并经登记注册的组织机构。</w:t>
      </w:r>
      <w:r>
        <w:rPr>
          <w:rFonts w:hint="eastAsia"/>
          <w:lang w:val="en-US" w:eastAsia="zh-CN"/>
        </w:rPr>
        <w:br w:type="textWrapping"/>
      </w:r>
      <w:r>
        <w:rPr>
          <w:rFonts w:hint="eastAsia"/>
          <w:lang w:val="en-US" w:eastAsia="zh-CN"/>
        </w:rPr>
        <w:t>（2）注册资本不少于100万元人民币，若供应商为不具备法人资格的分支机构报价的，则以总公司的注册资本为准。</w:t>
      </w:r>
      <w:r>
        <w:rPr>
          <w:rFonts w:hint="eastAsia"/>
          <w:lang w:val="en-US" w:eastAsia="zh-CN"/>
        </w:rPr>
        <w:br w:type="textWrapping"/>
      </w:r>
      <w:r>
        <w:rPr>
          <w:rFonts w:hint="eastAsia"/>
          <w:lang w:val="en-US" w:eastAsia="zh-CN"/>
        </w:rPr>
        <w:t>（3）若报价人为企业法人，则需具备工商行政管理部门核发的现行有效的《企业法人营业执照》；若报价人为社会团体，则须具备《社会团体法人登记证书》；若报价人为事业单位，则须具备《事业法人登记证书》等，满足本项目实施所需要的经营范围。</w:t>
      </w:r>
      <w:r>
        <w:rPr>
          <w:rFonts w:hint="eastAsia"/>
          <w:lang w:val="en-US" w:eastAsia="zh-CN"/>
        </w:rPr>
        <w:br w:type="textWrapping"/>
      </w:r>
      <w:r>
        <w:rPr>
          <w:rFonts w:hint="eastAsia"/>
          <w:lang w:val="en-US" w:eastAsia="zh-CN"/>
        </w:rPr>
        <w:t>（4）具有良好的商业信誉和行业口碑，未被列入政府、行业协会或集团公司的黑名单，近三年内在经营活动中没有重大违法记录。</w:t>
      </w:r>
      <w:r>
        <w:rPr>
          <w:rFonts w:hint="eastAsia"/>
          <w:lang w:val="en-US" w:eastAsia="zh-CN"/>
        </w:rPr>
        <w:br w:type="textWrapping"/>
      </w:r>
      <w:r>
        <w:rPr>
          <w:rFonts w:hint="eastAsia"/>
          <w:lang w:val="en-US" w:eastAsia="zh-CN"/>
        </w:rPr>
        <w:t>（5）具有良好的合同履行能力，与此次采购项目相关的丰富的服务经验。</w:t>
      </w:r>
      <w:r>
        <w:rPr>
          <w:rFonts w:hint="eastAsia"/>
          <w:lang w:val="en-US" w:eastAsia="zh-CN"/>
        </w:rPr>
        <w:br w:type="textWrapping"/>
      </w:r>
      <w:r>
        <w:rPr>
          <w:rFonts w:hint="eastAsia"/>
          <w:lang w:val="en-US" w:eastAsia="zh-CN"/>
        </w:rPr>
        <w:t>（6）满足采购文件中“★”号实质性条款。</w:t>
      </w:r>
      <w:r>
        <w:rPr>
          <w:rFonts w:hint="eastAsia"/>
          <w:lang w:val="en-US" w:eastAsia="zh-CN"/>
        </w:rPr>
        <w:br w:type="textWrapping"/>
      </w:r>
      <w:r>
        <w:rPr>
          <w:rFonts w:hint="eastAsia"/>
          <w:lang w:val="en-US" w:eastAsia="zh-CN"/>
        </w:rPr>
        <w:t>（7）法律法规规定的其他内容。</w:t>
      </w:r>
      <w:r>
        <w:rPr>
          <w:rFonts w:hint="eastAsia"/>
          <w:lang w:val="en-US" w:eastAsia="zh-CN"/>
        </w:rPr>
        <w:br w:type="textWrapping"/>
      </w:r>
      <w:r>
        <w:rPr>
          <w:rFonts w:hint="eastAsia"/>
          <w:lang w:val="en-US" w:eastAsia="zh-CN"/>
        </w:rPr>
        <w:t>注：（1）（2）（3）（4）（5）所列资质需提供符合上述要求的资质证书复印件。</w:t>
      </w:r>
      <w:r>
        <w:rPr>
          <w:rFonts w:hint="eastAsia"/>
          <w:lang w:val="en-US" w:eastAsia="zh-CN"/>
        </w:rPr>
        <w:br w:type="textWrapping"/>
      </w:r>
      <w:r>
        <w:rPr>
          <w:rFonts w:hint="eastAsia"/>
          <w:lang w:val="en-US" w:eastAsia="zh-CN"/>
        </w:rPr>
        <w:t>★供应商不得存在的情形：</w:t>
      </w:r>
      <w:r>
        <w:rPr>
          <w:rFonts w:hint="eastAsia"/>
          <w:lang w:val="en-US" w:eastAsia="zh-CN"/>
        </w:rPr>
        <w:br w:type="textWrapping"/>
      </w:r>
      <w:r>
        <w:rPr>
          <w:rFonts w:hint="eastAsia"/>
          <w:lang w:val="en-US" w:eastAsia="zh-CN"/>
        </w:rPr>
        <w:t>供应商不得存在下列情形之一</w:t>
      </w:r>
      <w:r>
        <w:rPr>
          <w:rFonts w:hint="eastAsia"/>
          <w:lang w:val="en-US" w:eastAsia="zh-CN"/>
        </w:rPr>
        <w:br w:type="textWrapping"/>
      </w:r>
      <w:r>
        <w:rPr>
          <w:rFonts w:hint="eastAsia"/>
          <w:lang w:val="en-US" w:eastAsia="zh-CN"/>
        </w:rPr>
        <w:t>（1）被依法暂停或者取消投标资格；</w:t>
      </w:r>
      <w:r>
        <w:rPr>
          <w:rFonts w:hint="eastAsia"/>
          <w:lang w:val="en-US" w:eastAsia="zh-CN"/>
        </w:rPr>
        <w:br w:type="textWrapping"/>
      </w:r>
      <w:r>
        <w:rPr>
          <w:rFonts w:hint="eastAsia"/>
          <w:lang w:val="en-US" w:eastAsia="zh-CN"/>
        </w:rPr>
        <w:t>（2）被责令停产停业、暂扣或者吊销许可证、暂扣或者吊销执照；</w:t>
      </w:r>
      <w:r>
        <w:rPr>
          <w:rFonts w:hint="eastAsia"/>
          <w:lang w:val="en-US" w:eastAsia="zh-CN"/>
        </w:rPr>
        <w:br w:type="textWrapping"/>
      </w:r>
      <w:r>
        <w:rPr>
          <w:rFonts w:hint="eastAsia"/>
          <w:lang w:val="en-US" w:eastAsia="zh-CN"/>
        </w:rPr>
        <w:t>（3）进入清算程序，或被宣告破产，或其他丧失履约能力的情形；</w:t>
      </w:r>
      <w:r>
        <w:rPr>
          <w:rFonts w:hint="eastAsia"/>
          <w:lang w:val="en-US" w:eastAsia="zh-CN"/>
        </w:rPr>
        <w:br w:type="textWrapping"/>
      </w:r>
      <w:r>
        <w:rPr>
          <w:rFonts w:hint="eastAsia"/>
          <w:lang w:val="en-US" w:eastAsia="zh-CN"/>
        </w:rPr>
        <w:t>（4）在最近三年内（2022年1月1日至响应文件递交的截止时间）骗取中标、中选、成交的、严重违约、重大工程质量或者安全问题的；</w:t>
      </w:r>
      <w:r>
        <w:rPr>
          <w:rFonts w:hint="eastAsia"/>
          <w:lang w:val="en-US" w:eastAsia="zh-CN"/>
        </w:rPr>
        <w:br w:type="textWrapping"/>
      </w:r>
      <w:r>
        <w:rPr>
          <w:rFonts w:hint="eastAsia"/>
          <w:lang w:val="en-US" w:eastAsia="zh-CN"/>
        </w:rPr>
        <w:t>（5）被工商行政管理机关在全国企业信用信息公示系统中列入严重违法失信名单（黑名单）；</w:t>
      </w:r>
      <w:r>
        <w:rPr>
          <w:rFonts w:hint="eastAsia"/>
          <w:lang w:val="en-US" w:eastAsia="zh-CN"/>
        </w:rPr>
        <w:br w:type="textWrapping"/>
      </w:r>
      <w:r>
        <w:rPr>
          <w:rFonts w:hint="eastAsia"/>
          <w:lang w:val="en-US" w:eastAsia="zh-CN"/>
        </w:rPr>
        <w:t>（6）在以往采购项目中无欺骗、欺诈行为或不良信用记录；同时在“信用中国”网站（www.creditchina.gov.cn）未被列入失信被执行人、重大税收违法失信主体和未被列入政府采购严重违法失信行为记录名单；</w:t>
      </w:r>
      <w:r>
        <w:rPr>
          <w:rFonts w:hint="eastAsia"/>
          <w:lang w:val="en-US" w:eastAsia="zh-CN"/>
        </w:rPr>
        <w:br w:type="textWrapping"/>
      </w:r>
      <w:r>
        <w:rPr>
          <w:rFonts w:hint="eastAsia"/>
          <w:lang w:val="en-US" w:eastAsia="zh-CN"/>
        </w:rPr>
        <w:t>（7）法律法规规定的其他情形。</w:t>
      </w:r>
    </w:p>
    <w:p w14:paraId="632169B4">
      <w:pPr>
        <w:pStyle w:val="2"/>
        <w:bidi w:val="0"/>
        <w:rPr>
          <w:rFonts w:hint="eastAsia"/>
        </w:rPr>
      </w:pPr>
      <w:r>
        <w:rPr>
          <w:rFonts w:hint="eastAsia"/>
        </w:rPr>
        <w:t>七、公告开始时间</w:t>
      </w:r>
    </w:p>
    <w:p w14:paraId="7A503848">
      <w:pPr>
        <w:pStyle w:val="2"/>
        <w:bidi w:val="0"/>
        <w:rPr>
          <w:rFonts w:hint="eastAsia"/>
        </w:rPr>
      </w:pPr>
      <w:r>
        <w:rPr>
          <w:rFonts w:hint="eastAsia"/>
        </w:rPr>
        <w:t>2025年08月13日</w:t>
      </w:r>
    </w:p>
    <w:p w14:paraId="5CE01C22">
      <w:pPr>
        <w:pStyle w:val="2"/>
        <w:bidi w:val="0"/>
        <w:rPr>
          <w:rFonts w:hint="eastAsia"/>
        </w:rPr>
      </w:pPr>
      <w:r>
        <w:rPr>
          <w:rFonts w:hint="eastAsia"/>
        </w:rPr>
        <w:t>八、公告结束时间</w:t>
      </w:r>
    </w:p>
    <w:p w14:paraId="5D61A276">
      <w:pPr>
        <w:pStyle w:val="2"/>
        <w:bidi w:val="0"/>
        <w:rPr>
          <w:rFonts w:hint="eastAsia"/>
        </w:rPr>
      </w:pPr>
      <w:r>
        <w:rPr>
          <w:rFonts w:hint="eastAsia"/>
        </w:rPr>
        <w:t>2025年08月18日</w:t>
      </w:r>
    </w:p>
    <w:p w14:paraId="1E30C38B">
      <w:pPr>
        <w:pStyle w:val="2"/>
        <w:bidi w:val="0"/>
        <w:rPr>
          <w:rFonts w:hint="eastAsia"/>
        </w:rPr>
      </w:pPr>
      <w:r>
        <w:rPr>
          <w:rFonts w:hint="eastAsia"/>
        </w:rPr>
        <w:t>九、采购文件领取地址</w:t>
      </w:r>
    </w:p>
    <w:p w14:paraId="3FE5B7EF">
      <w:pPr>
        <w:pStyle w:val="2"/>
        <w:bidi w:val="0"/>
        <w:rPr>
          <w:rFonts w:hint="eastAsia"/>
        </w:rPr>
      </w:pPr>
      <w:r>
        <w:rPr>
          <w:rFonts w:hint="eastAsia"/>
          <w:lang w:val="en-US" w:eastAsia="zh-CN"/>
        </w:rPr>
        <w:t>采购文件获取时间：2025年【8】月【13】日至2025年【8】月【18】日，每日上午09时00分至12时00分，下午14时00分至17时00分（北京时间，下同）。 采购文件获取方式：供应商在有效时间内将完整的报名资料以邮件方式发送至【lin.zhanmiao@yuexiu.com】，邮件内容至少包含主题“供应商名称 参加 “风行乳制品浓缩冰块切割输送提升系统采购”+供应商营业执照复印件并加盖公章的扫描件+供应商代表联系方式及其加盖公章的委托书，采购人审核通过后以邮件方式发送采购文件至供应商。</w:t>
      </w:r>
    </w:p>
    <w:p w14:paraId="5515D722">
      <w:pPr>
        <w:pStyle w:val="2"/>
        <w:bidi w:val="0"/>
        <w:rPr>
          <w:rFonts w:hint="eastAsia"/>
        </w:rPr>
      </w:pPr>
      <w:r>
        <w:rPr>
          <w:rFonts w:hint="eastAsia"/>
        </w:rPr>
        <w:t>十、响应文件递交截止时间</w:t>
      </w:r>
    </w:p>
    <w:p w14:paraId="41AE0D92">
      <w:pPr>
        <w:pStyle w:val="2"/>
        <w:bidi w:val="0"/>
        <w:rPr>
          <w:rFonts w:hint="eastAsia"/>
        </w:rPr>
      </w:pPr>
      <w:r>
        <w:rPr>
          <w:rFonts w:hint="eastAsia"/>
        </w:rPr>
        <w:t>2025年08月18日 18:00</w:t>
      </w:r>
    </w:p>
    <w:p w14:paraId="5C0742F5">
      <w:pPr>
        <w:pStyle w:val="2"/>
        <w:bidi w:val="0"/>
        <w:rPr>
          <w:rFonts w:hint="eastAsia"/>
        </w:rPr>
      </w:pPr>
      <w:r>
        <w:rPr>
          <w:rFonts w:hint="eastAsia"/>
        </w:rPr>
        <w:t>十一、响应文件递交地址</w:t>
      </w:r>
    </w:p>
    <w:p w14:paraId="62FDB67E">
      <w:pPr>
        <w:pStyle w:val="2"/>
        <w:bidi w:val="0"/>
        <w:rPr>
          <w:rFonts w:hint="eastAsia"/>
        </w:rPr>
      </w:pPr>
      <w:r>
        <w:rPr>
          <w:rFonts w:hint="eastAsia"/>
          <w:lang w:val="en-US" w:eastAsia="zh-CN"/>
        </w:rPr>
        <w:t>响应文件的递交地点：广州市天河区沙太南路342号风行乳业供应部（林工，18820793905）</w:t>
      </w:r>
    </w:p>
    <w:p w14:paraId="68518F00">
      <w:pPr>
        <w:pStyle w:val="2"/>
        <w:bidi w:val="0"/>
        <w:rPr>
          <w:rFonts w:hint="eastAsia"/>
        </w:rPr>
      </w:pPr>
      <w:r>
        <w:rPr>
          <w:rFonts w:hint="eastAsia"/>
        </w:rPr>
        <w:t>十二、采购方联系方式</w:t>
      </w:r>
    </w:p>
    <w:p w14:paraId="0FE452ED">
      <w:pPr>
        <w:pStyle w:val="2"/>
        <w:bidi w:val="0"/>
        <w:rPr>
          <w:rFonts w:hint="eastAsia"/>
        </w:rPr>
      </w:pPr>
      <w:r>
        <w:rPr>
          <w:rFonts w:hint="eastAsia"/>
        </w:rPr>
        <w:t>联系人：林工</w:t>
      </w:r>
    </w:p>
    <w:p w14:paraId="5853B0C1">
      <w:pPr>
        <w:pStyle w:val="2"/>
        <w:bidi w:val="0"/>
        <w:rPr>
          <w:rFonts w:hint="eastAsia"/>
        </w:rPr>
      </w:pPr>
      <w:r>
        <w:rPr>
          <w:rFonts w:hint="eastAsia"/>
        </w:rPr>
        <w:t>联系电话：18820793905</w:t>
      </w:r>
    </w:p>
    <w:p w14:paraId="497ABB94">
      <w:pPr>
        <w:pStyle w:val="2"/>
        <w:bidi w:val="0"/>
        <w:rPr>
          <w:rFonts w:hint="eastAsia"/>
        </w:rPr>
      </w:pPr>
      <w:r>
        <w:rPr>
          <w:rFonts w:hint="eastAsia"/>
        </w:rPr>
        <w:t>联系地址：广州市增城区石滩镇三江荔三路203号</w:t>
      </w:r>
    </w:p>
    <w:p w14:paraId="3A489740">
      <w:pPr>
        <w:pStyle w:val="2"/>
        <w:bidi w:val="0"/>
        <w:rPr>
          <w:rFonts w:hint="eastAsia"/>
        </w:rPr>
      </w:pPr>
      <w:r>
        <w:rPr>
          <w:rFonts w:hint="eastAsia"/>
        </w:rPr>
        <w:t>                          采购方：广州风行乳制品有限公司</w:t>
      </w:r>
    </w:p>
    <w:p w14:paraId="49447837">
      <w:pPr>
        <w:pStyle w:val="2"/>
        <w:bidi w:val="0"/>
        <w:rPr>
          <w:rFonts w:hint="eastAsia"/>
        </w:rPr>
      </w:pPr>
      <w:r>
        <w:rPr>
          <w:rFonts w:hint="eastAsia"/>
        </w:rPr>
        <w:t>日期：2025年08月13日</w:t>
      </w:r>
    </w:p>
    <w:p w14:paraId="0200B28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E1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2025-08-14T03:03:48Z</dcterms:created>
  <dc:creator>28039</dc:creator>
  <cp:lastModifiedBy>璇儿</cp:lastModifiedBy>
  <dcterms:modified xsi:type="dcterms:W3CDTF">2025-08-14T03:03:54Z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168ABEB6BFA94105B6C9E248EF685291_12</vt:lpwstr>
  </property>
</Properties>
</file>