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3F5F35">
      <w:pPr>
        <w:pStyle w:val="2"/>
        <w:bidi w:val="0"/>
      </w:pPr>
      <w:bookmarkStart w:id="0" w:name="_GoBack"/>
      <w:r>
        <w:rPr>
          <w:rFonts w:hint="eastAsia"/>
        </w:rPr>
        <w:t>渤海装备江苏钢管扬州公司蓝海新材料高端聚烯烃新材料项目</w:t>
      </w:r>
    </w:p>
    <w:p w14:paraId="03D27C36">
      <w:pPr>
        <w:pStyle w:val="2"/>
        <w:bidi w:val="0"/>
        <w:rPr>
          <w:rFonts w:hint="eastAsia"/>
        </w:rPr>
      </w:pPr>
      <w:r>
        <w:rPr>
          <w:rFonts w:hint="eastAsia"/>
        </w:rPr>
        <w:t>                                                                                                                                     钢管运输招标公告</w:t>
      </w:r>
    </w:p>
    <w:p w14:paraId="2C0735A4">
      <w:pPr>
        <w:pStyle w:val="2"/>
        <w:bidi w:val="0"/>
        <w:rPr>
          <w:rFonts w:hint="eastAsia"/>
        </w:rPr>
      </w:pPr>
      <w:r>
        <w:rPr>
          <w:rFonts w:hint="eastAsia"/>
        </w:rPr>
        <w:t>1. 招标条件</w:t>
      </w:r>
    </w:p>
    <w:p w14:paraId="537C6034">
      <w:pPr>
        <w:pStyle w:val="2"/>
        <w:bidi w:val="0"/>
        <w:rPr>
          <w:rFonts w:hint="eastAsia"/>
        </w:rPr>
      </w:pPr>
      <w:r>
        <w:rPr>
          <w:rFonts w:hint="eastAsia"/>
        </w:rPr>
        <w:t>本招标项目为渤海装备江苏钢管扬州公司蓝海新材料高端聚烯烃新材料项目钢管运输（招标编号：ZY25-TJ05-BHZB-FW-2025110），招标人为华油钢管有限公司扬州分公司，资金（资金来源）已落实。该项目已具备招标条件，现对其进行公开招标。</w:t>
      </w:r>
    </w:p>
    <w:p w14:paraId="24FB40C6">
      <w:pPr>
        <w:pStyle w:val="2"/>
        <w:bidi w:val="0"/>
        <w:rPr>
          <w:rFonts w:hint="eastAsia"/>
        </w:rPr>
      </w:pPr>
      <w:r>
        <w:rPr>
          <w:rFonts w:hint="eastAsia"/>
        </w:rPr>
        <w:t>2. 项目概况与招标范围</w:t>
      </w:r>
    </w:p>
    <w:p w14:paraId="481CF863">
      <w:pPr>
        <w:pStyle w:val="2"/>
        <w:bidi w:val="0"/>
        <w:rPr>
          <w:rFonts w:hint="eastAsia"/>
        </w:rPr>
      </w:pPr>
      <w:r>
        <w:rPr>
          <w:rFonts w:hint="eastAsia"/>
        </w:rPr>
        <w:t>2.1招标范围：江苏钢管公司下属的扬州公司的蓝海新材料高端聚烯烃新材料项目钢管运输钢管运输招标采购。</w:t>
      </w:r>
    </w:p>
    <w:p w14:paraId="41692E8D">
      <w:pPr>
        <w:pStyle w:val="2"/>
        <w:bidi w:val="0"/>
        <w:rPr>
          <w:rFonts w:hint="eastAsia"/>
        </w:rPr>
      </w:pPr>
      <w:r>
        <w:rPr>
          <w:rFonts w:hint="eastAsia"/>
        </w:rPr>
        <w:t>2.2服务地点：仪征港务有限公司——南通蓝海新材料高端聚烯烃新材料项目施工现场。</w:t>
      </w:r>
    </w:p>
    <w:p w14:paraId="4D6361EA">
      <w:pPr>
        <w:pStyle w:val="2"/>
        <w:bidi w:val="0"/>
        <w:rPr>
          <w:rFonts w:hint="eastAsia"/>
        </w:rPr>
      </w:pPr>
      <w:r>
        <w:rPr>
          <w:rFonts w:hint="eastAsia"/>
        </w:rPr>
        <w:t>2.3服务期限：2025年9月-2025年10月，按招标人要求分批6-7批次交货。</w:t>
      </w:r>
    </w:p>
    <w:p w14:paraId="61B60D72">
      <w:pPr>
        <w:pStyle w:val="2"/>
        <w:bidi w:val="0"/>
        <w:rPr>
          <w:rFonts w:hint="eastAsia"/>
        </w:rPr>
      </w:pPr>
      <w:r>
        <w:rPr>
          <w:rFonts w:hint="eastAsia"/>
        </w:rPr>
        <w:t>2.4付款方式：货物安全无误送至目的地，根据钢管实际发运情况，双方确认工作量一个月内中标人开具9%增值税专用发票，招标人自发票挂账之日起60日启动付款程序，30日内以电汇方式支付完毕。</w:t>
      </w:r>
    </w:p>
    <w:p w14:paraId="2074499E">
      <w:pPr>
        <w:pStyle w:val="2"/>
        <w:bidi w:val="0"/>
        <w:rPr>
          <w:rFonts w:hint="eastAsia"/>
        </w:rPr>
      </w:pPr>
      <w:r>
        <w:rPr>
          <w:rFonts w:hint="eastAsia"/>
        </w:rPr>
        <w:t>2.5标包划分：本项目划分1个标包，设最高投标限价，最高投标限价为含9%增值税（开具增值税专用发票）、含码头装船费、船运费、加固、防护、保险等从起运地至到达地的所有费用。每批货物到场免压船时间5天，因业主或招标人原因造成滞船时间超过5天，滞船费按1.5万元/天进行计费。其他原因造成滞船费用由投标人承担。目的地船板交货。</w:t>
      </w:r>
    </w:p>
    <w:p w14:paraId="7DEF59C8">
      <w:pPr>
        <w:pStyle w:val="2"/>
        <w:bidi w:val="0"/>
        <w:rPr>
          <w:rFonts w:hint="eastAsia"/>
        </w:rPr>
      </w:pPr>
      <w:r>
        <w:rPr>
          <w:rFonts w:hint="eastAsia"/>
        </w:rPr>
        <w:t>投标报价不允许缺漏项。标包具体内容见下表：</w:t>
      </w:r>
    </w:p>
    <w:p w14:paraId="5CA0A766">
      <w:pPr>
        <w:pStyle w:val="2"/>
        <w:bidi w:val="0"/>
        <w:rPr>
          <w:rFonts w:hint="eastAsia"/>
        </w:rPr>
      </w:pPr>
      <w:r>
        <w:rPr>
          <w:rFonts w:hint="eastAsia"/>
        </w:rPr>
        <w:t>标包一：蓝海新材料高端聚烯烃新材料项目</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88"/>
        <w:gridCol w:w="583"/>
        <w:gridCol w:w="925"/>
        <w:gridCol w:w="2606"/>
        <w:gridCol w:w="486"/>
        <w:gridCol w:w="486"/>
        <w:gridCol w:w="1798"/>
        <w:gridCol w:w="1134"/>
      </w:tblGrid>
      <w:tr w14:paraId="1527E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6A71B86">
            <w:pPr>
              <w:pStyle w:val="2"/>
              <w:bidi w:val="0"/>
            </w:pPr>
            <w:r>
              <w:rPr>
                <w:rFonts w:hint="eastAsia"/>
              </w:rPr>
              <w:t>序号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B48E32D">
            <w:pPr>
              <w:pStyle w:val="2"/>
              <w:bidi w:val="0"/>
            </w:pPr>
            <w:r>
              <w:rPr>
                <w:rFonts w:hint="eastAsia"/>
              </w:rPr>
              <w:t>运输物资名称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079C38">
            <w:pPr>
              <w:pStyle w:val="2"/>
              <w:bidi w:val="0"/>
            </w:pPr>
            <w:r>
              <w:rPr>
                <w:rFonts w:hint="eastAsia"/>
              </w:rPr>
              <w:t>规格型号</w:t>
            </w:r>
          </w:p>
          <w:p w14:paraId="21933911">
            <w:pPr>
              <w:pStyle w:val="2"/>
              <w:bidi w:val="0"/>
            </w:pPr>
            <w:r>
              <w:rPr>
                <w:rFonts w:hint="eastAsia"/>
              </w:rPr>
              <w:t>（尺寸）</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3E46C21">
            <w:pPr>
              <w:pStyle w:val="2"/>
              <w:bidi w:val="0"/>
            </w:pPr>
            <w:r>
              <w:rPr>
                <w:rFonts w:hint="eastAsia"/>
              </w:rPr>
              <w:t>钢管长度</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73C0B5A">
            <w:pPr>
              <w:pStyle w:val="2"/>
              <w:bidi w:val="0"/>
            </w:pPr>
            <w:r>
              <w:rPr>
                <w:rFonts w:hint="eastAsia"/>
              </w:rPr>
              <w:t>计量单位</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9B59CA6">
            <w:pPr>
              <w:pStyle w:val="2"/>
              <w:bidi w:val="0"/>
            </w:pPr>
            <w:r>
              <w:rPr>
                <w:rFonts w:hint="eastAsia"/>
              </w:rPr>
              <w:t>暂估数量</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4B2ADB">
            <w:pPr>
              <w:pStyle w:val="2"/>
              <w:bidi w:val="0"/>
            </w:pPr>
            <w:r>
              <w:rPr>
                <w:rFonts w:hint="eastAsia"/>
              </w:rPr>
              <w:t>运输路线</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5F90E46">
            <w:pPr>
              <w:pStyle w:val="2"/>
              <w:bidi w:val="0"/>
            </w:pPr>
            <w:r>
              <w:rPr>
                <w:rFonts w:hint="eastAsia"/>
              </w:rPr>
              <w:t>最高投标限价（单价：元/吨）</w:t>
            </w:r>
          </w:p>
        </w:tc>
      </w:tr>
      <w:tr w14:paraId="6BF8C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61CFC6A">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2AA77BF">
            <w:pPr>
              <w:pStyle w:val="2"/>
              <w:bidi w:val="0"/>
            </w:pPr>
            <w:r>
              <w:rPr>
                <w:rFonts w:hint="eastAsia"/>
              </w:rPr>
              <w:t>螺旋钢管桩</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763F2C6">
            <w:pPr>
              <w:pStyle w:val="2"/>
              <w:bidi w:val="0"/>
            </w:pPr>
            <w:r>
              <w:rPr>
                <w:rFonts w:hint="eastAsia"/>
              </w:rPr>
              <w:t>Ф1000×20/18/16㎜</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B681B28">
            <w:pPr>
              <w:pStyle w:val="2"/>
              <w:bidi w:val="0"/>
            </w:pPr>
            <w:r>
              <w:rPr>
                <w:rFonts w:hint="eastAsia"/>
              </w:rPr>
              <w:t>6根54米，3根55米，8根56米，12根57米，4根59米，8根60米，36根61米，42根62米。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C08B8CD">
            <w:pPr>
              <w:pStyle w:val="2"/>
              <w:bidi w:val="0"/>
            </w:pPr>
            <w:r>
              <w:rPr>
                <w:rFonts w:hint="eastAsia"/>
              </w:rPr>
              <w:t>吨</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842606B">
            <w:pPr>
              <w:pStyle w:val="2"/>
              <w:bidi w:val="0"/>
            </w:pPr>
            <w:r>
              <w:rPr>
                <w:rFonts w:hint="eastAsia"/>
              </w:rPr>
              <w:t>3126.57</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72A509B">
            <w:pPr>
              <w:pStyle w:val="2"/>
              <w:bidi w:val="0"/>
            </w:pPr>
            <w:r>
              <w:rPr>
                <w:rFonts w:hint="eastAsia"/>
              </w:rPr>
              <w:t>仪征港务有限公司——南通蓝海新材料高端聚烯烃新材料项目施工现场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75F9FD">
            <w:pPr>
              <w:pStyle w:val="2"/>
              <w:bidi w:val="0"/>
            </w:pPr>
            <w:r>
              <w:rPr>
                <w:rFonts w:hint="eastAsia"/>
              </w:rPr>
              <w:t>349</w:t>
            </w:r>
          </w:p>
        </w:tc>
      </w:tr>
      <w:tr w14:paraId="15CB0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0C8E497">
            <w:pPr>
              <w:pStyle w:val="2"/>
              <w:bidi w:val="0"/>
            </w:pPr>
            <w:r>
              <w:rPr>
                <w:rFonts w:hint="eastAsia"/>
              </w:rPr>
              <w:t>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58C71FC">
            <w:pPr>
              <w:pStyle w:val="2"/>
              <w:bidi w:val="0"/>
            </w:pPr>
            <w:r>
              <w:rPr>
                <w:rFonts w:hint="eastAsia"/>
              </w:rPr>
              <w:t>螺旋钢管桩</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9AA0D29">
            <w:pPr>
              <w:pStyle w:val="2"/>
              <w:bidi w:val="0"/>
            </w:pPr>
            <w:r>
              <w:rPr>
                <w:rFonts w:hint="eastAsia"/>
              </w:rPr>
              <w:t>Ф1200×22/20/18㎜</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216E035">
            <w:pPr>
              <w:pStyle w:val="2"/>
              <w:bidi w:val="0"/>
            </w:pPr>
            <w:r>
              <w:rPr>
                <w:rFonts w:hint="eastAsia"/>
              </w:rPr>
              <w:t>4根56米，4根57米，24根60米。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553026A">
            <w:pPr>
              <w:pStyle w:val="2"/>
              <w:bidi w:val="0"/>
            </w:pPr>
            <w:r>
              <w:rPr>
                <w:rFonts w:hint="eastAsia"/>
              </w:rPr>
              <w:t>吨</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550207">
            <w:pPr>
              <w:pStyle w:val="2"/>
              <w:bidi w:val="0"/>
            </w:pPr>
            <w:r>
              <w:rPr>
                <w:rFonts w:hint="eastAsia"/>
              </w:rPr>
              <w:t>1107.68</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1B3309">
            <w:pPr>
              <w:pStyle w:val="2"/>
              <w:bidi w:val="0"/>
            </w:pPr>
            <w:r>
              <w:rPr>
                <w:rFonts w:hint="eastAsia"/>
              </w:rPr>
              <w:t>仪征港务有限公司——南通蓝海新材料高端聚烯烃新材料项目施工现场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4B0B0C">
            <w:pPr>
              <w:pStyle w:val="2"/>
              <w:bidi w:val="0"/>
            </w:pPr>
            <w:r>
              <w:rPr>
                <w:rFonts w:hint="eastAsia"/>
              </w:rPr>
              <w:t>349</w:t>
            </w:r>
          </w:p>
        </w:tc>
      </w:tr>
      <w:tr w14:paraId="58127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6D3137B">
            <w:pPr>
              <w:pStyle w:val="2"/>
              <w:bidi w:val="0"/>
            </w:pPr>
            <w:r>
              <w:rPr>
                <w:rFonts w:hint="eastAsia"/>
              </w:rPr>
              <w:t>合计</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C53178C">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1C6F324">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503963">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82A5D5">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89F8228">
            <w:pPr>
              <w:pStyle w:val="2"/>
              <w:bidi w:val="0"/>
            </w:pPr>
            <w:r>
              <w:rPr>
                <w:rFonts w:hint="eastAsia"/>
              </w:rPr>
              <w:t>4234.25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7498731">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FBBA1A6">
            <w:pPr>
              <w:pStyle w:val="2"/>
              <w:bidi w:val="0"/>
            </w:pPr>
            <w:r>
              <w:rPr>
                <w:rFonts w:hint="eastAsia"/>
              </w:rPr>
              <w:t> </w:t>
            </w:r>
          </w:p>
        </w:tc>
      </w:tr>
    </w:tbl>
    <w:p w14:paraId="6C36D7CA">
      <w:pPr>
        <w:pStyle w:val="2"/>
        <w:bidi w:val="0"/>
        <w:rPr>
          <w:rFonts w:hint="eastAsia"/>
        </w:rPr>
      </w:pPr>
      <w:r>
        <w:rPr>
          <w:rFonts w:hint="eastAsia"/>
        </w:rPr>
        <w:t>3. 投标人资格要求</w:t>
      </w:r>
    </w:p>
    <w:p w14:paraId="5399F830">
      <w:pPr>
        <w:pStyle w:val="2"/>
        <w:bidi w:val="0"/>
        <w:rPr>
          <w:rFonts w:hint="eastAsia"/>
        </w:rPr>
      </w:pPr>
      <w:r>
        <w:rPr>
          <w:rFonts w:hint="eastAsia"/>
        </w:rPr>
        <w:t>3.1资质条件：投标人须为具有合格有效的营业执照的法人或其他组织，具备完成本招标项目能力的服务商。</w:t>
      </w:r>
    </w:p>
    <w:p w14:paraId="5D501B14">
      <w:pPr>
        <w:pStyle w:val="2"/>
        <w:bidi w:val="0"/>
        <w:rPr>
          <w:rFonts w:hint="eastAsia"/>
        </w:rPr>
      </w:pPr>
      <w:r>
        <w:rPr>
          <w:rFonts w:hint="eastAsia"/>
        </w:rPr>
        <w:t>3.2业绩要求：投标人须具备在2022年7月1日至投标截止日（以合同签订时间为准）以水路方式运输同类钢管（钢管直径Ø178-Ø2420㎜）的运输业绩。并须提供业绩汇总表（格式详见投标人资格附表一），汇总表后附相应的业绩合同影印件(合同内容及签字盖章处须清晰可见)，投标人须至少提供1份满足要求的运输合同且合同运输数量为2000吨及以上吨位，投标人可隐去金额部分。投标人提供的运输合同中的运输方式须为水路运输或包含水路运输。</w:t>
      </w:r>
    </w:p>
    <w:p w14:paraId="1B30FA15">
      <w:pPr>
        <w:pStyle w:val="2"/>
        <w:bidi w:val="0"/>
        <w:rPr>
          <w:rFonts w:hint="eastAsia"/>
        </w:rPr>
      </w:pPr>
      <w:r>
        <w:rPr>
          <w:rFonts w:hint="eastAsia"/>
        </w:rPr>
        <w:t>3.3体系认证要求：投标人须具备有效的职业健康安全管理体系认证、环境管理体系认证、质量管理体系认证，认证范围包含道路普通货物运输。投标人须提供证书扫描件并可在“全国认证认可信息公共服务平台”（http://cx.cnca.cn/CertECloud/index/index/page）中查询且证书状态为“有效”。</w:t>
      </w:r>
    </w:p>
    <w:p w14:paraId="76317A56">
      <w:pPr>
        <w:pStyle w:val="2"/>
        <w:bidi w:val="0"/>
        <w:rPr>
          <w:rFonts w:hint="eastAsia"/>
        </w:rPr>
      </w:pPr>
      <w:r>
        <w:rPr>
          <w:rFonts w:hint="eastAsia"/>
        </w:rPr>
        <w:t>3.4装载方案要求：投标人须根据标包中钢管运输特点及“四.主要技术要求或技术方案”提供可行的装载方案。方案中应包含但不限于运载船只选型、装船示意图（包含装载数量）、装船计划、防护措施（包含防护材料）。</w:t>
      </w:r>
    </w:p>
    <w:p w14:paraId="08C8EC0D">
      <w:pPr>
        <w:pStyle w:val="2"/>
        <w:bidi w:val="0"/>
        <w:rPr>
          <w:rFonts w:hint="eastAsia"/>
        </w:rPr>
      </w:pPr>
      <w:r>
        <w:rPr>
          <w:rFonts w:hint="eastAsia"/>
        </w:rPr>
        <w:t>3.5 HSE承诺书要求：投标人须提供HSE承诺书（格式见投标人资格附件1）。</w:t>
      </w:r>
    </w:p>
    <w:p w14:paraId="16918BC3">
      <w:pPr>
        <w:pStyle w:val="2"/>
        <w:bidi w:val="0"/>
        <w:rPr>
          <w:rFonts w:hint="eastAsia"/>
        </w:rPr>
      </w:pPr>
      <w:r>
        <w:rPr>
          <w:rFonts w:hint="eastAsia"/>
        </w:rPr>
        <w:t>3.6安全制度与措施要求：投标人须提供安全制度与措施。安全制度与措施包含但不限于以下内容：各类人员安全岗位责任、事故应急处置、定期安全自查及日常监督检查、安全例会。</w:t>
      </w:r>
    </w:p>
    <w:p w14:paraId="0AB0E32A">
      <w:pPr>
        <w:pStyle w:val="2"/>
        <w:bidi w:val="0"/>
        <w:rPr>
          <w:rFonts w:hint="eastAsia"/>
        </w:rPr>
      </w:pPr>
      <w:r>
        <w:rPr>
          <w:rFonts w:hint="eastAsia"/>
        </w:rPr>
        <w:t>3.7信誉要求：</w:t>
      </w:r>
    </w:p>
    <w:p w14:paraId="2BD72072">
      <w:pPr>
        <w:pStyle w:val="2"/>
        <w:bidi w:val="0"/>
        <w:rPr>
          <w:rFonts w:hint="eastAsia"/>
        </w:rPr>
      </w:pPr>
      <w:r>
        <w:rPr>
          <w:rFonts w:hint="eastAsia"/>
        </w:rPr>
        <w:t>①投标人在2022年1月1日至投标截止日期间，未发生重大质量问题；（提供承诺书）</w:t>
      </w:r>
    </w:p>
    <w:p w14:paraId="235D78A4">
      <w:pPr>
        <w:pStyle w:val="2"/>
        <w:bidi w:val="0"/>
        <w:rPr>
          <w:rFonts w:hint="eastAsia"/>
        </w:rPr>
      </w:pPr>
      <w:r>
        <w:rPr>
          <w:rFonts w:hint="eastAsia"/>
        </w:rPr>
        <w:t>②投标人未被工商行政管理机关在全国企业信用信息公示系统（www.gsxt.gov.cn）中列入严重违法失信企业名单；（提供截图）</w:t>
      </w:r>
    </w:p>
    <w:p w14:paraId="74E6D561">
      <w:pPr>
        <w:pStyle w:val="2"/>
        <w:bidi w:val="0"/>
        <w:rPr>
          <w:rFonts w:hint="eastAsia"/>
        </w:rPr>
      </w:pPr>
      <w:r>
        <w:rPr>
          <w:rFonts w:hint="eastAsia"/>
        </w:rPr>
        <w:t>③投标人未被最高人民法院在“信用中国”网站（www.creditchina.gov.cn）或各级信用信息共享平台中列入失信被执行人名单；（提供截图）</w:t>
      </w:r>
    </w:p>
    <w:p w14:paraId="19FEB539">
      <w:pPr>
        <w:pStyle w:val="2"/>
        <w:bidi w:val="0"/>
        <w:rPr>
          <w:rFonts w:hint="eastAsia"/>
        </w:rPr>
      </w:pPr>
      <w:r>
        <w:rPr>
          <w:rFonts w:hint="eastAsia"/>
        </w:rPr>
        <w:t>④投标人或其法定代表人、拟委任的项目负责人在2022年1月1日至投标截止日期间，无行贿犯罪行为；（提供承诺书）</w:t>
      </w:r>
    </w:p>
    <w:p w14:paraId="7AFA390B">
      <w:pPr>
        <w:pStyle w:val="2"/>
        <w:bidi w:val="0"/>
        <w:rPr>
          <w:rFonts w:hint="eastAsia"/>
        </w:rPr>
      </w:pPr>
      <w:r>
        <w:rPr>
          <w:rFonts w:hint="eastAsia"/>
        </w:rPr>
        <w:t>⑤投标人在开标当日未被中国石油招标投标网暂停或取消投标资格的；</w:t>
      </w:r>
    </w:p>
    <w:p w14:paraId="74301447">
      <w:pPr>
        <w:pStyle w:val="2"/>
        <w:bidi w:val="0"/>
        <w:rPr>
          <w:rFonts w:hint="eastAsia"/>
        </w:rPr>
      </w:pPr>
      <w:r>
        <w:rPr>
          <w:rFonts w:hint="eastAsia"/>
        </w:rPr>
        <w:t>⑥投标人未被纳入中石油集团公司“三商”黑名单。（以评标当天查询为准）</w:t>
      </w:r>
    </w:p>
    <w:p w14:paraId="440B42BD">
      <w:pPr>
        <w:pStyle w:val="2"/>
        <w:bidi w:val="0"/>
        <w:rPr>
          <w:rFonts w:hint="eastAsia"/>
        </w:rPr>
      </w:pPr>
      <w:r>
        <w:rPr>
          <w:rFonts w:hint="eastAsia"/>
        </w:rPr>
        <w:t>3.8是否接受联合体投标：□接受  ☑不接受。</w:t>
      </w:r>
    </w:p>
    <w:p w14:paraId="27EED5D7">
      <w:pPr>
        <w:pStyle w:val="2"/>
        <w:bidi w:val="0"/>
        <w:rPr>
          <w:rFonts w:hint="eastAsia"/>
        </w:rPr>
      </w:pPr>
      <w:r>
        <w:rPr>
          <w:rFonts w:hint="eastAsia"/>
        </w:rPr>
        <w:t>3.9符合法律、法规规定的其他条件。</w:t>
      </w:r>
    </w:p>
    <w:p w14:paraId="5CB81EA0">
      <w:pPr>
        <w:pStyle w:val="2"/>
        <w:bidi w:val="0"/>
        <w:rPr>
          <w:rFonts w:hint="eastAsia"/>
        </w:rPr>
      </w:pPr>
      <w:r>
        <w:rPr>
          <w:rFonts w:hint="eastAsia"/>
        </w:rPr>
        <w:t>4. 招标文件的获取</w:t>
      </w:r>
    </w:p>
    <w:p w14:paraId="73F9D7D9">
      <w:pPr>
        <w:pStyle w:val="2"/>
        <w:bidi w:val="0"/>
        <w:rPr>
          <w:rFonts w:hint="eastAsia"/>
        </w:rPr>
      </w:pPr>
      <w:r>
        <w:rPr>
          <w:rFonts w:hint="eastAsia"/>
        </w:rPr>
        <w:t>4.1凡有意参加投标的潜在投标人，请于2025年8月14日18:00:00 时至2025年8月19 日23:59:59 时，完成以下4.1.1、4.1.2两个步骤，报名购买电子招标文件：</w:t>
      </w:r>
    </w:p>
    <w:p w14:paraId="27CDADF1">
      <w:pPr>
        <w:pStyle w:val="2"/>
        <w:bidi w:val="0"/>
        <w:rPr>
          <w:rFonts w:hint="eastAsia"/>
        </w:rPr>
      </w:pPr>
      <w:r>
        <w:rPr>
          <w:rFonts w:hint="eastAsia"/>
        </w:rPr>
        <w:t>4.1.1登录中国石油电子招标投标交易平台（网址：http://ebidmanage.cnpcbidding.com/bidder/ebid/base/login.html在线报名（如未在中国石油电子招标投标交易平台上注册过的潜在投标人需要先注册并通过平台审核，审核通过后登录平台在可报名项目中可找到该项目并完成在线报名，具体操作请参考中国石油招标投标网操作指南中“投标人用户手册”相关章节，有关注册、报名等有关交易平台的操作问题请咨询技术支持团队相关人员，咨询电话:4008800114）；</w:t>
      </w:r>
    </w:p>
    <w:p w14:paraId="5DA65604">
      <w:pPr>
        <w:pStyle w:val="2"/>
        <w:bidi w:val="0"/>
        <w:rPr>
          <w:rFonts w:hint="eastAsia"/>
        </w:rPr>
      </w:pPr>
      <w:r>
        <w:rPr>
          <w:rFonts w:hint="eastAsia"/>
        </w:rPr>
        <w:t>4.1.2登录招标文件自助购买系统（网址：http://www2.cnpcbidding.com）完成购买招标文件相关操作，建议使用Google Chrome浏览器登录；登陆账号和中国石油电子招标投标交易平台招标平台一致，密码需要重新设置。投标人首次登录需通过手机验证码登录，登录后设置登录密码，提交成功后可以同时使用户名密码或手机验证码登录。如有问题可致电400-8800-114转电子招标平台。</w:t>
      </w:r>
    </w:p>
    <w:p w14:paraId="4B4BFCBA">
      <w:pPr>
        <w:pStyle w:val="2"/>
        <w:bidi w:val="0"/>
        <w:rPr>
          <w:rFonts w:hint="eastAsia"/>
        </w:rPr>
      </w:pPr>
      <w:r>
        <w:rPr>
          <w:rFonts w:hint="eastAsia"/>
        </w:rPr>
        <w:t>4.1.3潜在投标人在购买招标文件时，应确认投标人名称、地址、联系人、联系人电话、联系人邮箱及邮编等基本信息准确无误，招投标全流程信息发布和联络以此为准。招标过程中因联络方式有误导致的一切后果由投标人自行承担。</w:t>
      </w:r>
    </w:p>
    <w:p w14:paraId="6D223BDE">
      <w:pPr>
        <w:pStyle w:val="2"/>
        <w:bidi w:val="0"/>
        <w:rPr>
          <w:rFonts w:hint="eastAsia"/>
        </w:rPr>
      </w:pPr>
      <w:r>
        <w:rPr>
          <w:rFonts w:hint="eastAsia"/>
        </w:rPr>
        <w:t>4.2招标文件每个标包售价为 200 元人民币，请有意参加投标的潜在投标人确认自身资格条件是否满足要求，售后不退，应自负其责。</w:t>
      </w:r>
    </w:p>
    <w:p w14:paraId="7AAE6BE0">
      <w:pPr>
        <w:pStyle w:val="2"/>
        <w:bidi w:val="0"/>
        <w:rPr>
          <w:rFonts w:hint="eastAsia"/>
        </w:rPr>
      </w:pPr>
      <w:r>
        <w:rPr>
          <w:rFonts w:hint="eastAsia"/>
        </w:rPr>
        <w:t>4.3本次招标文件采取线上发售的方式。潜在投标人在4.1规定的时间内完成4.1规定的2项工作（4.1.1在线报名和4.1.2自助购买文件）后，潜在投标人可在中国石油电子招标投标交易平台下载招标文件。</w:t>
      </w:r>
    </w:p>
    <w:p w14:paraId="52FB9EC6">
      <w:pPr>
        <w:pStyle w:val="2"/>
        <w:bidi w:val="0"/>
        <w:rPr>
          <w:rFonts w:hint="eastAsia"/>
        </w:rPr>
      </w:pPr>
      <w:r>
        <w:rPr>
          <w:rFonts w:hint="eastAsia"/>
        </w:rPr>
        <w:t>4.4潜在投标人在招标文件自助购买系统上付款成功后，可在个人中心-我的订单中，通过扫码下载标书费电子发票，不再开具纸质发票。</w:t>
      </w:r>
    </w:p>
    <w:p w14:paraId="5E0E9D41">
      <w:pPr>
        <w:pStyle w:val="2"/>
        <w:bidi w:val="0"/>
        <w:rPr>
          <w:rFonts w:hint="eastAsia"/>
        </w:rPr>
      </w:pPr>
      <w:r>
        <w:rPr>
          <w:rFonts w:hint="eastAsia"/>
        </w:rPr>
        <w:t>4.5此次采购招标项目为全流程网上操作，需要使用U-key完成投标工作，所有首次参与中国石油招标项目投标人必须办理U-key。具体办理通知公告及操作手册下载方法如下：</w:t>
      </w:r>
    </w:p>
    <w:p w14:paraId="41D0F495">
      <w:pPr>
        <w:pStyle w:val="2"/>
        <w:bidi w:val="0"/>
        <w:rPr>
          <w:rFonts w:hint="eastAsia"/>
        </w:rPr>
      </w:pPr>
      <w:r>
        <w:rPr>
          <w:rFonts w:hint="eastAsia"/>
        </w:rPr>
        <w:t>登录中国石油招标投标网首页：https://www.cnpcbidding.com“通知公告栏目”的“操作指南”中“电子招投标平台Ukey办理通知公告及操作手册”，即可下载“Ukey办理通知公告及操作手册.zip”。</w:t>
      </w:r>
    </w:p>
    <w:p w14:paraId="55A0F7E0">
      <w:pPr>
        <w:pStyle w:val="2"/>
        <w:bidi w:val="0"/>
        <w:rPr>
          <w:rFonts w:hint="eastAsia"/>
        </w:rPr>
      </w:pPr>
      <w:r>
        <w:rPr>
          <w:rFonts w:hint="eastAsia"/>
        </w:rPr>
        <w:t>5. 投标文件的递交</w:t>
      </w:r>
    </w:p>
    <w:p w14:paraId="7CF9E41E">
      <w:pPr>
        <w:pStyle w:val="2"/>
        <w:bidi w:val="0"/>
        <w:rPr>
          <w:rFonts w:hint="eastAsia"/>
        </w:rPr>
      </w:pPr>
      <w:r>
        <w:rPr>
          <w:rFonts w:hint="eastAsia"/>
        </w:rPr>
        <w:t>5.1本次招标采取网上递交电子投标文件的投标方式。</w:t>
      </w:r>
    </w:p>
    <w:p w14:paraId="4FD3EF63">
      <w:pPr>
        <w:pStyle w:val="2"/>
        <w:bidi w:val="0"/>
        <w:rPr>
          <w:rFonts w:hint="eastAsia"/>
        </w:rPr>
      </w:pPr>
      <w:r>
        <w:rPr>
          <w:rFonts w:hint="eastAsia"/>
        </w:rPr>
        <w:t>5.1.1网上电子投标文件递交：</w:t>
      </w:r>
    </w:p>
    <w:p w14:paraId="60E8F9DC">
      <w:pPr>
        <w:pStyle w:val="2"/>
        <w:bidi w:val="0"/>
        <w:rPr>
          <w:rFonts w:hint="eastAsia"/>
        </w:rPr>
      </w:pPr>
      <w:r>
        <w:rPr>
          <w:rFonts w:hint="eastAsia"/>
        </w:rPr>
        <w:t>投标人应在6.1规定的投标截止时间前通过“中国石油电子招标投标平台”递交电子投标文件；（为避免受网速及网站技术支持工作时间的影响，建议于投标截止时间前24小时完成网上电子投标文件的递交。）</w:t>
      </w:r>
    </w:p>
    <w:p w14:paraId="19A86A27">
      <w:pPr>
        <w:pStyle w:val="2"/>
        <w:bidi w:val="0"/>
        <w:rPr>
          <w:rFonts w:hint="eastAsia"/>
        </w:rPr>
      </w:pPr>
      <w:r>
        <w:rPr>
          <w:rFonts w:hint="eastAsia"/>
        </w:rPr>
        <w:t>请在“中国石油招标投标网”下载投标人用户手册，并按照相关操作要求完成投标文件提交操作，至投标截止时间未被系统成功传送的电子投标文件将不被系统接受，视为主动撤回投标文件。</w:t>
      </w:r>
    </w:p>
    <w:p w14:paraId="567B26D0">
      <w:pPr>
        <w:pStyle w:val="2"/>
        <w:bidi w:val="0"/>
        <w:rPr>
          <w:rFonts w:hint="eastAsia"/>
        </w:rPr>
      </w:pPr>
      <w:r>
        <w:rPr>
          <w:rFonts w:hint="eastAsia"/>
        </w:rPr>
        <w:t>5.2潜在投标人应在投标截止时间前按标包缴纳投标保证金：标包一2万元人民币。</w:t>
      </w:r>
    </w:p>
    <w:p w14:paraId="5D34ACFC">
      <w:pPr>
        <w:pStyle w:val="2"/>
        <w:bidi w:val="0"/>
        <w:rPr>
          <w:rFonts w:hint="eastAsia"/>
        </w:rPr>
      </w:pPr>
      <w:r>
        <w:rPr>
          <w:rFonts w:hint="eastAsia"/>
        </w:rPr>
        <w:t>投标保证金形式（三者选择其一即可）：保证保险、电汇、银行保函。</w:t>
      </w:r>
    </w:p>
    <w:p w14:paraId="730CCFF3">
      <w:pPr>
        <w:pStyle w:val="2"/>
        <w:bidi w:val="0"/>
        <w:rPr>
          <w:rFonts w:hint="eastAsia"/>
        </w:rPr>
      </w:pPr>
      <w:r>
        <w:rPr>
          <w:rFonts w:hint="eastAsia"/>
        </w:rPr>
        <w:t>6. 开标</w:t>
      </w:r>
    </w:p>
    <w:p w14:paraId="0952E536">
      <w:pPr>
        <w:pStyle w:val="2"/>
        <w:bidi w:val="0"/>
        <w:rPr>
          <w:rFonts w:hint="eastAsia"/>
        </w:rPr>
      </w:pPr>
      <w:r>
        <w:rPr>
          <w:rFonts w:hint="eastAsia"/>
        </w:rPr>
        <w:t>6.1投标截止时间及开标时间（网上开标）：2025年8月25日15时00分（北京时间）。</w:t>
      </w:r>
    </w:p>
    <w:p w14:paraId="558D9465">
      <w:pPr>
        <w:pStyle w:val="2"/>
        <w:bidi w:val="0"/>
        <w:rPr>
          <w:rFonts w:hint="eastAsia"/>
        </w:rPr>
      </w:pPr>
      <w:r>
        <w:rPr>
          <w:rFonts w:hint="eastAsia"/>
        </w:rPr>
        <w:t>6.2开标地点（网上开标）：中国石油电子招标投标平台。</w:t>
      </w:r>
    </w:p>
    <w:p w14:paraId="196A8089">
      <w:pPr>
        <w:pStyle w:val="2"/>
        <w:bidi w:val="0"/>
        <w:rPr>
          <w:rFonts w:hint="eastAsia"/>
        </w:rPr>
      </w:pPr>
      <w:r>
        <w:rPr>
          <w:rFonts w:hint="eastAsia"/>
        </w:rPr>
        <w:t>7.发布公告的媒介</w:t>
      </w:r>
    </w:p>
    <w:p w14:paraId="2F00521F">
      <w:pPr>
        <w:pStyle w:val="2"/>
        <w:bidi w:val="0"/>
        <w:rPr>
          <w:rFonts w:hint="eastAsia"/>
        </w:rPr>
      </w:pPr>
      <w:r>
        <w:rPr>
          <w:rFonts w:hint="eastAsia"/>
        </w:rPr>
        <w:t>本次招标公告同时在中国招标投标公共服务平台（http://www.cebpubservice.com）和中国石油招标投标网(http://www.cnpcbidding.com)上发布。</w:t>
      </w:r>
    </w:p>
    <w:p w14:paraId="0325570C">
      <w:pPr>
        <w:pStyle w:val="2"/>
        <w:bidi w:val="0"/>
        <w:rPr>
          <w:rFonts w:hint="eastAsia"/>
        </w:rPr>
      </w:pPr>
      <w:r>
        <w:rPr>
          <w:rFonts w:hint="eastAsia"/>
        </w:rPr>
        <w:t>8.其他</w:t>
      </w:r>
    </w:p>
    <w:p w14:paraId="3D860F9A">
      <w:pPr>
        <w:pStyle w:val="2"/>
        <w:bidi w:val="0"/>
        <w:rPr>
          <w:rFonts w:hint="eastAsia"/>
        </w:rPr>
      </w:pPr>
      <w:r>
        <w:rPr>
          <w:rFonts w:hint="eastAsia"/>
        </w:rPr>
        <w:t>8.1本次招标采取网上开标方式，所有投标人可准时进入中国石油电子招标投标交易平台开标大厅参加在线开标仪式。</w:t>
      </w:r>
    </w:p>
    <w:p w14:paraId="32311B0A">
      <w:pPr>
        <w:pStyle w:val="2"/>
        <w:bidi w:val="0"/>
        <w:rPr>
          <w:rFonts w:hint="eastAsia"/>
        </w:rPr>
      </w:pPr>
      <w:r>
        <w:rPr>
          <w:rFonts w:hint="eastAsia"/>
        </w:rPr>
        <w:t>8.2潜在投标人对招标文件有疑问请联系招标代理机构；对网上操作有疑问请联系技术支持团队人员。</w:t>
      </w:r>
    </w:p>
    <w:p w14:paraId="3BC08439">
      <w:pPr>
        <w:pStyle w:val="2"/>
        <w:bidi w:val="0"/>
        <w:rPr>
          <w:rFonts w:hint="eastAsia"/>
        </w:rPr>
      </w:pPr>
      <w:r>
        <w:rPr>
          <w:rFonts w:hint="eastAsia"/>
        </w:rPr>
        <w:t>9.联系方式</w:t>
      </w:r>
    </w:p>
    <w:p w14:paraId="450D88ED">
      <w:pPr>
        <w:pStyle w:val="2"/>
        <w:bidi w:val="0"/>
        <w:rPr>
          <w:rFonts w:hint="eastAsia"/>
        </w:rPr>
      </w:pPr>
      <w:r>
        <w:rPr>
          <w:rFonts w:hint="eastAsia"/>
        </w:rPr>
        <w:t>招标人：华油钢管有限公司扬州分公司</w:t>
      </w:r>
    </w:p>
    <w:p w14:paraId="4515EE4E">
      <w:pPr>
        <w:pStyle w:val="2"/>
        <w:bidi w:val="0"/>
        <w:rPr>
          <w:rFonts w:hint="eastAsia"/>
        </w:rPr>
      </w:pPr>
      <w:r>
        <w:rPr>
          <w:rFonts w:hint="eastAsia"/>
        </w:rPr>
        <w:t>地址：江苏省扬州是邗江区华钢路1号</w:t>
      </w:r>
    </w:p>
    <w:p w14:paraId="0444898F">
      <w:pPr>
        <w:pStyle w:val="2"/>
        <w:bidi w:val="0"/>
        <w:rPr>
          <w:rFonts w:hint="eastAsia"/>
        </w:rPr>
      </w:pPr>
      <w:r>
        <w:rPr>
          <w:rFonts w:hint="eastAsia"/>
        </w:rPr>
        <w:t>联系人：陶爱莲</w:t>
      </w:r>
    </w:p>
    <w:p w14:paraId="0AF9980D">
      <w:pPr>
        <w:pStyle w:val="2"/>
        <w:bidi w:val="0"/>
        <w:rPr>
          <w:rFonts w:hint="eastAsia"/>
        </w:rPr>
      </w:pPr>
      <w:r>
        <w:rPr>
          <w:rFonts w:hint="eastAsia"/>
        </w:rPr>
        <w:t>联系方式：025-66629003</w:t>
      </w:r>
    </w:p>
    <w:p w14:paraId="73EE95C7">
      <w:pPr>
        <w:pStyle w:val="2"/>
        <w:bidi w:val="0"/>
        <w:rPr>
          <w:rFonts w:hint="eastAsia"/>
        </w:rPr>
      </w:pPr>
      <w:r>
        <w:rPr>
          <w:rFonts w:hint="eastAsia"/>
        </w:rPr>
        <w:t> </w:t>
      </w:r>
    </w:p>
    <w:p w14:paraId="349459FD">
      <w:pPr>
        <w:pStyle w:val="2"/>
        <w:bidi w:val="0"/>
        <w:rPr>
          <w:rFonts w:hint="eastAsia"/>
        </w:rPr>
      </w:pPr>
      <w:r>
        <w:rPr>
          <w:rFonts w:hint="eastAsia"/>
        </w:rPr>
        <w:t>招标代理机构：中国石油物资天津有限公司</w:t>
      </w:r>
      <w:r>
        <w:rPr>
          <w:rFonts w:hint="eastAsia"/>
        </w:rPr>
        <w:br w:type="textWrapping"/>
      </w:r>
      <w:r>
        <w:rPr>
          <w:rFonts w:hint="eastAsia"/>
        </w:rPr>
        <w:t>地 址：天津市河西区广东路160号</w:t>
      </w:r>
      <w:r>
        <w:rPr>
          <w:rFonts w:hint="eastAsia"/>
        </w:rPr>
        <w:br w:type="textWrapping"/>
      </w:r>
      <w:r>
        <w:rPr>
          <w:rFonts w:hint="eastAsia"/>
        </w:rPr>
        <w:t>联系人：王女士</w:t>
      </w:r>
      <w:r>
        <w:rPr>
          <w:rFonts w:hint="eastAsia"/>
        </w:rPr>
        <w:br w:type="textWrapping"/>
      </w:r>
      <w:r>
        <w:rPr>
          <w:rFonts w:hint="eastAsia"/>
        </w:rPr>
        <w:t>电 话：0317-2577779/13582728109</w:t>
      </w:r>
    </w:p>
    <w:p w14:paraId="5A29A90C">
      <w:pPr>
        <w:pStyle w:val="2"/>
        <w:bidi w:val="0"/>
        <w:rPr>
          <w:rFonts w:hint="eastAsia"/>
        </w:rPr>
      </w:pPr>
      <w:r>
        <w:rPr>
          <w:rFonts w:hint="eastAsia"/>
        </w:rPr>
        <w:t> </w:t>
      </w:r>
    </w:p>
    <w:p w14:paraId="7F445516">
      <w:pPr>
        <w:pStyle w:val="2"/>
        <w:bidi w:val="0"/>
        <w:rPr>
          <w:rFonts w:hint="eastAsia"/>
        </w:rPr>
      </w:pPr>
      <w:r>
        <w:rPr>
          <w:rFonts w:hint="eastAsia"/>
        </w:rPr>
        <w:t>技术支持团队：中油物采信息技术有限公司</w:t>
      </w:r>
    </w:p>
    <w:p w14:paraId="120ACE28">
      <w:pPr>
        <w:pStyle w:val="2"/>
        <w:bidi w:val="0"/>
        <w:rPr>
          <w:rFonts w:hint="eastAsia"/>
        </w:rPr>
      </w:pPr>
      <w:r>
        <w:rPr>
          <w:rFonts w:hint="eastAsia"/>
        </w:rPr>
        <w:t>咨询电话:4008800114</w:t>
      </w:r>
    </w:p>
    <w:p w14:paraId="6A7256E3">
      <w:pPr>
        <w:pStyle w:val="2"/>
        <w:bidi w:val="0"/>
        <w:rPr>
          <w:rFonts w:hint="eastAsia"/>
        </w:rPr>
      </w:pPr>
      <w:r>
        <w:rPr>
          <w:rFonts w:hint="eastAsia"/>
        </w:rPr>
        <w:t>根据语音提示直接说出“电子招标”（系统将自动转接至人工座席）</w:t>
      </w:r>
    </w:p>
    <w:p w14:paraId="2721A02E">
      <w:pPr>
        <w:pStyle w:val="2"/>
        <w:bidi w:val="0"/>
        <w:rPr>
          <w:rFonts w:hint="eastAsia"/>
        </w:rPr>
      </w:pPr>
      <w:r>
        <w:rPr>
          <w:rFonts w:hint="eastAsia"/>
        </w:rPr>
        <w:t>如有疑问请在工作时间咨询。</w:t>
      </w:r>
    </w:p>
    <w:p w14:paraId="310EDD5D">
      <w:pPr>
        <w:pStyle w:val="2"/>
        <w:bidi w:val="0"/>
        <w:rPr>
          <w:rFonts w:hint="eastAsia"/>
        </w:rPr>
      </w:pPr>
      <w:r>
        <w:rPr>
          <w:rFonts w:hint="eastAsia"/>
        </w:rPr>
        <w:t>招标公告中未尽事宜以招标文件为准。</w:t>
      </w:r>
    </w:p>
    <w:p w14:paraId="1927B5C3">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AC2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2025-08-14T08:03:36Z</dcterms:created>
  <dc:creator>28039</dc:creator>
  <cp:lastModifiedBy>璇儿</cp:lastModifiedBy>
  <dcterms:modified xsi:type="dcterms:W3CDTF">2025-08-14T08:03:46Z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6F5C8965AD5C4C5AA5C30C54E51C706F_12</vt:lpwstr>
  </property>
</Properties>
</file>