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0"/>
        <w:gridCol w:w="5400"/>
      </w:tblGrid>
      <w:tr w14:paraId="62DC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Pr>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0CCF1">
            <w:pPr>
              <w:pStyle w:val="2"/>
              <w:bidi w:val="0"/>
            </w:pPr>
            <w:bookmarkStart w:id="0" w:name="_GoBack"/>
            <w:r>
              <w:rPr>
                <w:lang w:val="en-US" w:eastAsia="zh-CN"/>
              </w:rPr>
              <w:t>一、项目简介：</w:t>
            </w:r>
          </w:p>
        </w:tc>
      </w:tr>
      <w:tr w14:paraId="2F60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B0982">
            <w:pPr>
              <w:pStyle w:val="2"/>
              <w:bidi w:val="0"/>
            </w:pPr>
            <w:r>
              <w:rPr>
                <w:lang w:val="en-US" w:eastAsia="zh-CN"/>
              </w:rPr>
              <w:t>项目名称：</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790B8D">
            <w:pPr>
              <w:pStyle w:val="2"/>
              <w:bidi w:val="0"/>
            </w:pPr>
            <w:r>
              <w:rPr>
                <w:lang w:val="en-US" w:eastAsia="zh-CN"/>
              </w:rPr>
              <w:t>包装公司包装袋及托盘汽运年度招选</w:t>
            </w:r>
          </w:p>
        </w:tc>
      </w:tr>
      <w:tr w14:paraId="34DC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BD7BB">
            <w:pPr>
              <w:pStyle w:val="2"/>
              <w:bidi w:val="0"/>
            </w:pPr>
            <w:r>
              <w:rPr>
                <w:lang w:val="en-US" w:eastAsia="zh-CN"/>
              </w:rPr>
              <w:t>运输产品：</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1D401E">
            <w:pPr>
              <w:pStyle w:val="2"/>
              <w:bidi w:val="0"/>
            </w:pPr>
            <w:r>
              <w:rPr>
                <w:lang w:val="en-US" w:eastAsia="zh-CN"/>
              </w:rPr>
              <w:t>原燃料</w:t>
            </w:r>
          </w:p>
        </w:tc>
      </w:tr>
      <w:tr w14:paraId="1472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86B6B">
            <w:pPr>
              <w:pStyle w:val="2"/>
              <w:bidi w:val="0"/>
            </w:pPr>
            <w:r>
              <w:rPr>
                <w:lang w:val="en-US" w:eastAsia="zh-CN"/>
              </w:rPr>
              <w:t>运输起点：</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FCEB38">
            <w:pPr>
              <w:pStyle w:val="2"/>
              <w:bidi w:val="0"/>
            </w:pPr>
            <w:r>
              <w:rPr>
                <w:lang w:val="en-US" w:eastAsia="zh-CN"/>
              </w:rPr>
              <w:t>湖北省黄石市西塞山区章山街道</w:t>
            </w:r>
          </w:p>
        </w:tc>
      </w:tr>
      <w:tr w14:paraId="23C3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64F34">
            <w:pPr>
              <w:pStyle w:val="2"/>
              <w:bidi w:val="0"/>
            </w:pPr>
            <w:r>
              <w:rPr>
                <w:lang w:val="en-US" w:eastAsia="zh-CN"/>
              </w:rPr>
              <w:t>运输终点：</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EED48">
            <w:pPr>
              <w:pStyle w:val="2"/>
              <w:bidi w:val="0"/>
            </w:pPr>
            <w:r>
              <w:rPr>
                <w:lang w:val="en-US" w:eastAsia="zh-CN"/>
              </w:rPr>
              <w:t>新疆维吾尔自治区克孜勒苏柯尔克孜自治州乌恰县乌恰镇乌恰县中华大道葱岭货场</w:t>
            </w:r>
          </w:p>
        </w:tc>
      </w:tr>
      <w:tr w14:paraId="7BBB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20515">
            <w:pPr>
              <w:pStyle w:val="2"/>
              <w:bidi w:val="0"/>
            </w:pPr>
            <w:r>
              <w:rPr>
                <w:lang w:val="en-US" w:eastAsia="zh-CN"/>
              </w:rPr>
              <w:t>预计运量：</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6DB83">
            <w:pPr>
              <w:pStyle w:val="2"/>
              <w:bidi w:val="0"/>
            </w:pPr>
            <w:r>
              <w:rPr>
                <w:lang w:val="en-US" w:eastAsia="zh-CN"/>
              </w:rPr>
              <w:t>1000</w:t>
            </w:r>
          </w:p>
        </w:tc>
      </w:tr>
      <w:tr w14:paraId="2BE1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19ADD">
            <w:pPr>
              <w:pStyle w:val="2"/>
              <w:bidi w:val="0"/>
            </w:pPr>
            <w:r>
              <w:rPr>
                <w:lang w:val="en-US" w:eastAsia="zh-CN"/>
              </w:rPr>
              <w:t>二、公司简介：</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FAE7D">
            <w:pPr>
              <w:pStyle w:val="2"/>
              <w:bidi w:val="0"/>
            </w:pPr>
            <w:r>
              <w:rPr>
                <w:lang w:val="en-US" w:eastAsia="zh-CN"/>
              </w:rPr>
              <w:t>华新水泥股份有限公司始创于1907年，被誉为“中国水泥工业的摇篮”。在一百多年的发展历程中，不论历史风云如何变幻，华新始终站在行业的前端，引领着中国水泥工业的发展，为国家和地方经济建设作出了突出贡献。 </w:t>
            </w:r>
            <w:r>
              <w:rPr>
                <w:lang w:val="en-US" w:eastAsia="zh-CN"/>
              </w:rPr>
              <w:fldChar w:fldCharType="begin"/>
            </w:r>
            <w:r>
              <w:rPr>
                <w:lang w:val="en-US" w:eastAsia="zh-CN"/>
              </w:rPr>
              <w:instrText xml:space="preserve"> HYPERLINK "https://www.huaxincem.com/Index/show/tid/2.html?ddtab=true" \t "https://zb.zhaobiao.cn/_blank" </w:instrText>
            </w:r>
            <w:r>
              <w:rPr>
                <w:lang w:val="en-US" w:eastAsia="zh-CN"/>
              </w:rPr>
              <w:fldChar w:fldCharType="separate"/>
            </w:r>
            <w:r>
              <w:rPr>
                <w:rStyle w:val="5"/>
                <w:rFonts w:ascii="宋体" w:hAnsi="宋体" w:eastAsia="宋体" w:cs="宋体"/>
                <w:color w:val="0000EE"/>
                <w:szCs w:val="14"/>
                <w:u w:val="none"/>
                <w:bdr w:val="none" w:color="auto" w:sz="0" w:space="0"/>
              </w:rPr>
              <w:t>查看详细</w:t>
            </w:r>
            <w:r>
              <w:rPr>
                <w:lang w:val="en-US" w:eastAsia="zh-CN"/>
              </w:rPr>
              <w:fldChar w:fldCharType="end"/>
            </w:r>
          </w:p>
        </w:tc>
      </w:tr>
      <w:tr w14:paraId="6BAF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9DF5C5">
            <w:pPr>
              <w:pStyle w:val="2"/>
              <w:bidi w:val="0"/>
            </w:pPr>
            <w:r>
              <w:rPr>
                <w:lang w:val="en-US" w:eastAsia="zh-CN"/>
              </w:rPr>
              <w:t>三、服务需求：</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2E9FEE">
            <w:pPr>
              <w:pStyle w:val="2"/>
              <w:bidi w:val="0"/>
            </w:pPr>
            <w:r>
              <w:rPr>
                <w:lang w:val="en-US" w:eastAsia="zh-CN"/>
              </w:rPr>
              <w:t>1.建议将所有招选的运输线路划分为3个标件，每个标件按第一和第二中标单位来招选，以便能保障运输供应； 2.本次招选以“华新水泥股份有限公司包装分公司”名义开展，但最终合同还须与“华新鄂州包装有限公司”和“湖北岱领未来环保包装科技有限公司”按中标价格同样签订。</w:t>
            </w:r>
          </w:p>
        </w:tc>
      </w:tr>
      <w:tr w14:paraId="306B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47C5D">
            <w:pPr>
              <w:pStyle w:val="2"/>
              <w:bidi w:val="0"/>
            </w:pPr>
            <w:r>
              <w:rPr>
                <w:lang w:val="en-US" w:eastAsia="zh-CN"/>
              </w:rPr>
              <w:t>四、投标人须符合以下条件</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6ACF57">
            <w:pPr>
              <w:pStyle w:val="2"/>
              <w:bidi w:val="0"/>
            </w:pPr>
            <w:r>
              <w:t>1、资质需求：《企业法人营业执照》、《税务登记证》、《机构代码证》、《道路运输经营许可证》</w:t>
            </w:r>
          </w:p>
          <w:p w14:paraId="07096B11">
            <w:pPr>
              <w:pStyle w:val="2"/>
              <w:bidi w:val="0"/>
            </w:pPr>
            <w:r>
              <w:t>2、运力需求：投标人有满足项目保供的运力，并且具备抗运输风险能力和运输质量保障能力。</w:t>
            </w:r>
          </w:p>
          <w:p w14:paraId="3BB4FB7B">
            <w:pPr>
              <w:pStyle w:val="2"/>
              <w:bidi w:val="0"/>
            </w:pPr>
            <w:r>
              <w:t>3、发票与税率：投标人应能开具税率为9%的合法有效《货物运输业增值税专用发票》，并接受华新水泥的运费支付管理方式。</w:t>
            </w:r>
          </w:p>
          <w:p w14:paraId="73823355">
            <w:pPr>
              <w:pStyle w:val="2"/>
              <w:bidi w:val="0"/>
            </w:pPr>
            <w:r>
              <w:t>4、投标人须接受华新的运作考核制度，并且达到各项考核指标。</w:t>
            </w:r>
          </w:p>
          <w:p w14:paraId="7ECBD8A5">
            <w:pPr>
              <w:pStyle w:val="2"/>
              <w:bidi w:val="0"/>
            </w:pPr>
            <w:r>
              <w:t>5、投标人须提供7×24小时服务，且信息传递渠道畅通。</w:t>
            </w:r>
          </w:p>
          <w:p w14:paraId="630FF926">
            <w:pPr>
              <w:pStyle w:val="2"/>
              <w:bidi w:val="0"/>
            </w:pPr>
            <w:r>
              <w:t>6、本次招选不接受两家及以上运输商联合投标。</w:t>
            </w:r>
          </w:p>
          <w:p w14:paraId="705EAACF">
            <w:pPr>
              <w:pStyle w:val="2"/>
              <w:bidi w:val="0"/>
            </w:pPr>
            <w:r>
              <w:t>7、投标人注册或登录华新水泥指定的网上招投标平台，根据公告下载并在投标截止日前上传电子档招标文件。招标人开标日最终能下载的投标文件视为合法有效文件。</w:t>
            </w:r>
          </w:p>
          <w:p w14:paraId="3997B990">
            <w:pPr>
              <w:pStyle w:val="2"/>
              <w:bidi w:val="0"/>
            </w:pPr>
            <w:r>
              <w:t>8、投标人自行完成现场勘察工作，招标人不组织亦不安排。</w:t>
            </w:r>
          </w:p>
          <w:p w14:paraId="71AE3B81">
            <w:pPr>
              <w:pStyle w:val="2"/>
              <w:bidi w:val="0"/>
            </w:pPr>
            <w:r>
              <w:t>9、投标人的报价须包含9%的增值税税率，否则视为无效报价。</w:t>
            </w:r>
          </w:p>
          <w:p w14:paraId="1D427D64">
            <w:pPr>
              <w:pStyle w:val="2"/>
              <w:bidi w:val="0"/>
            </w:pPr>
            <w:r>
              <w:t>10、华新水泥物流招选一般遵循“一轮竞价、最低价中选”的原则，部分情况可使用“三轮竞价、最低价中选”。竞标轮次以“招选文件”中的说明为准，竟价须在开标当日完成。</w:t>
            </w:r>
          </w:p>
          <w:p w14:paraId="2F9A2744">
            <w:pPr>
              <w:pStyle w:val="2"/>
              <w:bidi w:val="0"/>
            </w:pPr>
            <w:r>
              <w:t>11、招标人可执行选定合适的地点开标，不排除开标后议标的可能。</w:t>
            </w:r>
          </w:p>
          <w:p w14:paraId="242A862D">
            <w:pPr>
              <w:pStyle w:val="2"/>
              <w:bidi w:val="0"/>
            </w:pPr>
            <w:r>
              <w:t>12、投标人须缴纳投标保证金 3.00万元，中标后按规定缴纳履约保证金并按发标人合同格式文本签订运输合同。</w:t>
            </w:r>
          </w:p>
        </w:tc>
      </w:tr>
      <w:tr w14:paraId="3488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60C6C6">
            <w:pPr>
              <w:pStyle w:val="2"/>
              <w:bidi w:val="0"/>
            </w:pPr>
            <w:r>
              <w:rPr>
                <w:lang w:val="en-US" w:eastAsia="zh-CN"/>
              </w:rPr>
              <w:t>应选要求</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E9BCA">
            <w:pPr>
              <w:pStyle w:val="2"/>
              <w:bidi w:val="0"/>
            </w:pPr>
            <w:r>
              <w:t>1、标书公共内容下载:</w:t>
            </w:r>
          </w:p>
          <w:p w14:paraId="5DC0567C">
            <w:pPr>
              <w:pStyle w:val="2"/>
              <w:bidi w:val="0"/>
            </w:pPr>
            <w:r>
              <w:t>应选书   承诺书   法人授权委托书  </w:t>
            </w:r>
          </w:p>
        </w:tc>
      </w:tr>
      <w:tr w14:paraId="71F6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2D1712">
            <w:pPr>
              <w:pStyle w:val="2"/>
              <w:bidi w:val="0"/>
            </w:pPr>
            <w:r>
              <w:rPr>
                <w:lang w:val="en-US" w:eastAsia="zh-CN"/>
              </w:rPr>
              <w:t>联系人：</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5B23C">
            <w:pPr>
              <w:pStyle w:val="2"/>
              <w:bidi w:val="0"/>
            </w:pPr>
            <w:r>
              <w:rPr>
                <w:lang w:val="en-US" w:eastAsia="zh-CN"/>
              </w:rPr>
              <w:t>杨珍珍</w:t>
            </w:r>
          </w:p>
        </w:tc>
      </w:tr>
      <w:tr w14:paraId="2241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933A0">
            <w:pPr>
              <w:pStyle w:val="2"/>
              <w:bidi w:val="0"/>
            </w:pPr>
            <w:r>
              <w:rPr>
                <w:lang w:val="en-US" w:eastAsia="zh-CN"/>
              </w:rPr>
              <w:t>联系方式：</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B12A4">
            <w:pPr>
              <w:pStyle w:val="2"/>
              <w:bidi w:val="0"/>
            </w:pPr>
            <w:r>
              <w:rPr>
                <w:lang w:val="en-US" w:eastAsia="zh-CN"/>
              </w:rPr>
              <w:t>15007275062</w:t>
            </w:r>
          </w:p>
        </w:tc>
      </w:tr>
      <w:tr w14:paraId="411E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CDA7C">
            <w:pPr>
              <w:pStyle w:val="2"/>
              <w:bidi w:val="0"/>
            </w:pPr>
            <w:r>
              <w:rPr>
                <w:lang w:val="en-US" w:eastAsia="zh-CN"/>
              </w:rPr>
              <w:t>招选单位</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94EE1D">
            <w:pPr>
              <w:pStyle w:val="2"/>
              <w:bidi w:val="0"/>
            </w:pPr>
            <w:r>
              <w:rPr>
                <w:lang w:val="en-US" w:eastAsia="zh-CN"/>
              </w:rPr>
              <w:t>华新水泥股份有限公司包装分公司</w:t>
            </w:r>
          </w:p>
        </w:tc>
      </w:tr>
    </w:tbl>
    <w:p w14:paraId="171571C3">
      <w:pPr>
        <w:pStyle w:val="2"/>
        <w:bidi w:val="0"/>
      </w:pPr>
      <w:r>
        <w:rPr>
          <w:rFonts w:hint="eastAsia"/>
          <w:lang w:val="en-US" w:eastAsia="zh-CN"/>
        </w:rPr>
        <w:t>项目信息Bidding Information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0"/>
        <w:gridCol w:w="2133"/>
      </w:tblGrid>
      <w:tr w14:paraId="13E0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1D9DE">
            <w:pPr>
              <w:pStyle w:val="2"/>
              <w:bidi w:val="0"/>
            </w:pPr>
            <w:r>
              <w:rPr>
                <w:lang w:val="en-US" w:eastAsia="zh-CN"/>
              </w:rPr>
              <w:t>项目编号</w:t>
            </w:r>
          </w:p>
        </w:tc>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BDB19">
            <w:pPr>
              <w:pStyle w:val="2"/>
              <w:bidi w:val="0"/>
            </w:pPr>
            <w:r>
              <w:rPr>
                <w:lang w:val="en-US" w:eastAsia="zh-CN"/>
              </w:rPr>
              <w:t>HX-CNO7-2025-002</w:t>
            </w:r>
          </w:p>
        </w:tc>
      </w:tr>
      <w:tr w14:paraId="4C26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C6E9B">
            <w:pPr>
              <w:pStyle w:val="2"/>
              <w:bidi w:val="0"/>
            </w:pPr>
            <w:r>
              <w:rPr>
                <w:lang w:val="en-US" w:eastAsia="zh-CN"/>
              </w:rPr>
              <w:t>标 次</w:t>
            </w:r>
          </w:p>
        </w:tc>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67E52">
            <w:pPr>
              <w:pStyle w:val="2"/>
              <w:bidi w:val="0"/>
            </w:pPr>
            <w:r>
              <w:rPr>
                <w:lang w:val="en-US" w:eastAsia="zh-CN"/>
              </w:rPr>
              <w:t>1</w:t>
            </w:r>
          </w:p>
        </w:tc>
      </w:tr>
      <w:tr w14:paraId="7280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926A1C">
            <w:pPr>
              <w:pStyle w:val="2"/>
              <w:bidi w:val="0"/>
            </w:pPr>
            <w:r>
              <w:rPr>
                <w:lang w:val="en-US" w:eastAsia="zh-CN"/>
              </w:rPr>
              <w:t>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16FBA">
            <w:pPr>
              <w:pStyle w:val="2"/>
              <w:bidi w:val="0"/>
            </w:pPr>
            <w:r>
              <w:rPr>
                <w:lang w:val="en-US" w:eastAsia="zh-CN"/>
              </w:rPr>
              <w:t>招选</w:t>
            </w:r>
          </w:p>
        </w:tc>
      </w:tr>
      <w:tr w14:paraId="1FFB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20EAA">
            <w:pPr>
              <w:pStyle w:val="2"/>
              <w:bidi w:val="0"/>
            </w:pPr>
            <w:r>
              <w:rPr>
                <w:lang w:val="en-US" w:eastAsia="zh-CN"/>
              </w:rPr>
              <w:t>起始时间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9F800">
            <w:pPr>
              <w:pStyle w:val="2"/>
              <w:bidi w:val="0"/>
            </w:pPr>
            <w:r>
              <w:rPr>
                <w:lang w:val="en-US" w:eastAsia="zh-CN"/>
              </w:rPr>
              <w:t>2025-08-14 09:00:00</w:t>
            </w:r>
          </w:p>
        </w:tc>
      </w:tr>
      <w:tr w14:paraId="1D6D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797ED">
            <w:pPr>
              <w:pStyle w:val="2"/>
              <w:bidi w:val="0"/>
            </w:pPr>
            <w:r>
              <w:rPr>
                <w:lang w:val="en-US" w:eastAsia="zh-CN"/>
              </w:rPr>
              <w:t>应标截止时间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412E9">
            <w:pPr>
              <w:pStyle w:val="2"/>
              <w:bidi w:val="0"/>
              <w:rPr>
                <w:rFonts w:hint="eastAsia"/>
              </w:rPr>
            </w:pPr>
          </w:p>
        </w:tc>
      </w:tr>
      <w:tr w14:paraId="422A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EFC70">
            <w:pPr>
              <w:pStyle w:val="2"/>
              <w:bidi w:val="0"/>
            </w:pPr>
            <w:r>
              <w:rPr>
                <w:lang w:val="en-US" w:eastAsia="zh-CN"/>
              </w:rPr>
              <w:t>结束时间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C57FD">
            <w:pPr>
              <w:pStyle w:val="2"/>
              <w:bidi w:val="0"/>
            </w:pPr>
            <w:r>
              <w:rPr>
                <w:lang w:val="en-US" w:eastAsia="zh-CN"/>
              </w:rPr>
              <w:t>2025-08-22 09:00:00</w:t>
            </w:r>
          </w:p>
        </w:tc>
      </w:tr>
      <w:tr w14:paraId="7A22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35CE2">
            <w:pPr>
              <w:pStyle w:val="2"/>
              <w:bidi w:val="0"/>
            </w:pPr>
            <w:r>
              <w:rPr>
                <w:lang w:val="en-US" w:eastAsia="zh-CN"/>
              </w:rPr>
              <w:t>发布时间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4F782">
            <w:pPr>
              <w:pStyle w:val="2"/>
              <w:bidi w:val="0"/>
            </w:pPr>
            <w:r>
              <w:rPr>
                <w:lang w:val="en-US" w:eastAsia="zh-CN"/>
              </w:rPr>
              <w:t>2025-08-14 09:12:25</w:t>
            </w:r>
          </w:p>
        </w:tc>
      </w:tr>
      <w:tr w14:paraId="0917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F621C6">
            <w:pPr>
              <w:pStyle w:val="2"/>
              <w:bidi w:val="0"/>
            </w:pPr>
            <w:r>
              <w:rPr>
                <w:lang w:val="en-US" w:eastAsia="zh-CN"/>
              </w:rPr>
              <w:t>报价状态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5942A">
            <w:pPr>
              <w:pStyle w:val="2"/>
              <w:bidi w:val="0"/>
              <w:rPr>
                <w:rFonts w:hint="eastAsia"/>
              </w:rPr>
            </w:pPr>
          </w:p>
        </w:tc>
      </w:tr>
    </w:tbl>
    <w:p w14:paraId="63A08543">
      <w:pPr>
        <w:pStyle w:val="2"/>
        <w:bidi w:val="0"/>
      </w:pPr>
      <w:r>
        <w:rPr>
          <w:rFonts w:hint="eastAsia"/>
        </w:rPr>
        <w:t>报名地址：https://biz.huaxincem.com/hxbiz/home.do</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F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971</Words>
  <Characters>1117</Characters>
  <Lines>0</Lines>
  <Paragraphs>0</Paragraphs>
  <TotalTime>0</TotalTime>
  <ScaleCrop>false</ScaleCrop>
  <LinksUpToDate>false</LinksUpToDate>
  <CharactersWithSpaces>1133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2025-08-14T02:44:40Z</dcterms:created>
  <dc:creator>28039</dc:creator>
  <cp:lastModifiedBy>璇儿</cp:lastModifiedBy>
  <dcterms:modified xsi:type="dcterms:W3CDTF">2025-08-14T02:44:45Z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7A612D3BC2E14B27961CC1376924A5F4_12</vt:lpwstr>
  </property>
</Properties>
</file>