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安徽建工现代商贸物流集团有限公司运输服务商招商公告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为满足公司经营发展需要，现针对运输服务商公开招商，诚招优质合作伙伴，具体要求公告如下：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 公司简介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徽建工现代商贸物流集团有限公司（简称：建工商贸物流）成立于2015年5月25日，隶属于中国企业500强、安徽省建筑业龙头——安徽建工集团（股票代码：600502）。主业涵盖供应链综合、智慧仓储物流、皖建云商平台、矿山资源开发等。近年来，公司积极承担安徽建工集团主材集采职能，与海螺集团、宝武集团、马钢集团等大型建材生产商深入开展战略合作，与中国建筑、中国中铁、中国铁建、陕西建工、云南建投等大型央企、国企建立了良好合作关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徽建工商贸物流集团有限公司承担集团内部所有物流运输业务，运输品类包含钢材、水泥、沥青、管桩、PC构建、钢结构等工程材料，自研物流管理平台（皖建物联），运用“互联网+运输”技术，实现运输信息发布、运力资源整合、数字化、金融支付等功能。实现物流全过程线上线下一体化运作，全流程监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 招商对象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招商对象主要为承接钢材、袋装水泥、散装水泥、沥青、混凝土、砂石、管桩、预制构件、箱体材料、钢结构、沥青砼、水稳拌合料、周转材料等货物的运输服务商。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招商期限：长期。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招商区域：全国。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 报名条件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1.基本条件：具有法人资格，成立一年以上（计算时间截至本公告发布之日），且为一般纳税人。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2.证照资质：需提供有效的营业执照；具备承接相应货物运输的资质，包括但不限于道路运输经营许可证、国内水路运输经营许可证、承运人道路运输经营许可证（大型物件运输资质）等相关资质。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3.经营状况：未被安徽建工集团股份有限公司限制投标；未被列入法院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"javascript:setPayZixun()"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577DC"/>
          <w:spacing w:val="0"/>
          <w:sz w:val="24"/>
          <w:szCs w:val="24"/>
          <w:u w:val="none"/>
          <w:bdr w:val="none" w:color="auto" w:sz="0" w:space="0"/>
          <w:shd w:val="clear" w:fill="FAFAFA"/>
        </w:rPr>
        <w:t>失信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被执行人名单，且在有效期内（以中国执行信息公开网查询记录为准）；未被列入严重违法失信企业名单，且在公布期内（以国家企业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"javascript:setPayZixun()"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577DC"/>
          <w:spacing w:val="0"/>
          <w:sz w:val="24"/>
          <w:szCs w:val="24"/>
          <w:u w:val="none"/>
          <w:bdr w:val="none" w:color="auto" w:sz="0" w:space="0"/>
          <w:shd w:val="clear" w:fill="FAFAFA"/>
        </w:rPr>
        <w:t>信用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信息公示系统查询记录为准）；未被列入重大税收违法案件当事人名单，且在公布期内（以信用中国查询记录为准）。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供货能力：自有车辆不低于3台，且相关证照手续齐全包括但不限于登记证书、行驶证、营运证、保险等（特殊品类运输另议）；具备承接相应业务的运输能力，能够满足配送时间和质量要求，拥有良好的经营业绩和能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 合作流程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1.递交资料：《合作申请表》、企业及车辆的相关资质文件加盖公章并扫描，将电子版和盖章扫描件发送至指定邮箱，邮件名称请以公司全称命名。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2.资格审核：对提交的《合作申请表》、企业及车辆资质文件进行审核。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3.平台注册：审核通过后，运输服务商注册皖建云商平台，注册流程详见服务商招采竞价账号注册登录指南。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"https://wjys365.com/"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AFAFA"/>
        </w:rPr>
        <w:t>https://wjys365.com/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4.需求发布：皖建云商招采专区会不定期发布运输需求，包括但不限于货物品类、运输量、计价方式、结算方式、付款方式等。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 联系方式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联系人：胡先生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联系电话：18605655830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联系邮箱：czan0127@163.com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公司地址： 安徽省合肥市包河区芜湖路325号建工大厦10楼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 其他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本公告最终解释权归安徽建工现代商贸物流集团有限公司所有。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欢迎有意向的运输服务商踊跃报名！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"http://cg.aceg.com.cn/ahjg/60859aab-9fe6-4c84-807f-d5b2149cf1a1/61eef804-843c-4427-ab92-d9bb9e22cea2/%E5%90%88%E4%BD%9C%E7%94%B3%E8%AF%B7%E8%A1%A8.docx" \o "合作申请表.docx"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bdr w:val="none" w:color="auto" w:sz="0" w:space="0"/>
          <w:shd w:val="clear" w:fill="FAFAFA"/>
        </w:rPr>
        <w:t>合作申请表.docx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436002"/>
    <w:rsid w:val="02931DE8"/>
    <w:rsid w:val="038A64A3"/>
    <w:rsid w:val="03F220C7"/>
    <w:rsid w:val="0BB233D3"/>
    <w:rsid w:val="0CE03A46"/>
    <w:rsid w:val="0DD33C42"/>
    <w:rsid w:val="10464C25"/>
    <w:rsid w:val="1A89543F"/>
    <w:rsid w:val="1C8C5C78"/>
    <w:rsid w:val="1D9E4B24"/>
    <w:rsid w:val="1DEB2DEA"/>
    <w:rsid w:val="228C4E81"/>
    <w:rsid w:val="23E416C4"/>
    <w:rsid w:val="2C3D18BF"/>
    <w:rsid w:val="2C944A3C"/>
    <w:rsid w:val="2CE8036A"/>
    <w:rsid w:val="2CEE5FE4"/>
    <w:rsid w:val="313E4D36"/>
    <w:rsid w:val="37EB6DC7"/>
    <w:rsid w:val="38EA608C"/>
    <w:rsid w:val="406454E8"/>
    <w:rsid w:val="4AF6627F"/>
    <w:rsid w:val="5104674E"/>
    <w:rsid w:val="581500D6"/>
    <w:rsid w:val="63F31DC2"/>
    <w:rsid w:val="641A6084"/>
    <w:rsid w:val="67EB56C5"/>
    <w:rsid w:val="71A50ED2"/>
    <w:rsid w:val="731B3A53"/>
    <w:rsid w:val="7C345577"/>
    <w:rsid w:val="7CA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2025-08-12T06:59:00Z</dcterms:created>
  <dc:creator>yj</dc:creator>
  <cp:lastModifiedBy>yj</cp:lastModifiedBy>
  <dcterms:modified xsi:type="dcterms:W3CDTF">2025-08-15T05:14:02Z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4C68E660BC5F439E9DEBFD482EF7237E_12</vt:lpwstr>
  </property>
</Properties>
</file>