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20742">
      <w:pPr>
        <w:pStyle w:val="2"/>
        <w:bidi w:val="0"/>
      </w:pPr>
      <w:bookmarkStart w:id="0" w:name="_GoBack"/>
      <w:r>
        <w:rPr>
          <w:rFonts w:hint="eastAsia"/>
        </w:rPr>
        <w:t>受曲靖乾坤纸制品有限公司委托，由国义招标股份有限公司组织曲靖乾坤纸制品有限公司2025-2026年(2年)物流运输服务项目的公开招标工作，欢迎有相应资格的潜在投标人参加本项目的投标，现将招标有关事宜公告如下：</w:t>
      </w:r>
    </w:p>
    <w:p w14:paraId="5D8CA52F">
      <w:pPr>
        <w:pStyle w:val="2"/>
        <w:bidi w:val="0"/>
        <w:rPr>
          <w:rFonts w:hint="eastAsia"/>
        </w:rPr>
      </w:pPr>
      <w:r>
        <w:rPr>
          <w:rFonts w:hint="eastAsia"/>
        </w:rPr>
        <w:t>一、项目基本情况：</w:t>
      </w:r>
    </w:p>
    <w:p w14:paraId="1C29400B">
      <w:pPr>
        <w:pStyle w:val="2"/>
        <w:bidi w:val="0"/>
        <w:rPr>
          <w:rFonts w:hint="eastAsia"/>
        </w:rPr>
      </w:pPr>
      <w:r>
        <w:rPr>
          <w:rFonts w:hint="eastAsia"/>
        </w:rPr>
        <w:t>1.项目名称：曲靖乾坤纸制品有限公司2025-2026年(2年)物流运输服务项目。</w:t>
      </w:r>
    </w:p>
    <w:p w14:paraId="44B205E2">
      <w:pPr>
        <w:pStyle w:val="2"/>
        <w:bidi w:val="0"/>
        <w:rPr>
          <w:rFonts w:hint="eastAsia"/>
        </w:rPr>
      </w:pPr>
      <w:r>
        <w:rPr>
          <w:rFonts w:hint="eastAsia"/>
        </w:rPr>
        <w:t>2.招标编号：QK2025076。</w:t>
      </w:r>
    </w:p>
    <w:p w14:paraId="2B08D0BF">
      <w:pPr>
        <w:pStyle w:val="2"/>
        <w:bidi w:val="0"/>
        <w:rPr>
          <w:rFonts w:hint="eastAsia"/>
        </w:rPr>
      </w:pPr>
      <w:r>
        <w:rPr>
          <w:rFonts w:hint="eastAsia"/>
        </w:rPr>
        <w:t>3.招标内容：曲靖乾坤纸制品有限公司2025-2026年（2年）物流运输服务采购项目，包括但不限于原料、烟箱、外销箱（配套垫片）、复烤箱（配套垫片、垫纸）、内衬纸、框架纸、接装纸、复烤箱暂存配送等运输业务，负责完成自曲靖乾坤纸制品有限公司至指定地点的货物物流运输，具体内容详见《第三章 服务内容及要求》。</w:t>
      </w:r>
    </w:p>
    <w:p w14:paraId="7EFFFB09">
      <w:pPr>
        <w:pStyle w:val="2"/>
        <w:bidi w:val="0"/>
        <w:rPr>
          <w:rFonts w:hint="eastAsia"/>
        </w:rPr>
      </w:pPr>
      <w:r>
        <w:rPr>
          <w:rFonts w:hint="eastAsia"/>
        </w:rPr>
        <w:t>4.中标人数量及权重分配比例</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50"/>
        <w:gridCol w:w="1374"/>
        <w:gridCol w:w="2067"/>
        <w:gridCol w:w="1615"/>
      </w:tblGrid>
      <w:tr w14:paraId="6BBF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9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9913C7">
            <w:pPr>
              <w:pStyle w:val="2"/>
              <w:bidi w:val="0"/>
            </w:pPr>
            <w:r>
              <w:t>运输内容</w:t>
            </w:r>
          </w:p>
        </w:tc>
        <w:tc>
          <w:tcPr>
            <w:tcW w:w="81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B36B59">
            <w:pPr>
              <w:pStyle w:val="2"/>
              <w:bidi w:val="0"/>
            </w:pPr>
            <w:r>
              <w:t>中标人数量（个）</w:t>
            </w:r>
          </w:p>
        </w:tc>
        <w:tc>
          <w:tcPr>
            <w:tcW w:w="122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B40C1">
            <w:pPr>
              <w:pStyle w:val="2"/>
              <w:bidi w:val="0"/>
            </w:pPr>
            <w:r>
              <w:t>中标权重</w:t>
            </w:r>
          </w:p>
        </w:tc>
        <w:tc>
          <w:tcPr>
            <w:tcW w:w="96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391795">
            <w:pPr>
              <w:pStyle w:val="2"/>
              <w:bidi w:val="0"/>
            </w:pPr>
            <w:r>
              <w:t>备注</w:t>
            </w:r>
          </w:p>
        </w:tc>
      </w:tr>
      <w:tr w14:paraId="324A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9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01A0F">
            <w:pPr>
              <w:pStyle w:val="2"/>
              <w:bidi w:val="0"/>
            </w:pPr>
            <w:r>
              <w:t>包含但不限于原料、烟箱、外销箱（配套垫片）、复烤箱（配套垫片、垫纸）、内衬纸、框架纸、接装纸、复烤箱暂存配送等运输业务</w:t>
            </w:r>
          </w:p>
        </w:tc>
        <w:tc>
          <w:tcPr>
            <w:tcW w:w="81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302A74">
            <w:pPr>
              <w:pStyle w:val="2"/>
              <w:bidi w:val="0"/>
            </w:pPr>
            <w:r>
              <w:t>2</w:t>
            </w:r>
          </w:p>
        </w:tc>
        <w:tc>
          <w:tcPr>
            <w:tcW w:w="122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8F2CB6">
            <w:pPr>
              <w:pStyle w:val="2"/>
              <w:bidi w:val="0"/>
            </w:pPr>
            <w:r>
              <w:t>第一中标人：60%</w:t>
            </w:r>
          </w:p>
          <w:p w14:paraId="19670B7D">
            <w:pPr>
              <w:pStyle w:val="2"/>
              <w:bidi w:val="0"/>
            </w:pPr>
            <w:r>
              <w:t>第二中标人：40%</w:t>
            </w:r>
          </w:p>
        </w:tc>
        <w:tc>
          <w:tcPr>
            <w:tcW w:w="96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A917A">
            <w:pPr>
              <w:pStyle w:val="2"/>
              <w:bidi w:val="0"/>
            </w:pPr>
            <w:r>
              <w:t>若中标人提供的服务不满足招标人的要求，招标人有权调整权重。</w:t>
            </w:r>
          </w:p>
        </w:tc>
      </w:tr>
    </w:tbl>
    <w:p w14:paraId="68C28D4B">
      <w:pPr>
        <w:pStyle w:val="2"/>
        <w:bidi w:val="0"/>
        <w:rPr>
          <w:rFonts w:hint="eastAsia"/>
        </w:rPr>
      </w:pPr>
      <w:r>
        <w:rPr>
          <w:rFonts w:hint="eastAsia"/>
        </w:rPr>
        <w:t>5.服务期限：自合同生效之日起两年。</w:t>
      </w:r>
    </w:p>
    <w:p w14:paraId="3C9027DB">
      <w:pPr>
        <w:pStyle w:val="2"/>
        <w:bidi w:val="0"/>
        <w:rPr>
          <w:rFonts w:hint="eastAsia"/>
        </w:rPr>
      </w:pPr>
      <w:r>
        <w:rPr>
          <w:rFonts w:hint="eastAsia"/>
        </w:rPr>
        <w:t>6.服务要求：符合国家、行业、地方相关规定及要求，满足招标人要求。按照招标人要求按时、按质、按量完成相关工作。</w:t>
      </w:r>
    </w:p>
    <w:p w14:paraId="774AF78F">
      <w:pPr>
        <w:pStyle w:val="2"/>
        <w:bidi w:val="0"/>
        <w:rPr>
          <w:rFonts w:hint="eastAsia"/>
        </w:rPr>
      </w:pPr>
      <w:r>
        <w:rPr>
          <w:rFonts w:hint="eastAsia"/>
        </w:rPr>
        <w:t>7.服务地点：曲靖乾坤纸制品有限公司指定地点。</w:t>
      </w:r>
    </w:p>
    <w:p w14:paraId="4EEFFE39">
      <w:pPr>
        <w:pStyle w:val="2"/>
        <w:bidi w:val="0"/>
        <w:rPr>
          <w:rFonts w:hint="eastAsia"/>
        </w:rPr>
      </w:pPr>
      <w:r>
        <w:rPr>
          <w:rFonts w:hint="eastAsia"/>
        </w:rPr>
        <w:t>8.资格审查方式：资格后审。</w:t>
      </w:r>
    </w:p>
    <w:p w14:paraId="6B5FCD09">
      <w:pPr>
        <w:pStyle w:val="2"/>
        <w:bidi w:val="0"/>
        <w:rPr>
          <w:rFonts w:hint="eastAsia"/>
        </w:rPr>
      </w:pPr>
      <w:r>
        <w:rPr>
          <w:rFonts w:hint="eastAsia"/>
        </w:rPr>
        <w:t>9.资金来源：企业自筹。</w:t>
      </w:r>
    </w:p>
    <w:p w14:paraId="2E00E802">
      <w:pPr>
        <w:pStyle w:val="2"/>
        <w:bidi w:val="0"/>
        <w:rPr>
          <w:rFonts w:hint="eastAsia"/>
        </w:rPr>
      </w:pPr>
      <w:r>
        <w:rPr>
          <w:rFonts w:hint="eastAsia"/>
        </w:rPr>
        <w:t>二、资格要求：</w:t>
      </w:r>
    </w:p>
    <w:p w14:paraId="4A512FB1">
      <w:pPr>
        <w:pStyle w:val="2"/>
        <w:bidi w:val="0"/>
        <w:rPr>
          <w:rFonts w:hint="eastAsia"/>
        </w:rPr>
      </w:pPr>
      <w:r>
        <w:rPr>
          <w:rFonts w:hint="eastAsia"/>
        </w:rPr>
        <w:t>1.基本要求：投标人须为中华人民共和国境内依法成立的法人或其他组织，具备有效的营业执照或其他法定证照。</w:t>
      </w:r>
    </w:p>
    <w:p w14:paraId="1C56C22B">
      <w:pPr>
        <w:pStyle w:val="2"/>
        <w:bidi w:val="0"/>
        <w:rPr>
          <w:rFonts w:hint="eastAsia"/>
        </w:rPr>
      </w:pPr>
      <w:r>
        <w:rPr>
          <w:rFonts w:hint="eastAsia"/>
        </w:rPr>
        <w:t>2.信誉要求：</w:t>
      </w:r>
    </w:p>
    <w:p w14:paraId="5AF2EAC6">
      <w:pPr>
        <w:pStyle w:val="2"/>
        <w:bidi w:val="0"/>
        <w:rPr>
          <w:rFonts w:hint="eastAsia"/>
        </w:rPr>
      </w:pPr>
      <w:r>
        <w:rPr>
          <w:rFonts w:hint="eastAsia"/>
        </w:rPr>
        <w:t>2.1投标人自2022年1月1日至今未被依法暂停或者取消投标资格；未被责令停产停业、暂扣或者吊销许可证、暂扣或者吊销执照；未进入清算程序或被宣告破产或其他丧失履约能力的情形。(投标单位须提供承诺)</w:t>
      </w:r>
    </w:p>
    <w:p w14:paraId="2F8C1E2B">
      <w:pPr>
        <w:pStyle w:val="2"/>
        <w:bidi w:val="0"/>
        <w:rPr>
          <w:rFonts w:hint="eastAsia"/>
        </w:rPr>
      </w:pPr>
      <w:r>
        <w:rPr>
          <w:rFonts w:hint="eastAsia"/>
        </w:rPr>
        <w:t>2.2投标人及其法定代表人、主要负责人和行贿人被正式列入中国烟草总公司或中国烟草总公司转发的行业其他工商企业、云南中烟“存在行贿行为供应商名单”的，不得参加本项目投标。在禁入期限内，上述人员担任法定代表人、主要负责人或实际控制人的其他企业，均不得参加本项目投标。（投标单位须提供承诺，由招标代理机构开标当天查询后，并将查询结果提交评标委员会审查）。</w:t>
      </w:r>
    </w:p>
    <w:p w14:paraId="62BB222B">
      <w:pPr>
        <w:pStyle w:val="2"/>
        <w:bidi w:val="0"/>
        <w:rPr>
          <w:rFonts w:hint="eastAsia"/>
        </w:rPr>
      </w:pPr>
      <w:r>
        <w:rPr>
          <w:rFonts w:hint="eastAsia"/>
        </w:rPr>
        <w:t>2.3投标人在《国家企业信用信息公示系统》上未被列入严重违法失信名单(黑名单)信息；未被《信用中国》列入严重失信主体名单、重大税收违法失信主体。（投标单位须提供承诺，由招标代理机构在开标当天查询后，并将查询结果提交评标委员会审查）。</w:t>
      </w:r>
    </w:p>
    <w:p w14:paraId="65DE9EA6">
      <w:pPr>
        <w:pStyle w:val="2"/>
        <w:bidi w:val="0"/>
        <w:rPr>
          <w:rFonts w:hint="eastAsia"/>
        </w:rPr>
      </w:pPr>
      <w:r>
        <w:rPr>
          <w:rFonts w:hint="eastAsia"/>
        </w:rPr>
        <w:t>3.与招标人存在利害关系可能影响招标公正性的法人、其他组织或者个人，不得参加投标。投标单位负责人为同一人或者存在控股、管理关系的不同单位，不得参加同一标段投标或者未划分标段的同一招标项目投标。违反本条规定的，相关投标均无效。（投标人关联关系由招标代理机构开标当天通过“天眼查”网站查询后，将查询结果提交评标委员会评审）。</w:t>
      </w:r>
    </w:p>
    <w:p w14:paraId="59547C20">
      <w:pPr>
        <w:pStyle w:val="2"/>
        <w:bidi w:val="0"/>
        <w:rPr>
          <w:rFonts w:hint="eastAsia"/>
        </w:rPr>
      </w:pPr>
      <w:r>
        <w:rPr>
          <w:rFonts w:hint="eastAsia"/>
        </w:rPr>
        <w:t>4.其他要求：</w:t>
      </w:r>
    </w:p>
    <w:p w14:paraId="258427B6">
      <w:pPr>
        <w:pStyle w:val="2"/>
        <w:bidi w:val="0"/>
        <w:rPr>
          <w:rFonts w:hint="eastAsia"/>
        </w:rPr>
      </w:pPr>
      <w:r>
        <w:rPr>
          <w:rFonts w:hint="eastAsia"/>
        </w:rPr>
        <w:t>（1）投标人须提供有效的《道路运输经营许可证》。</w:t>
      </w:r>
    </w:p>
    <w:p w14:paraId="760692DE">
      <w:pPr>
        <w:pStyle w:val="2"/>
        <w:bidi w:val="0"/>
        <w:rPr>
          <w:rFonts w:hint="eastAsia"/>
        </w:rPr>
      </w:pPr>
      <w:r>
        <w:rPr>
          <w:rFonts w:hint="eastAsia"/>
        </w:rPr>
        <w:t>（2）拟派往本项目的项目负责人须提供与投标单位签订的有效劳动合同及2025年1月1日至今任意连续三个月投标单位为其缴纳的社保证明材料。</w:t>
      </w:r>
    </w:p>
    <w:p w14:paraId="57882D7C">
      <w:pPr>
        <w:pStyle w:val="2"/>
        <w:bidi w:val="0"/>
        <w:rPr>
          <w:rFonts w:hint="eastAsia"/>
        </w:rPr>
      </w:pPr>
      <w:r>
        <w:rPr>
          <w:rFonts w:hint="eastAsia"/>
        </w:rPr>
        <w:t>5.本项目不接受联合体投标，不得违法分包或转包。</w:t>
      </w:r>
    </w:p>
    <w:p w14:paraId="044333BD">
      <w:pPr>
        <w:pStyle w:val="2"/>
        <w:bidi w:val="0"/>
        <w:rPr>
          <w:rFonts w:hint="eastAsia"/>
        </w:rPr>
      </w:pPr>
      <w:r>
        <w:rPr>
          <w:rFonts w:hint="eastAsia"/>
        </w:rPr>
        <w:t>三、招标文件的获取</w:t>
      </w:r>
    </w:p>
    <w:p w14:paraId="1E3D5998">
      <w:pPr>
        <w:pStyle w:val="2"/>
        <w:bidi w:val="0"/>
        <w:rPr>
          <w:rFonts w:hint="eastAsia"/>
        </w:rPr>
      </w:pPr>
      <w:r>
        <w:rPr>
          <w:rFonts w:hint="eastAsia"/>
        </w:rPr>
        <w:t>1.凡有意参加投标者，请于2025年8月19日至2025年8月26日，每日上午9时00分至12时00分，下午13时30分至17时00分（北京时间，下同，网上下载电子版招标文件，在规定的日期内24小时均可下载），获取招标文件。</w:t>
      </w:r>
    </w:p>
    <w:p w14:paraId="3CAE1038">
      <w:pPr>
        <w:pStyle w:val="2"/>
        <w:bidi w:val="0"/>
        <w:rPr>
          <w:rFonts w:hint="eastAsia"/>
        </w:rPr>
      </w:pPr>
      <w:r>
        <w:rPr>
          <w:rFonts w:hint="eastAsia"/>
        </w:rPr>
        <w:t>2.获取方式如下（投标人须在“国e平台”登录界面点击下方“国e平台”进入“国e平台”登录界面，并请详细阅读获取方式并按步骤进行操作）：</w:t>
      </w:r>
    </w:p>
    <w:p w14:paraId="74E3E7D1">
      <w:pPr>
        <w:pStyle w:val="2"/>
        <w:bidi w:val="0"/>
        <w:rPr>
          <w:rFonts w:hint="eastAsia"/>
        </w:rPr>
      </w:pPr>
      <w:r>
        <w:rPr>
          <w:rFonts w:hint="eastAsia"/>
        </w:rPr>
        <w:t>2.1注册：投标人登录“国e平台”网页点击“没有帐号？点此注册”完成注册以及注册审批手续，注册的帐户的类型选择“我是供应商”，根据实际情况选择单位类型。按照页面提示根据实际情况进行信息填写，确保信息无误后注册；注册审核通过后方可进行下一步操作。操作步骤见“国e平台”用户指南中《用户注册手册》。考虑到系统的兼容性，建议各投标人使用从官方网站下载安装的傲游浏览器、QQ浏览器、搜狗浏览器（IE、Google、360浏览器均存在不同程度的不兼容）。</w:t>
      </w:r>
    </w:p>
    <w:p w14:paraId="1360C22D">
      <w:pPr>
        <w:pStyle w:val="2"/>
        <w:bidi w:val="0"/>
        <w:rPr>
          <w:rFonts w:hint="eastAsia"/>
        </w:rPr>
      </w:pPr>
      <w:r>
        <w:rPr>
          <w:rFonts w:hint="eastAsia"/>
        </w:rPr>
        <w:t>2.2申请材料递交</w:t>
      </w:r>
    </w:p>
    <w:p w14:paraId="4275CCF3">
      <w:pPr>
        <w:pStyle w:val="2"/>
        <w:bidi w:val="0"/>
        <w:rPr>
          <w:rFonts w:hint="eastAsia"/>
        </w:rPr>
      </w:pPr>
      <w:r>
        <w:rPr>
          <w:rFonts w:hint="eastAsia"/>
        </w:rPr>
        <w:t>（1）使用账号密码登录国e平台，点击上方“项目管理”-“我要参与”。</w:t>
      </w:r>
    </w:p>
    <w:p w14:paraId="20E4139E">
      <w:pPr>
        <w:pStyle w:val="2"/>
        <w:bidi w:val="0"/>
        <w:rPr>
          <w:rFonts w:hint="eastAsia"/>
        </w:rPr>
      </w:pPr>
      <w:r>
        <w:rPr>
          <w:rFonts w:hint="eastAsia"/>
        </w:rPr>
        <w:t>（2）在“搜索框”处输入项目编号或项目名称进行查找，在列表中选择需要参与的项目，点击“立即参与”；（注：点击“查看公告”可查看项目所需提交的材料，如公告没有注明，请联系相关项目负责人）</w:t>
      </w:r>
    </w:p>
    <w:p w14:paraId="6D32EE92">
      <w:pPr>
        <w:pStyle w:val="2"/>
        <w:bidi w:val="0"/>
        <w:rPr>
          <w:rFonts w:hint="eastAsia"/>
        </w:rPr>
      </w:pPr>
      <w:r>
        <w:rPr>
          <w:rFonts w:hint="eastAsia"/>
        </w:rPr>
        <w:t>（3）点击“我的项目”，在列表中选择相应的项目，点击“申请材料递交”。</w:t>
      </w:r>
    </w:p>
    <w:p w14:paraId="7908006C">
      <w:pPr>
        <w:pStyle w:val="2"/>
        <w:bidi w:val="0"/>
        <w:rPr>
          <w:rFonts w:hint="eastAsia"/>
        </w:rPr>
      </w:pPr>
      <w:r>
        <w:rPr>
          <w:rFonts w:hint="eastAsia"/>
        </w:rPr>
        <w:t>（4）根据实际情况及企业需要，正确填写相关信息（带*项必须填写），申请材料请根据公告要求进行上传，如公告没有注明，请联系相关项目负责人（公告上述“招标代理机构业务联系人”），申请材料提交后请耐心等待项目负责人确认。</w:t>
      </w:r>
    </w:p>
    <w:p w14:paraId="628434C8">
      <w:pPr>
        <w:pStyle w:val="2"/>
        <w:bidi w:val="0"/>
        <w:rPr>
          <w:rFonts w:hint="eastAsia"/>
        </w:rPr>
      </w:pPr>
      <w:r>
        <w:rPr>
          <w:rFonts w:hint="eastAsia"/>
        </w:rPr>
        <w:t>（5）提交材料后待审批时的状态为“申请材料递交查看”。如需撤回修改，点击“申请材料递交查看”-“撤回”即可重新修改提交。如果申请材料被驳回，按钮将会变为“申请材料递交（已驳回）”。</w:t>
      </w:r>
    </w:p>
    <w:p w14:paraId="060285B7">
      <w:pPr>
        <w:pStyle w:val="2"/>
        <w:bidi w:val="0"/>
        <w:rPr>
          <w:rFonts w:hint="eastAsia"/>
        </w:rPr>
      </w:pPr>
      <w:r>
        <w:rPr>
          <w:rFonts w:hint="eastAsia"/>
        </w:rPr>
        <w:t>2.3购买招标文件及开具发票：</w:t>
      </w:r>
    </w:p>
    <w:p w14:paraId="4C84CB89">
      <w:pPr>
        <w:pStyle w:val="2"/>
        <w:bidi w:val="0"/>
        <w:rPr>
          <w:rFonts w:hint="eastAsia"/>
        </w:rPr>
      </w:pPr>
      <w:r>
        <w:rPr>
          <w:rFonts w:hint="eastAsia"/>
        </w:rPr>
        <w:t>招标代理机构审核通过后，点击上方“文件管理”-“招标文件购买”，或左侧快捷菜单栏“招标文件购买”；根据实际情况及企业需要，正确填写相关带*项信息并选择支付方式，支付成功后方可下载招标文件，并可选择发票的索取方式，增值税电子发票可在国e平台进行下载。※汇款须知：请务必注明项目编号及用途（标书款、保证金或手续费（即招标代理服务费））。</w:t>
      </w:r>
    </w:p>
    <w:p w14:paraId="2D876906">
      <w:pPr>
        <w:pStyle w:val="2"/>
        <w:bidi w:val="0"/>
        <w:rPr>
          <w:rFonts w:hint="eastAsia"/>
        </w:rPr>
      </w:pPr>
      <w:r>
        <w:rPr>
          <w:rFonts w:hint="eastAsia"/>
        </w:rPr>
        <w:t>2.4注意事项：</w:t>
      </w:r>
    </w:p>
    <w:p w14:paraId="48B1464F">
      <w:pPr>
        <w:pStyle w:val="2"/>
        <w:bidi w:val="0"/>
        <w:rPr>
          <w:rFonts w:hint="eastAsia"/>
        </w:rPr>
      </w:pPr>
      <w:r>
        <w:rPr>
          <w:rFonts w:hint="eastAsia"/>
        </w:rPr>
        <w:t>（1）投标人在国e平台注册免费，线上仅办理递交申请资料、购买下载招标文件、开具标书费发票、提交投标保证金等事宜，递交申请资料及购买招标文件仅需在网上即可完成，无须到招标公司办理。</w:t>
      </w:r>
    </w:p>
    <w:p w14:paraId="48FDCB53">
      <w:pPr>
        <w:pStyle w:val="2"/>
        <w:bidi w:val="0"/>
        <w:rPr>
          <w:rFonts w:hint="eastAsia"/>
        </w:rPr>
      </w:pPr>
      <w:r>
        <w:rPr>
          <w:rFonts w:hint="eastAsia"/>
        </w:rPr>
        <w:t>（2）投标单位要为注册登记预留足够时间，由于投标人自身原因，至招标文件发售截止时间尚未完成资料递交造成无法及时购买标书或投标的，后果由投标人自行承担。若遇特殊情况，请致电国义招标股份有限公司云南分公司沟通解决。</w:t>
      </w:r>
    </w:p>
    <w:p w14:paraId="22F1E11E">
      <w:pPr>
        <w:pStyle w:val="2"/>
        <w:bidi w:val="0"/>
        <w:rPr>
          <w:rFonts w:hint="eastAsia"/>
        </w:rPr>
      </w:pPr>
      <w:r>
        <w:rPr>
          <w:rFonts w:hint="eastAsia"/>
        </w:rPr>
        <w:t>2.5获取招标文件时需提交的资料：</w:t>
      </w:r>
    </w:p>
    <w:p w14:paraId="278D3B52">
      <w:pPr>
        <w:pStyle w:val="2"/>
        <w:bidi w:val="0"/>
        <w:rPr>
          <w:rFonts w:hint="eastAsia"/>
        </w:rPr>
      </w:pPr>
      <w:r>
        <w:rPr>
          <w:rFonts w:hint="eastAsia"/>
        </w:rPr>
        <w:t>①营业执照副本（扫描件）；</w:t>
      </w:r>
    </w:p>
    <w:p w14:paraId="513EAE5D">
      <w:pPr>
        <w:pStyle w:val="2"/>
        <w:bidi w:val="0"/>
        <w:rPr>
          <w:rFonts w:hint="eastAsia"/>
        </w:rPr>
      </w:pPr>
      <w:r>
        <w:rPr>
          <w:rFonts w:hint="eastAsia"/>
        </w:rPr>
        <w:t>②法定代表人身份证明书（扫描件）；</w:t>
      </w:r>
    </w:p>
    <w:p w14:paraId="0D46955B">
      <w:pPr>
        <w:pStyle w:val="2"/>
        <w:bidi w:val="0"/>
        <w:rPr>
          <w:rFonts w:hint="eastAsia"/>
        </w:rPr>
      </w:pPr>
      <w:r>
        <w:rPr>
          <w:rFonts w:hint="eastAsia"/>
        </w:rPr>
        <w:t>③法定代表人身份证（加盖单位公章的扫描件）；</w:t>
      </w:r>
    </w:p>
    <w:p w14:paraId="71E87BD7">
      <w:pPr>
        <w:pStyle w:val="2"/>
        <w:bidi w:val="0"/>
        <w:rPr>
          <w:rFonts w:hint="eastAsia"/>
        </w:rPr>
      </w:pPr>
      <w:r>
        <w:rPr>
          <w:rFonts w:hint="eastAsia"/>
        </w:rPr>
        <w:t>④法定代表人授权委托书（扫描件）；</w:t>
      </w:r>
    </w:p>
    <w:p w14:paraId="09F6D5BE">
      <w:pPr>
        <w:pStyle w:val="2"/>
        <w:bidi w:val="0"/>
        <w:rPr>
          <w:rFonts w:hint="eastAsia"/>
        </w:rPr>
      </w:pPr>
      <w:r>
        <w:rPr>
          <w:rFonts w:hint="eastAsia"/>
        </w:rPr>
        <w:t>⑤委托代理人身份证（加盖单位公章的扫描件）；</w:t>
      </w:r>
    </w:p>
    <w:p w14:paraId="0B24674C">
      <w:pPr>
        <w:pStyle w:val="2"/>
        <w:bidi w:val="0"/>
        <w:rPr>
          <w:rFonts w:hint="eastAsia"/>
        </w:rPr>
      </w:pPr>
      <w:r>
        <w:rPr>
          <w:rFonts w:hint="eastAsia"/>
        </w:rPr>
        <w:t>2.6注册疑问请咨询：叶老师020-37860669，叶老师020-37860671，史老师020-37861081。</w:t>
      </w:r>
    </w:p>
    <w:p w14:paraId="371BDE9C">
      <w:pPr>
        <w:pStyle w:val="2"/>
        <w:bidi w:val="0"/>
        <w:rPr>
          <w:rFonts w:hint="eastAsia"/>
        </w:rPr>
      </w:pPr>
      <w:r>
        <w:rPr>
          <w:rFonts w:hint="eastAsia"/>
        </w:rPr>
        <w:t>2.7招标文件及投标疑问咨询电话：0871-63131173。</w:t>
      </w:r>
    </w:p>
    <w:p w14:paraId="1B7A713C">
      <w:pPr>
        <w:pStyle w:val="2"/>
        <w:bidi w:val="0"/>
        <w:rPr>
          <w:rFonts w:hint="eastAsia"/>
        </w:rPr>
      </w:pPr>
      <w:r>
        <w:rPr>
          <w:rFonts w:hint="eastAsia"/>
        </w:rPr>
        <w:t>3.招标文件每套售价300.00元，邮寄费50元（若需要），文件售后不退。</w:t>
      </w:r>
    </w:p>
    <w:p w14:paraId="609D4340">
      <w:pPr>
        <w:pStyle w:val="2"/>
        <w:bidi w:val="0"/>
        <w:rPr>
          <w:rFonts w:hint="eastAsia"/>
        </w:rPr>
      </w:pPr>
      <w:r>
        <w:rPr>
          <w:rFonts w:hint="eastAsia"/>
        </w:rPr>
        <w:t>注：若潜在投标人未按以上要求获取招标文件的，招标人将不予接收所递交的投标文件。</w:t>
      </w:r>
    </w:p>
    <w:p w14:paraId="1DF613D1">
      <w:pPr>
        <w:pStyle w:val="2"/>
        <w:bidi w:val="0"/>
        <w:rPr>
          <w:rFonts w:hint="eastAsia"/>
        </w:rPr>
      </w:pPr>
      <w:r>
        <w:rPr>
          <w:rFonts w:hint="eastAsia"/>
        </w:rPr>
        <w:t>四、投标文件的递交</w:t>
      </w:r>
    </w:p>
    <w:p w14:paraId="150406A8">
      <w:pPr>
        <w:pStyle w:val="2"/>
        <w:bidi w:val="0"/>
        <w:rPr>
          <w:rFonts w:hint="eastAsia"/>
        </w:rPr>
      </w:pPr>
      <w:r>
        <w:rPr>
          <w:rFonts w:hint="eastAsia"/>
        </w:rPr>
        <w:t>1.递交投标文件的截止时间：2025年9月9日10时00分（北京时间），逾期送达、未送达指定地点或者未按招标文件要求密封的投标文件，招标人不予受理。</w:t>
      </w:r>
    </w:p>
    <w:p w14:paraId="21F374DB">
      <w:pPr>
        <w:pStyle w:val="2"/>
        <w:bidi w:val="0"/>
        <w:rPr>
          <w:rFonts w:hint="eastAsia"/>
        </w:rPr>
      </w:pPr>
      <w:r>
        <w:rPr>
          <w:rFonts w:hint="eastAsia"/>
        </w:rPr>
        <w:t>2.投标文件递交地点：国义招标股份有限公司（地址：云南省昆明市拓东路45号世博大厦27楼国义招标股份有限公司云南分公司2712B开标厅）。</w:t>
      </w:r>
    </w:p>
    <w:p w14:paraId="31291C0C">
      <w:pPr>
        <w:pStyle w:val="2"/>
        <w:bidi w:val="0"/>
        <w:rPr>
          <w:rFonts w:hint="eastAsia"/>
        </w:rPr>
      </w:pPr>
      <w:r>
        <w:rPr>
          <w:rFonts w:hint="eastAsia"/>
        </w:rPr>
        <w:t>五、开标</w:t>
      </w:r>
    </w:p>
    <w:p w14:paraId="1D98FB20">
      <w:pPr>
        <w:pStyle w:val="2"/>
        <w:bidi w:val="0"/>
        <w:rPr>
          <w:rFonts w:hint="eastAsia"/>
        </w:rPr>
      </w:pPr>
      <w:r>
        <w:rPr>
          <w:rFonts w:hint="eastAsia"/>
        </w:rPr>
        <w:t>1.开标时间：2025年9月9日10时00分。</w:t>
      </w:r>
    </w:p>
    <w:p w14:paraId="6530DB68">
      <w:pPr>
        <w:pStyle w:val="2"/>
        <w:bidi w:val="0"/>
        <w:rPr>
          <w:rFonts w:hint="eastAsia"/>
        </w:rPr>
      </w:pPr>
      <w:r>
        <w:rPr>
          <w:rFonts w:hint="eastAsia"/>
        </w:rPr>
        <w:t>2.开标地点：国义招标股份有限公司（地址：云南省昆明市拓东路45号世博大厦27楼国义招标股份有限公司云南分公司2712B开标厅）。</w:t>
      </w:r>
    </w:p>
    <w:p w14:paraId="34AB9EC0">
      <w:pPr>
        <w:pStyle w:val="2"/>
        <w:bidi w:val="0"/>
        <w:rPr>
          <w:rFonts w:hint="eastAsia"/>
        </w:rPr>
      </w:pPr>
      <w:r>
        <w:rPr>
          <w:rFonts w:hint="eastAsia"/>
        </w:rPr>
        <w:t>六、发布公告的媒介</w:t>
      </w:r>
    </w:p>
    <w:p w14:paraId="0BFD6994">
      <w:pPr>
        <w:pStyle w:val="2"/>
        <w:bidi w:val="0"/>
        <w:rPr>
          <w:rFonts w:hint="eastAsia"/>
        </w:rPr>
      </w:pPr>
      <w:r>
        <w:rPr>
          <w:rFonts w:hint="eastAsia"/>
        </w:rPr>
        <w:t>本次招标公告将在“中国招标投标公共服务平台”、“招标网”、“云南中烟工业有限责任公司网站”“红云红河烟草（集团）有限责任公司网站”同时发布。</w:t>
      </w:r>
    </w:p>
    <w:p w14:paraId="3C34C8CB">
      <w:pPr>
        <w:pStyle w:val="2"/>
        <w:bidi w:val="0"/>
        <w:rPr>
          <w:rFonts w:hint="eastAsia"/>
        </w:rPr>
      </w:pPr>
      <w:r>
        <w:rPr>
          <w:rFonts w:hint="eastAsia"/>
        </w:rPr>
        <w:t>七、联系方式</w:t>
      </w:r>
    </w:p>
    <w:p w14:paraId="32096364">
      <w:pPr>
        <w:pStyle w:val="2"/>
        <w:bidi w:val="0"/>
        <w:rPr>
          <w:rFonts w:hint="eastAsia"/>
        </w:rPr>
      </w:pPr>
      <w:r>
        <w:rPr>
          <w:rFonts w:hint="eastAsia"/>
        </w:rPr>
        <w:t>招标人：曲靖乾坤纸制品有限公司</w:t>
      </w:r>
    </w:p>
    <w:p w14:paraId="3C70E6CB">
      <w:pPr>
        <w:pStyle w:val="2"/>
        <w:bidi w:val="0"/>
        <w:rPr>
          <w:rFonts w:hint="eastAsia"/>
        </w:rPr>
      </w:pPr>
      <w:r>
        <w:rPr>
          <w:rFonts w:hint="eastAsia"/>
        </w:rPr>
        <w:t>地  址：曲靖市麒麟区麒麟北路647号</w:t>
      </w:r>
    </w:p>
    <w:p w14:paraId="3F4A6AE3">
      <w:pPr>
        <w:pStyle w:val="2"/>
        <w:bidi w:val="0"/>
        <w:rPr>
          <w:rFonts w:hint="eastAsia"/>
        </w:rPr>
      </w:pPr>
      <w:r>
        <w:rPr>
          <w:rFonts w:hint="eastAsia"/>
        </w:rPr>
        <w:t>联系人：杨工</w:t>
      </w:r>
    </w:p>
    <w:p w14:paraId="452BF57D">
      <w:pPr>
        <w:pStyle w:val="2"/>
        <w:bidi w:val="0"/>
        <w:rPr>
          <w:rFonts w:hint="eastAsia"/>
        </w:rPr>
      </w:pPr>
      <w:r>
        <w:rPr>
          <w:rFonts w:hint="eastAsia"/>
        </w:rPr>
        <w:t>招标代理机构（异议接收单位）：国义招标股份有限公司</w:t>
      </w:r>
    </w:p>
    <w:p w14:paraId="1C06C7B2">
      <w:pPr>
        <w:pStyle w:val="2"/>
        <w:bidi w:val="0"/>
        <w:rPr>
          <w:rFonts w:hint="eastAsia"/>
        </w:rPr>
      </w:pPr>
      <w:r>
        <w:rPr>
          <w:rFonts w:hint="eastAsia"/>
        </w:rPr>
        <w:t>地  址：广东省广州市东风东路726号16-18楼</w:t>
      </w:r>
    </w:p>
    <w:p w14:paraId="2105BB48">
      <w:pPr>
        <w:pStyle w:val="2"/>
        <w:bidi w:val="0"/>
        <w:rPr>
          <w:rFonts w:hint="eastAsia"/>
        </w:rPr>
      </w:pPr>
      <w:r>
        <w:rPr>
          <w:rFonts w:hint="eastAsia"/>
        </w:rPr>
        <w:t>执行机构：国义招标股份有限公司云南分公司</w:t>
      </w:r>
    </w:p>
    <w:p w14:paraId="77314D1A">
      <w:pPr>
        <w:pStyle w:val="2"/>
        <w:bidi w:val="0"/>
        <w:rPr>
          <w:rFonts w:hint="eastAsia"/>
        </w:rPr>
      </w:pPr>
      <w:r>
        <w:rPr>
          <w:rFonts w:hint="eastAsia"/>
        </w:rPr>
        <w:t>地    址：云南省昆明市拓东路45号（春城路与拓东路交汇口）世博大厦27楼</w:t>
      </w:r>
    </w:p>
    <w:p w14:paraId="545F59EC">
      <w:pPr>
        <w:pStyle w:val="2"/>
        <w:bidi w:val="0"/>
        <w:rPr>
          <w:rFonts w:hint="eastAsia"/>
        </w:rPr>
      </w:pPr>
      <w:r>
        <w:rPr>
          <w:rFonts w:hint="eastAsia"/>
        </w:rPr>
        <w:t>联 系 人：郭工、丁工、朱工、高工、马工</w:t>
      </w:r>
    </w:p>
    <w:p w14:paraId="27DDC29F">
      <w:pPr>
        <w:pStyle w:val="2"/>
        <w:bidi w:val="0"/>
        <w:rPr>
          <w:rFonts w:hint="eastAsia"/>
        </w:rPr>
      </w:pPr>
      <w:r>
        <w:rPr>
          <w:rFonts w:hint="eastAsia"/>
        </w:rPr>
        <w:t>电    话：0871-63131173</w:t>
      </w:r>
    </w:p>
    <w:p w14:paraId="4DC9539C">
      <w:pPr>
        <w:pStyle w:val="2"/>
        <w:bidi w:val="0"/>
        <w:rPr>
          <w:rFonts w:hint="eastAsia"/>
        </w:rPr>
      </w:pPr>
      <w:r>
        <w:rPr>
          <w:rFonts w:hint="eastAsia"/>
        </w:rPr>
        <w:t>电子邮箱：gzx@ebidding.com</w:t>
      </w:r>
    </w:p>
    <w:p w14:paraId="69C16F4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101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3056</Words>
  <Characters>3276</Characters>
  <Lines>0</Lines>
  <Paragraphs>0</Paragraphs>
  <TotalTime>0</TotalTime>
  <ScaleCrop>false</ScaleCrop>
  <LinksUpToDate>false</LinksUpToDate>
  <CharactersWithSpaces>3291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2025-08-19T07:38:19Z</dcterms:created>
  <dc:creator>28039</dc:creator>
  <cp:lastModifiedBy>顺其自然月榕</cp:lastModifiedBy>
  <dcterms:modified xsi:type="dcterms:W3CDTF">2025-08-19T07:38:23Z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2B173EEF58EB4A1C89FD2906991CBD37_12</vt:lpwstr>
  </property>
</Properties>
</file>