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9B3BD">
      <w:pPr>
        <w:pStyle w:val="2"/>
        <w:bidi w:val="0"/>
      </w:pPr>
      <w:bookmarkStart w:id="0" w:name="_GoBack"/>
      <w:r>
        <w:rPr>
          <w:rFonts w:hint="eastAsia"/>
        </w:rPr>
        <w:t>因大新华飞机维修服务有限公司报关需要，为保障报关的专业性、及时性和准确性，满足飞机维修时效性，根据客户需求，具体涉及办理进出口飞机、航材、报关配套类打包、账册核销等报关类服务，大新华飞维根据客户的要求由客户选择专业报关代理公司及时开展报关业务，因此拟向市场公开遴选满足条件的专业报关代理公司供应商，签署合作意向协议，以此响应大新华飞维生产保障需求。</w:t>
      </w:r>
    </w:p>
    <w:p w14:paraId="68D9BB2C">
      <w:pPr>
        <w:pStyle w:val="2"/>
        <w:bidi w:val="0"/>
        <w:rPr>
          <w:rFonts w:hint="eastAsia"/>
        </w:rPr>
      </w:pPr>
      <w:r>
        <w:rPr>
          <w:rFonts w:hint="eastAsia"/>
        </w:rPr>
        <w:t>一、有关事项说明如下：</w:t>
      </w:r>
    </w:p>
    <w:p w14:paraId="46553A22">
      <w:pPr>
        <w:pStyle w:val="2"/>
        <w:bidi w:val="0"/>
        <w:rPr>
          <w:rFonts w:hint="eastAsia"/>
        </w:rPr>
      </w:pPr>
      <w:r>
        <w:rPr>
          <w:rFonts w:hint="eastAsia"/>
        </w:rPr>
        <w:t>       大新华飞维报关业务代理服务供应商遴选项目。</w:t>
      </w:r>
    </w:p>
    <w:p w14:paraId="748CBB62">
      <w:pPr>
        <w:pStyle w:val="2"/>
        <w:bidi w:val="0"/>
        <w:rPr>
          <w:rFonts w:hint="eastAsia"/>
        </w:rPr>
      </w:pPr>
      <w:r>
        <w:rPr>
          <w:rFonts w:hint="eastAsia"/>
        </w:rPr>
        <w:t>二、涉及业务：</w:t>
      </w:r>
    </w:p>
    <w:p w14:paraId="358AFD4E">
      <w:pPr>
        <w:pStyle w:val="2"/>
        <w:bidi w:val="0"/>
        <w:rPr>
          <w:rFonts w:hint="eastAsia"/>
        </w:rPr>
      </w:pPr>
      <w:r>
        <w:rPr>
          <w:rFonts w:hint="eastAsia"/>
        </w:rPr>
        <w:t>       大新华飞维报关服务。</w:t>
      </w:r>
    </w:p>
    <w:p w14:paraId="5D7AC1E8">
      <w:pPr>
        <w:pStyle w:val="2"/>
        <w:bidi w:val="0"/>
        <w:rPr>
          <w:rFonts w:hint="eastAsia"/>
        </w:rPr>
      </w:pPr>
      <w:r>
        <w:rPr>
          <w:rFonts w:hint="eastAsia"/>
        </w:rPr>
        <w:t>三、供应商资格要求：</w:t>
      </w:r>
    </w:p>
    <w:p w14:paraId="357A38B1">
      <w:pPr>
        <w:pStyle w:val="2"/>
        <w:bidi w:val="0"/>
        <w:rPr>
          <w:rFonts w:hint="eastAsia"/>
        </w:rPr>
      </w:pPr>
      <w:r>
        <w:rPr>
          <w:rFonts w:hint="eastAsia"/>
        </w:rPr>
        <w:t>       1、 报价方具有独立的法人资格、相应的经营范围分公司参与报价需具备总公司授权书。</w:t>
      </w:r>
    </w:p>
    <w:p w14:paraId="79F85033">
      <w:pPr>
        <w:pStyle w:val="2"/>
        <w:bidi w:val="0"/>
        <w:rPr>
          <w:rFonts w:hint="eastAsia"/>
        </w:rPr>
      </w:pPr>
      <w:r>
        <w:rPr>
          <w:rFonts w:hint="eastAsia"/>
        </w:rPr>
        <w:t>       2、营业执照（扫描盖章版）。</w:t>
      </w:r>
    </w:p>
    <w:p w14:paraId="74135DC6">
      <w:pPr>
        <w:pStyle w:val="2"/>
        <w:bidi w:val="0"/>
        <w:rPr>
          <w:rFonts w:hint="eastAsia"/>
        </w:rPr>
      </w:pPr>
      <w:r>
        <w:rPr>
          <w:rFonts w:hint="eastAsia"/>
        </w:rPr>
        <w:t>       3、报价方公司注册年限不少于五年。</w:t>
      </w:r>
    </w:p>
    <w:p w14:paraId="728D7837">
      <w:pPr>
        <w:pStyle w:val="2"/>
        <w:bidi w:val="0"/>
        <w:rPr>
          <w:rFonts w:hint="eastAsia"/>
        </w:rPr>
      </w:pPr>
      <w:r>
        <w:rPr>
          <w:rFonts w:hint="eastAsia"/>
        </w:rPr>
        <w:t>       4、具备报关代理资质，提供相关资质文件。</w:t>
      </w:r>
    </w:p>
    <w:p w14:paraId="240FDC79">
      <w:pPr>
        <w:pStyle w:val="2"/>
        <w:bidi w:val="0"/>
        <w:rPr>
          <w:rFonts w:hint="eastAsia"/>
        </w:rPr>
      </w:pPr>
      <w:r>
        <w:rPr>
          <w:rFonts w:hint="eastAsia"/>
        </w:rPr>
        <w:t>       5、报价方与询价人存在利害关系可能影响招标公正性的法人、其他组织或个人，以及单位负责人为同一人或者存在控股、管理关系的不同实体，应当主动回避，不得参加本项目。</w:t>
      </w:r>
    </w:p>
    <w:p w14:paraId="3B698AA9">
      <w:pPr>
        <w:pStyle w:val="2"/>
        <w:bidi w:val="0"/>
        <w:rPr>
          <w:rFonts w:hint="eastAsia"/>
        </w:rPr>
      </w:pPr>
      <w:r>
        <w:rPr>
          <w:rFonts w:hint="eastAsia"/>
        </w:rPr>
        <w:t>       6、报价方近5年内，在经营活动中无“列入严重违法失信企业名单(黑名单)信息，提供“国家企业信用信息公示系统”查询结果截图证明材料。</w:t>
      </w:r>
    </w:p>
    <w:p w14:paraId="267871C4">
      <w:pPr>
        <w:pStyle w:val="2"/>
        <w:bidi w:val="0"/>
        <w:rPr>
          <w:rFonts w:hint="eastAsia"/>
        </w:rPr>
      </w:pPr>
      <w:r>
        <w:rPr>
          <w:rFonts w:hint="eastAsia"/>
        </w:rPr>
        <w:t>       7、国家企业信用信息公示系统显示的工商登记状态为存续(包括在营、开业、在册)，请提供近5年内经营活动中没有重大违法记录的书面声明（投标人自行拟定声明）。</w:t>
      </w:r>
    </w:p>
    <w:p w14:paraId="479B8CA2">
      <w:pPr>
        <w:pStyle w:val="2"/>
        <w:bidi w:val="0"/>
        <w:rPr>
          <w:rFonts w:hint="eastAsia"/>
        </w:rPr>
      </w:pPr>
      <w:r>
        <w:rPr>
          <w:rFonts w:hint="eastAsia"/>
        </w:rPr>
        <w:t>       8、报价方或报价方合作伙伴具备航材进出口报关工作经验。</w:t>
      </w:r>
    </w:p>
    <w:p w14:paraId="43BC1CFA">
      <w:pPr>
        <w:pStyle w:val="2"/>
        <w:bidi w:val="0"/>
        <w:rPr>
          <w:rFonts w:hint="eastAsia"/>
        </w:rPr>
      </w:pPr>
      <w:r>
        <w:rPr>
          <w:rFonts w:hint="eastAsia"/>
        </w:rPr>
        <w:t>       9、报价方须具备海口美兰海关协调能力和美兰机场周边配送能力。</w:t>
      </w:r>
    </w:p>
    <w:p w14:paraId="080D7FCA">
      <w:pPr>
        <w:pStyle w:val="2"/>
        <w:bidi w:val="0"/>
        <w:rPr>
          <w:rFonts w:hint="eastAsia"/>
        </w:rPr>
      </w:pPr>
      <w:r>
        <w:rPr>
          <w:rFonts w:hint="eastAsia"/>
        </w:rPr>
        <w:t>      10、报价方须具备熟悉海关相关业务操作并具备解决相关业务海关方面的问题的能力。</w:t>
      </w:r>
    </w:p>
    <w:p w14:paraId="521874D5">
      <w:pPr>
        <w:pStyle w:val="2"/>
        <w:bidi w:val="0"/>
        <w:rPr>
          <w:rFonts w:hint="eastAsia"/>
        </w:rPr>
      </w:pPr>
      <w:r>
        <w:rPr>
          <w:rFonts w:hint="eastAsia"/>
        </w:rPr>
        <w:t>四、报名时间及方式：</w:t>
      </w:r>
    </w:p>
    <w:p w14:paraId="75FD17E4">
      <w:pPr>
        <w:pStyle w:val="2"/>
        <w:bidi w:val="0"/>
        <w:rPr>
          <w:rFonts w:hint="eastAsia"/>
        </w:rPr>
      </w:pPr>
      <w:r>
        <w:rPr>
          <w:rFonts w:hint="eastAsia"/>
        </w:rPr>
        <w:t>       1、报名时间：2025年8月19日起至2025年8月25日。</w:t>
      </w:r>
    </w:p>
    <w:p w14:paraId="258A7933">
      <w:pPr>
        <w:pStyle w:val="2"/>
        <w:bidi w:val="0"/>
        <w:rPr>
          <w:rFonts w:hint="eastAsia"/>
        </w:rPr>
      </w:pPr>
      <w:r>
        <w:rPr>
          <w:rFonts w:hint="eastAsia"/>
        </w:rPr>
        <w:t>       2、报名方式：将《 飞机航材报关类业务申请表》填写完整盖章后，发送电子版文件及相关资质文件至邮箱（xiaom_qu@hnair.com）。</w:t>
      </w:r>
    </w:p>
    <w:p w14:paraId="73A687C2">
      <w:pPr>
        <w:pStyle w:val="2"/>
        <w:bidi w:val="0"/>
        <w:rPr>
          <w:rFonts w:hint="eastAsia"/>
        </w:rPr>
      </w:pPr>
      <w:r>
        <w:rPr>
          <w:rFonts w:hint="eastAsia"/>
        </w:rPr>
        <w:t>五、询价时间：</w:t>
      </w:r>
    </w:p>
    <w:p w14:paraId="62CF1F5E">
      <w:pPr>
        <w:pStyle w:val="2"/>
        <w:bidi w:val="0"/>
        <w:rPr>
          <w:rFonts w:hint="eastAsia"/>
        </w:rPr>
      </w:pPr>
      <w:r>
        <w:rPr>
          <w:rFonts w:hint="eastAsia"/>
        </w:rPr>
        <w:t>       1、询价时间：招募公告截止后五个工作日内。</w:t>
      </w:r>
    </w:p>
    <w:p w14:paraId="45D0CAEB">
      <w:pPr>
        <w:pStyle w:val="2"/>
        <w:bidi w:val="0"/>
        <w:rPr>
          <w:rFonts w:hint="eastAsia"/>
        </w:rPr>
      </w:pPr>
      <w:r>
        <w:rPr>
          <w:rFonts w:hint="eastAsia"/>
        </w:rPr>
        <w:t>       2、递交询价相应文件时间：以后续提供的询价文件要求为准。</w:t>
      </w:r>
    </w:p>
    <w:p w14:paraId="45BC3B54">
      <w:pPr>
        <w:pStyle w:val="2"/>
        <w:bidi w:val="0"/>
        <w:rPr>
          <w:rFonts w:hint="eastAsia"/>
        </w:rPr>
      </w:pPr>
      <w:r>
        <w:rPr>
          <w:rFonts w:hint="eastAsia"/>
        </w:rPr>
        <w:t>六、公告发布方式：</w:t>
      </w:r>
    </w:p>
    <w:p w14:paraId="04CE51C5">
      <w:pPr>
        <w:pStyle w:val="2"/>
        <w:bidi w:val="0"/>
        <w:rPr>
          <w:rFonts w:hint="eastAsia"/>
        </w:rPr>
      </w:pPr>
      <w:r>
        <w:rPr>
          <w:rFonts w:hint="eastAsia"/>
        </w:rPr>
        <w:t>       1、招标网：</w:t>
      </w:r>
      <w:r>
        <w:rPr>
          <w:rFonts w:hint="eastAsia"/>
        </w:rPr>
        <w:fldChar w:fldCharType="begin"/>
      </w:r>
      <w:r>
        <w:rPr>
          <w:rFonts w:hint="eastAsia"/>
        </w:rPr>
        <w:instrText xml:space="preserve"> HYPERLINK "https://zb.zhaobiao.cn/http:"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http://</w:t>
      </w:r>
      <w:r>
        <w:rPr>
          <w:rFonts w:hint="eastAsia"/>
        </w:rPr>
        <w:fldChar w:fldCharType="end"/>
      </w:r>
      <w:r>
        <w:rPr>
          <w:rFonts w:hint="eastAsia"/>
        </w:rPr>
        <w:t>。</w:t>
      </w:r>
    </w:p>
    <w:p w14:paraId="735E6901">
      <w:pPr>
        <w:pStyle w:val="2"/>
        <w:bidi w:val="0"/>
        <w:rPr>
          <w:rFonts w:hint="eastAsia"/>
        </w:rPr>
      </w:pPr>
      <w:r>
        <w:rPr>
          <w:rFonts w:hint="eastAsia"/>
        </w:rPr>
        <w:t>       2、海航技术官网：</w:t>
      </w:r>
      <w:r>
        <w:rPr>
          <w:rFonts w:hint="eastAsia"/>
        </w:rPr>
        <w:fldChar w:fldCharType="begin"/>
      </w:r>
      <w:r>
        <w:rPr>
          <w:rFonts w:hint="eastAsia"/>
        </w:rPr>
        <w:instrText xml:space="preserve"> HYPERLINK "http://www.hnatechnic.com/"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http://www.hnatechnic.com</w:t>
      </w:r>
      <w:r>
        <w:rPr>
          <w:rFonts w:hint="eastAsia"/>
        </w:rPr>
        <w:fldChar w:fldCharType="end"/>
      </w:r>
      <w:r>
        <w:rPr>
          <w:rFonts w:hint="eastAsia"/>
        </w:rPr>
        <w:t>。</w:t>
      </w:r>
    </w:p>
    <w:p w14:paraId="6565E82B">
      <w:pPr>
        <w:pStyle w:val="2"/>
        <w:bidi w:val="0"/>
        <w:rPr>
          <w:rFonts w:hint="eastAsia"/>
        </w:rPr>
      </w:pPr>
      <w:r>
        <w:rPr>
          <w:rFonts w:hint="eastAsia"/>
        </w:rPr>
        <w:t>七、联系方式</w:t>
      </w:r>
    </w:p>
    <w:p w14:paraId="1878B22D">
      <w:pPr>
        <w:pStyle w:val="2"/>
        <w:bidi w:val="0"/>
        <w:rPr>
          <w:rFonts w:hint="eastAsia"/>
        </w:rPr>
      </w:pPr>
      <w:r>
        <w:rPr>
          <w:rFonts w:hint="eastAsia"/>
        </w:rPr>
        <w:t>       1、招募单位：大新华飞机维修服务有限公司</w:t>
      </w:r>
    </w:p>
    <w:p w14:paraId="071075DE">
      <w:pPr>
        <w:pStyle w:val="2"/>
        <w:bidi w:val="0"/>
        <w:rPr>
          <w:rFonts w:hint="eastAsia"/>
        </w:rPr>
      </w:pPr>
      <w:r>
        <w:rPr>
          <w:rFonts w:hint="eastAsia"/>
        </w:rPr>
        <w:t>       2、地址： 海南省海口市海口综合保税区海口空港综合保税区1号大修定检机库</w:t>
      </w:r>
    </w:p>
    <w:p w14:paraId="4F2C471B">
      <w:pPr>
        <w:pStyle w:val="2"/>
        <w:bidi w:val="0"/>
        <w:rPr>
          <w:rFonts w:hint="eastAsia"/>
        </w:rPr>
      </w:pPr>
      <w:r>
        <w:rPr>
          <w:rFonts w:hint="eastAsia"/>
        </w:rPr>
        <w:t>       3、联系人：瞿晓明</w:t>
      </w:r>
    </w:p>
    <w:p w14:paraId="3806E27A">
      <w:pPr>
        <w:pStyle w:val="2"/>
        <w:bidi w:val="0"/>
        <w:rPr>
          <w:rFonts w:hint="eastAsia"/>
        </w:rPr>
      </w:pPr>
      <w:r>
        <w:rPr>
          <w:rFonts w:hint="eastAsia"/>
        </w:rPr>
        <w:t>       4、电话：18078901822</w:t>
      </w:r>
    </w:p>
    <w:p w14:paraId="6E0E2A75">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722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881</Words>
  <Characters>947</Characters>
  <Lines>0</Lines>
  <Paragraphs>0</Paragraphs>
  <TotalTime>0</TotalTime>
  <ScaleCrop>false</ScaleCrop>
  <LinksUpToDate>false</LinksUpToDate>
  <CharactersWithSpaces>1103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2025-08-20T07:16:50Z</dcterms:created>
  <dc:creator>28039</dc:creator>
  <cp:lastModifiedBy>璇儿</cp:lastModifiedBy>
  <dcterms:modified xsi:type="dcterms:W3CDTF">2025-08-20T07:17:09Z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DF8FFB132AE54C9693C35BC91E2CD52F_12</vt:lpwstr>
  </property>
</Properties>
</file>