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72F17">
      <w:pPr>
        <w:pStyle w:val="2"/>
        <w:bidi w:val="0"/>
      </w:pPr>
      <w:bookmarkStart w:id="0" w:name="_GoBack"/>
      <w:r>
        <w:rPr>
          <w:rFonts w:hint="eastAsia"/>
        </w:rPr>
        <w:t>公告日期：2025年8月22日</w:t>
      </w:r>
    </w:p>
    <w:p w14:paraId="42311D61">
      <w:pPr>
        <w:pStyle w:val="2"/>
        <w:bidi w:val="0"/>
        <w:rPr>
          <w:rFonts w:hint="eastAsia"/>
        </w:rPr>
      </w:pPr>
      <w:r>
        <w:rPr>
          <w:rFonts w:hint="eastAsia"/>
        </w:rPr>
        <w:t>　　项目名称：潍柴动力扬州柴油机有限责任公司物流分拣配送外包项目</w:t>
      </w:r>
    </w:p>
    <w:p w14:paraId="522E9552">
      <w:pPr>
        <w:pStyle w:val="2"/>
        <w:bidi w:val="0"/>
        <w:rPr>
          <w:rFonts w:hint="eastAsia"/>
        </w:rPr>
      </w:pPr>
      <w:r>
        <w:rPr>
          <w:rFonts w:hint="eastAsia"/>
        </w:rPr>
        <w:t>　　项目编号：CGZXJC2025080146</w:t>
      </w:r>
    </w:p>
    <w:p w14:paraId="7822297C">
      <w:pPr>
        <w:pStyle w:val="2"/>
        <w:bidi w:val="0"/>
        <w:rPr>
          <w:rFonts w:hint="eastAsia"/>
        </w:rPr>
      </w:pPr>
      <w:r>
        <w:rPr>
          <w:rFonts w:hint="eastAsia"/>
        </w:rPr>
        <w:t>　　我公司对潍柴动力扬州柴油机有限责任公司物流分拣配送外包项目进行公开招标，现邀请合格投标人提交密封投标。</w:t>
      </w:r>
    </w:p>
    <w:p w14:paraId="01B4463F">
      <w:pPr>
        <w:pStyle w:val="2"/>
        <w:bidi w:val="0"/>
        <w:rPr>
          <w:rFonts w:hint="eastAsia"/>
        </w:rPr>
      </w:pPr>
      <w:r>
        <w:rPr>
          <w:rFonts w:hint="eastAsia"/>
        </w:rPr>
        <w:t>　　一、招标内容</w:t>
      </w:r>
    </w:p>
    <w:p w14:paraId="472111C5">
      <w:pPr>
        <w:pStyle w:val="2"/>
        <w:bidi w:val="0"/>
        <w:rPr>
          <w:rFonts w:hint="eastAsia"/>
        </w:rPr>
      </w:pPr>
      <w:r>
        <w:rPr>
          <w:rFonts w:hint="eastAsia"/>
        </w:rPr>
        <w:t>　　1.本次招标共一包。</w:t>
      </w:r>
    </w:p>
    <w:p w14:paraId="7141FABA">
      <w:pPr>
        <w:pStyle w:val="2"/>
        <w:bidi w:val="0"/>
        <w:rPr>
          <w:rFonts w:hint="eastAsia"/>
        </w:rPr>
      </w:pPr>
      <w:r>
        <w:rPr>
          <w:rFonts w:hint="eastAsia"/>
        </w:rPr>
        <w:t>　　招标内容：具体报价范围、采购范围及所应达到的具体要求，以招标文件技术部分相应规定为准，且须符合或满足本次招标采购实质目的的完全实现所应有的全部要求，投标人若存在任何理解上无法正确确定之处，均应当按照招标文件所规定的投标前的澄清等相应程序提出，否则，任何可能导致的不利后果均应当由投标人自行承担。</w:t>
      </w:r>
    </w:p>
    <w:p w14:paraId="29F0201E">
      <w:pPr>
        <w:pStyle w:val="2"/>
        <w:bidi w:val="0"/>
        <w:rPr>
          <w:rFonts w:hint="eastAsia"/>
        </w:rPr>
      </w:pPr>
      <w:r>
        <w:rPr>
          <w:rFonts w:hint="eastAsia"/>
        </w:rPr>
        <w:t>　　2.报名截止时间：2025年8月28日。</w:t>
      </w:r>
    </w:p>
    <w:p w14:paraId="476D4E7F">
      <w:pPr>
        <w:pStyle w:val="2"/>
        <w:bidi w:val="0"/>
        <w:rPr>
          <w:rFonts w:hint="eastAsia"/>
        </w:rPr>
      </w:pPr>
      <w:r>
        <w:rPr>
          <w:rFonts w:hint="eastAsia"/>
        </w:rPr>
        <w:t>　　3.报名地点：江苏省扬州市春江路218号。</w:t>
      </w:r>
    </w:p>
    <w:p w14:paraId="68946B7C">
      <w:pPr>
        <w:pStyle w:val="2"/>
        <w:bidi w:val="0"/>
        <w:rPr>
          <w:rFonts w:hint="eastAsia"/>
        </w:rPr>
      </w:pPr>
      <w:r>
        <w:rPr>
          <w:rFonts w:hint="eastAsia"/>
        </w:rPr>
        <w:t>　　二、合格投标人必须符合下列条件</w:t>
      </w:r>
    </w:p>
    <w:p w14:paraId="027961C9">
      <w:pPr>
        <w:pStyle w:val="2"/>
        <w:bidi w:val="0"/>
        <w:rPr>
          <w:rFonts w:hint="eastAsia"/>
        </w:rPr>
      </w:pPr>
      <w:r>
        <w:rPr>
          <w:rFonts w:hint="eastAsia"/>
        </w:rPr>
        <w:t>　　1.符合《中华人民共和国招标投标法》第二十六条的规定。</w:t>
      </w:r>
    </w:p>
    <w:p w14:paraId="12292637">
      <w:pPr>
        <w:pStyle w:val="2"/>
        <w:bidi w:val="0"/>
        <w:rPr>
          <w:rFonts w:hint="eastAsia"/>
        </w:rPr>
      </w:pPr>
      <w:r>
        <w:rPr>
          <w:rFonts w:hint="eastAsia"/>
        </w:rPr>
        <w:t>　　2、投标人的资质要求：投标单位应满足注册资本金、实缴资本不少于1000万元（以国家企业信用信息公示系统、或天眼查企业征信机构公示的信息为准）；具备劳务派遣资质且有仓储分拣配送劳务外包项目经验，成立时间不少于三年，不接受联合体投标。</w:t>
      </w:r>
    </w:p>
    <w:p w14:paraId="23896D70">
      <w:pPr>
        <w:pStyle w:val="2"/>
        <w:bidi w:val="0"/>
        <w:rPr>
          <w:rFonts w:hint="eastAsia"/>
        </w:rPr>
      </w:pPr>
      <w:r>
        <w:rPr>
          <w:rFonts w:hint="eastAsia"/>
        </w:rPr>
        <w:t>　　3.具有良好的财力、银行资信和商业信誉，没有处于被责令停业，财产被接管、冻结，破产状态，在业内具备良好的商业信誉和诚信以及较强的综合实力。</w:t>
      </w:r>
    </w:p>
    <w:p w14:paraId="63233FA1">
      <w:pPr>
        <w:pStyle w:val="2"/>
        <w:bidi w:val="0"/>
        <w:rPr>
          <w:rFonts w:hint="eastAsia"/>
        </w:rPr>
      </w:pPr>
      <w:r>
        <w:rPr>
          <w:rFonts w:hint="eastAsia"/>
        </w:rPr>
        <w:t>　　4.投标人在近三年内必须不曾在承包的任何合同中有违约或被逐或属投标人的原因而被终止合同。</w:t>
      </w:r>
    </w:p>
    <w:p w14:paraId="22ABF4FA">
      <w:pPr>
        <w:pStyle w:val="2"/>
        <w:bidi w:val="0"/>
        <w:rPr>
          <w:rFonts w:hint="eastAsia"/>
        </w:rPr>
      </w:pPr>
      <w:r>
        <w:rPr>
          <w:rFonts w:hint="eastAsia"/>
        </w:rPr>
        <w:t>　　5.投标人必须没有中国国家有关部门所界定的腐败或欺诈行为；近三年投标、履约中必须没有违反相关法律法规所界定的纪律与保密的规定。</w:t>
      </w:r>
    </w:p>
    <w:p w14:paraId="4CD3A160">
      <w:pPr>
        <w:pStyle w:val="2"/>
        <w:bidi w:val="0"/>
        <w:rPr>
          <w:rFonts w:hint="eastAsia"/>
        </w:rPr>
      </w:pPr>
      <w:r>
        <w:rPr>
          <w:rFonts w:hint="eastAsia"/>
        </w:rPr>
        <w:t>　　三、获取招标文件的办法和时间</w:t>
      </w:r>
    </w:p>
    <w:p w14:paraId="207F5EE3">
      <w:pPr>
        <w:pStyle w:val="2"/>
        <w:bidi w:val="0"/>
        <w:rPr>
          <w:rFonts w:hint="eastAsia"/>
        </w:rPr>
      </w:pPr>
      <w:r>
        <w:rPr>
          <w:rFonts w:hint="eastAsia"/>
        </w:rPr>
        <w:t>　　1.报名资料与方式：</w:t>
      </w:r>
    </w:p>
    <w:p w14:paraId="5EDA5404">
      <w:pPr>
        <w:pStyle w:val="2"/>
        <w:bidi w:val="0"/>
        <w:rPr>
          <w:rFonts w:hint="eastAsia"/>
        </w:rPr>
      </w:pPr>
      <w:r>
        <w:rPr>
          <w:rFonts w:hint="eastAsia"/>
        </w:rPr>
        <w:t>　　1）报名邮件：邮件主题请备注“扬柴公司物流分拣配送外包项目报名”，并在邮件正文中清晰描述公司名称、联系人和联系方式。</w:t>
      </w:r>
    </w:p>
    <w:p w14:paraId="7A90CCE2">
      <w:pPr>
        <w:pStyle w:val="2"/>
        <w:bidi w:val="0"/>
        <w:rPr>
          <w:rFonts w:hint="eastAsia"/>
        </w:rPr>
      </w:pPr>
      <w:r>
        <w:rPr>
          <w:rFonts w:hint="eastAsia"/>
        </w:rPr>
        <w:t>　　请于报名截止前将以下资料（盖章）发送至：chenga@weichai.com。</w:t>
      </w:r>
    </w:p>
    <w:p w14:paraId="17123583">
      <w:pPr>
        <w:pStyle w:val="2"/>
        <w:bidi w:val="0"/>
        <w:rPr>
          <w:rFonts w:hint="eastAsia"/>
        </w:rPr>
      </w:pPr>
      <w:r>
        <w:rPr>
          <w:rFonts w:hint="eastAsia"/>
        </w:rPr>
        <w:t>　　2）通过注册登陆潍柴电子招标系统进行投标,登陆网址https://wbpm.weichai.com。（特别说明：报名厂家报名并通过初审后，请提前一周购买CA锁，以免影响标书上传，CA锁购买方法和途径在电子招标系统平台主页面下方的资源列表中查询）。报名资料明确注明报名项目名称及招标项目编号；如某项资料确不能提供，请书面说明原因并盖章。以下信息提供不全视为报名无效。</w:t>
      </w:r>
    </w:p>
    <w:p w14:paraId="21C49EDE">
      <w:pPr>
        <w:pStyle w:val="2"/>
        <w:bidi w:val="0"/>
        <w:rPr>
          <w:rFonts w:hint="eastAsia"/>
        </w:rPr>
      </w:pPr>
      <w:r>
        <w:rPr>
          <w:rFonts w:hint="eastAsia"/>
        </w:rPr>
        <w:t>　　注：供方需在2种途径同时进行报名,并提供相应资质材料。</w:t>
      </w:r>
    </w:p>
    <w:p w14:paraId="1701230E">
      <w:pPr>
        <w:pStyle w:val="2"/>
        <w:bidi w:val="0"/>
        <w:rPr>
          <w:rFonts w:hint="eastAsia"/>
        </w:rPr>
      </w:pPr>
      <w:r>
        <w:rPr>
          <w:rFonts w:hint="eastAsia"/>
        </w:rPr>
        <w:t>　　报名单位报名时必须同时提供如下材料：</w:t>
      </w:r>
    </w:p>
    <w:p w14:paraId="67592104">
      <w:pPr>
        <w:pStyle w:val="2"/>
        <w:bidi w:val="0"/>
        <w:rPr>
          <w:rFonts w:hint="eastAsia"/>
        </w:rPr>
      </w:pPr>
      <w:r>
        <w:rPr>
          <w:rFonts w:hint="eastAsia"/>
        </w:rPr>
        <w:t>　　a)营业执照。</w:t>
      </w:r>
    </w:p>
    <w:p w14:paraId="695D6AFD">
      <w:pPr>
        <w:pStyle w:val="2"/>
        <w:bidi w:val="0"/>
        <w:rPr>
          <w:rFonts w:hint="eastAsia"/>
        </w:rPr>
      </w:pPr>
      <w:r>
        <w:rPr>
          <w:rFonts w:hint="eastAsia"/>
        </w:rPr>
        <w:t>　　b)授权委托书（必须有法人、被授权人身份证复印件）。</w:t>
      </w:r>
    </w:p>
    <w:p w14:paraId="11D0882C">
      <w:pPr>
        <w:pStyle w:val="2"/>
        <w:bidi w:val="0"/>
        <w:rPr>
          <w:rFonts w:hint="eastAsia"/>
        </w:rPr>
      </w:pPr>
      <w:r>
        <w:rPr>
          <w:rFonts w:hint="eastAsia"/>
        </w:rPr>
        <w:t>　　c)股东、法定代表人、董事、监事、高管名单及承诺函（股东及亲属非潍柴员工）。</w:t>
      </w:r>
    </w:p>
    <w:p w14:paraId="1164E3E9">
      <w:pPr>
        <w:pStyle w:val="2"/>
        <w:bidi w:val="0"/>
        <w:rPr>
          <w:rFonts w:hint="eastAsia"/>
        </w:rPr>
      </w:pPr>
      <w:r>
        <w:rPr>
          <w:rFonts w:hint="eastAsia"/>
        </w:rPr>
        <w:t>　　d)信用证明材料：（中国人民银行信用代码证+征信报告）或者（开户行许可证+资信证明），二者选一。</w:t>
      </w:r>
    </w:p>
    <w:p w14:paraId="042180BD">
      <w:pPr>
        <w:pStyle w:val="2"/>
        <w:bidi w:val="0"/>
        <w:rPr>
          <w:rFonts w:hint="eastAsia"/>
        </w:rPr>
      </w:pPr>
      <w:r>
        <w:rPr>
          <w:rFonts w:hint="eastAsia"/>
        </w:rPr>
        <w:t>　　e)近三年和最近一期的财务报告，若没有财务审计报告，需提供资产负债表、利润表、现金流量表（加盖公章）。</w:t>
      </w:r>
    </w:p>
    <w:p w14:paraId="4611054D">
      <w:pPr>
        <w:pStyle w:val="2"/>
        <w:bidi w:val="0"/>
        <w:rPr>
          <w:rFonts w:hint="eastAsia"/>
        </w:rPr>
      </w:pPr>
      <w:r>
        <w:rPr>
          <w:rFonts w:hint="eastAsia"/>
        </w:rPr>
        <w:t>　　f)企业对外担保余额表（写出贵公司对外有无担保和质押业务，加盖公章）。</w:t>
      </w:r>
    </w:p>
    <w:p w14:paraId="31BE6401">
      <w:pPr>
        <w:pStyle w:val="2"/>
        <w:bidi w:val="0"/>
        <w:rPr>
          <w:rFonts w:hint="eastAsia"/>
        </w:rPr>
      </w:pPr>
      <w:r>
        <w:rPr>
          <w:rFonts w:hint="eastAsia"/>
        </w:rPr>
        <w:t>　　g)银行信用等级证明、纳税人信用级别（若有）。</w:t>
      </w:r>
    </w:p>
    <w:p w14:paraId="0A1533E7">
      <w:pPr>
        <w:pStyle w:val="2"/>
        <w:bidi w:val="0"/>
        <w:rPr>
          <w:rFonts w:hint="eastAsia"/>
        </w:rPr>
      </w:pPr>
      <w:r>
        <w:rPr>
          <w:rFonts w:hint="eastAsia"/>
        </w:rPr>
        <w:t>　　h)企业最近半年完税证明。</w:t>
      </w:r>
    </w:p>
    <w:p w14:paraId="5BDB416B">
      <w:pPr>
        <w:pStyle w:val="2"/>
        <w:bidi w:val="0"/>
        <w:rPr>
          <w:rFonts w:hint="eastAsia"/>
        </w:rPr>
      </w:pPr>
      <w:r>
        <w:rPr>
          <w:rFonts w:hint="eastAsia"/>
        </w:rPr>
        <w:t>　　i)类似项目的业绩证明。</w:t>
      </w:r>
    </w:p>
    <w:p w14:paraId="00BD28F1">
      <w:pPr>
        <w:pStyle w:val="2"/>
        <w:bidi w:val="0"/>
        <w:rPr>
          <w:rFonts w:hint="eastAsia"/>
        </w:rPr>
      </w:pPr>
      <w:r>
        <w:rPr>
          <w:rFonts w:hint="eastAsia"/>
        </w:rPr>
        <w:t>　　以上提供资料均盖上公司印鉴，财务相关报表资料放一个word或PDF里，其他资料放另一个word或PDF里，每个文件大小不超过20M。</w:t>
      </w:r>
    </w:p>
    <w:p w14:paraId="74F99568">
      <w:pPr>
        <w:pStyle w:val="2"/>
        <w:bidi w:val="0"/>
        <w:rPr>
          <w:rFonts w:hint="eastAsia"/>
        </w:rPr>
      </w:pPr>
      <w:r>
        <w:rPr>
          <w:rFonts w:hint="eastAsia"/>
        </w:rPr>
        <w:t>　　2.报名截止日前，我们会对收到报名资料的单位统一回复“报名收悉”邮件，未收到回复的请电话确认报名资料是否传送失误。</w:t>
      </w:r>
    </w:p>
    <w:p w14:paraId="0759BD9D">
      <w:pPr>
        <w:pStyle w:val="2"/>
        <w:bidi w:val="0"/>
        <w:rPr>
          <w:rFonts w:hint="eastAsia"/>
        </w:rPr>
      </w:pPr>
      <w:r>
        <w:rPr>
          <w:rFonts w:hint="eastAsia"/>
        </w:rPr>
        <w:t>　　3.招标文件获取：报名截止后一周内，我们会对通过资质审核的供方发放招标文件（发至报名邮箱），请注意查收。</w:t>
      </w:r>
    </w:p>
    <w:p w14:paraId="61A7539C">
      <w:pPr>
        <w:pStyle w:val="2"/>
        <w:bidi w:val="0"/>
        <w:rPr>
          <w:rFonts w:hint="eastAsia"/>
        </w:rPr>
      </w:pPr>
      <w:r>
        <w:rPr>
          <w:rFonts w:hint="eastAsia"/>
        </w:rPr>
        <w:t>　　四、开标地点与时间</w:t>
      </w:r>
    </w:p>
    <w:p w14:paraId="6ABE1E12">
      <w:pPr>
        <w:pStyle w:val="2"/>
        <w:bidi w:val="0"/>
        <w:rPr>
          <w:rFonts w:hint="eastAsia"/>
        </w:rPr>
      </w:pPr>
      <w:r>
        <w:rPr>
          <w:rFonts w:hint="eastAsia"/>
        </w:rPr>
        <w:t>　　开标地点：潍柴动力扬州柴油机有限责任公司     </w:t>
      </w:r>
    </w:p>
    <w:p w14:paraId="19DD59C8">
      <w:pPr>
        <w:pStyle w:val="2"/>
        <w:bidi w:val="0"/>
        <w:rPr>
          <w:rFonts w:hint="eastAsia"/>
        </w:rPr>
      </w:pPr>
      <w:r>
        <w:rPr>
          <w:rFonts w:hint="eastAsia"/>
        </w:rPr>
        <w:t>　　开标时间：2025年9月22日上午9:00</w:t>
      </w:r>
    </w:p>
    <w:p w14:paraId="63AF4228">
      <w:pPr>
        <w:pStyle w:val="2"/>
        <w:bidi w:val="0"/>
        <w:rPr>
          <w:rFonts w:hint="eastAsia"/>
        </w:rPr>
      </w:pPr>
      <w:r>
        <w:rPr>
          <w:rFonts w:hint="eastAsia"/>
        </w:rPr>
        <w:t>　　投标截止时间后送达的投标文件将被拒收，在规定时间内所提交的文件不符合相关规定要求的也将被拒收；开标时，请投标人的法定代表人或其授权的投标人代表出席开标仪式。</w:t>
      </w:r>
    </w:p>
    <w:p w14:paraId="0A8CCA6C">
      <w:pPr>
        <w:pStyle w:val="2"/>
        <w:bidi w:val="0"/>
        <w:rPr>
          <w:rFonts w:hint="eastAsia"/>
        </w:rPr>
      </w:pPr>
      <w:r>
        <w:rPr>
          <w:rFonts w:hint="eastAsia"/>
        </w:rPr>
        <w:t>　　报名截止后，投标方如果少于3家，将作流标处理。我公司有权对投标方资质进行择优筛选，而不对未通过筛选的投标方进行任何解释。</w:t>
      </w:r>
    </w:p>
    <w:p w14:paraId="61B310EF">
      <w:pPr>
        <w:pStyle w:val="2"/>
        <w:bidi w:val="0"/>
        <w:rPr>
          <w:rFonts w:hint="eastAsia"/>
        </w:rPr>
      </w:pPr>
      <w:r>
        <w:rPr>
          <w:rFonts w:hint="eastAsia"/>
        </w:rPr>
        <w:t>　　五、联系方式</w:t>
      </w:r>
    </w:p>
    <w:p w14:paraId="63A535E4">
      <w:pPr>
        <w:pStyle w:val="2"/>
        <w:bidi w:val="0"/>
        <w:rPr>
          <w:rFonts w:hint="eastAsia"/>
        </w:rPr>
      </w:pPr>
      <w:r>
        <w:rPr>
          <w:rFonts w:hint="eastAsia"/>
        </w:rPr>
        <w:t>　　技术联系人：许广军 18020105582</w:t>
      </w:r>
    </w:p>
    <w:p w14:paraId="1097A7C9">
      <w:pPr>
        <w:pStyle w:val="2"/>
        <w:bidi w:val="0"/>
        <w:rPr>
          <w:rFonts w:hint="eastAsia"/>
        </w:rPr>
      </w:pPr>
      <w:r>
        <w:rPr>
          <w:rFonts w:hint="eastAsia"/>
        </w:rPr>
        <w:t>　　商务联系人：程岸 18362822882</w:t>
      </w:r>
    </w:p>
    <w:p w14:paraId="1FE046D4">
      <w:pPr>
        <w:pStyle w:val="2"/>
        <w:bidi w:val="0"/>
        <w:rPr>
          <w:rFonts w:hint="eastAsia"/>
        </w:rPr>
      </w:pPr>
      <w:r>
        <w:rPr>
          <w:rFonts w:hint="eastAsia"/>
        </w:rPr>
        <w:t>　　商务第二联系人（监督举报电话）：公丕敏 19157582309</w:t>
      </w:r>
    </w:p>
    <w:p w14:paraId="2DEE7690">
      <w:pPr>
        <w:pStyle w:val="2"/>
        <w:bidi w:val="0"/>
        <w:rPr>
          <w:rFonts w:hint="eastAsia"/>
        </w:rPr>
      </w:pPr>
      <w:r>
        <w:rPr>
          <w:rFonts w:hint="eastAsia"/>
        </w:rPr>
        <w:t>　　联系邮箱：chenga@weichai.com</w:t>
      </w:r>
    </w:p>
    <w:p w14:paraId="2B9EC973">
      <w:pPr>
        <w:pStyle w:val="2"/>
        <w:bidi w:val="0"/>
        <w:rPr>
          <w:rFonts w:hint="eastAsia"/>
        </w:rPr>
      </w:pPr>
      <w:r>
        <w:rPr>
          <w:rFonts w:hint="eastAsia"/>
        </w:rPr>
        <w:t>　　潍柴动力扬州柴油机有限责任公司</w:t>
      </w:r>
    </w:p>
    <w:p w14:paraId="02BB01C2">
      <w:pPr>
        <w:pStyle w:val="2"/>
        <w:bidi w:val="0"/>
        <w:rPr>
          <w:rFonts w:hint="eastAsia"/>
        </w:rPr>
      </w:pPr>
      <w:r>
        <w:rPr>
          <w:rFonts w:hint="eastAsia"/>
        </w:rPr>
        <w:t>　　2025年8月22日</w:t>
      </w:r>
    </w:p>
    <w:p w14:paraId="637332D8">
      <w:pPr>
        <w:pStyle w:val="2"/>
        <w:bidi w:val="0"/>
        <w:rPr>
          <w:rFonts w:hint="eastAsia"/>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F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2025-08-25T02:20:27Z</dcterms:created>
  <dc:creator>28039</dc:creator>
  <cp:lastModifiedBy>璇儿</cp:lastModifiedBy>
  <dcterms:modified xsi:type="dcterms:W3CDTF">2025-08-25T02:25:12Z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F39CEA54642E415BA239BA5159EE2CFB_12</vt:lpwstr>
  </property>
</Properties>
</file>