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9A2FB">
      <w:pPr>
        <w:jc w:val="center"/>
        <w:rPr>
          <w:rFonts w:hint="eastAsia" w:ascii="宋体" w:hAnsi="宋体" w:eastAsia="宋体" w:cs="宋体"/>
          <w:color w:val="auto"/>
          <w:kern w:val="44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44"/>
          <w:sz w:val="30"/>
          <w:szCs w:val="30"/>
        </w:rPr>
        <w:t>《</w:t>
      </w:r>
      <w:r>
        <w:rPr>
          <w:rFonts w:hint="eastAsia" w:ascii="宋体" w:hAnsi="宋体" w:eastAsia="宋体" w:cs="宋体"/>
          <w:color w:val="auto"/>
          <w:kern w:val="44"/>
          <w:sz w:val="30"/>
          <w:szCs w:val="30"/>
          <w:lang w:val="en-US" w:eastAsia="zh-CN"/>
        </w:rPr>
        <w:t>泰州市</w:t>
      </w:r>
      <w:r>
        <w:rPr>
          <w:rFonts w:hint="eastAsia" w:ascii="宋体" w:hAnsi="宋体" w:eastAsia="宋体" w:cs="宋体"/>
          <w:color w:val="auto"/>
          <w:kern w:val="44"/>
          <w:sz w:val="30"/>
          <w:szCs w:val="30"/>
        </w:rPr>
        <w:t>中医院中药快递服务考核</w:t>
      </w:r>
      <w:r>
        <w:rPr>
          <w:rFonts w:hint="eastAsia" w:ascii="宋体" w:hAnsi="宋体" w:eastAsia="宋体" w:cs="宋体"/>
          <w:color w:val="auto"/>
          <w:kern w:val="44"/>
          <w:sz w:val="30"/>
          <w:szCs w:val="30"/>
          <w:lang w:val="en-US" w:eastAsia="zh-CN"/>
        </w:rPr>
        <w:t>表</w:t>
      </w:r>
      <w:r>
        <w:rPr>
          <w:rFonts w:hint="eastAsia" w:ascii="宋体" w:hAnsi="宋体" w:eastAsia="宋体" w:cs="宋体"/>
          <w:color w:val="auto"/>
          <w:kern w:val="44"/>
          <w:sz w:val="30"/>
          <w:szCs w:val="30"/>
        </w:rPr>
        <w:t>》</w:t>
      </w:r>
    </w:p>
    <w:p w14:paraId="29B9CE63">
      <w:pPr>
        <w:rPr>
          <w:rFonts w:hint="eastAsia" w:ascii="宋体" w:hAnsi="宋体" w:eastAsia="宋体" w:cs="宋体"/>
          <w:color w:val="auto"/>
          <w:kern w:val="44"/>
          <w:sz w:val="24"/>
        </w:rPr>
      </w:pPr>
    </w:p>
    <w:tbl>
      <w:tblPr>
        <w:tblStyle w:val="2"/>
        <w:tblpPr w:leftFromText="180" w:rightFromText="180" w:vertAnchor="text" w:horzAnchor="page" w:tblpX="1650" w:tblpY="425"/>
        <w:tblOverlap w:val="never"/>
        <w:tblW w:w="8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5529"/>
        <w:gridCol w:w="810"/>
        <w:gridCol w:w="1776"/>
      </w:tblGrid>
      <w:tr w14:paraId="70EF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3" w:type="dxa"/>
            <w:noWrap/>
            <w:vAlign w:val="center"/>
          </w:tcPr>
          <w:p w14:paraId="7C415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考核内容</w:t>
            </w:r>
          </w:p>
        </w:tc>
        <w:tc>
          <w:tcPr>
            <w:tcW w:w="5529" w:type="dxa"/>
            <w:noWrap w:val="0"/>
            <w:vAlign w:val="center"/>
          </w:tcPr>
          <w:p w14:paraId="1C262C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考核明细</w:t>
            </w:r>
          </w:p>
        </w:tc>
        <w:tc>
          <w:tcPr>
            <w:tcW w:w="810" w:type="dxa"/>
            <w:noWrap w:val="0"/>
            <w:vAlign w:val="center"/>
          </w:tcPr>
          <w:p w14:paraId="2FB8FC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分值</w:t>
            </w:r>
          </w:p>
        </w:tc>
        <w:tc>
          <w:tcPr>
            <w:tcW w:w="1776" w:type="dxa"/>
            <w:noWrap w:val="0"/>
            <w:vAlign w:val="center"/>
          </w:tcPr>
          <w:p w14:paraId="0F8CCB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57E2A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803" w:type="dxa"/>
            <w:noWrap/>
            <w:vAlign w:val="center"/>
          </w:tcPr>
          <w:p w14:paraId="72C440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投递差错</w:t>
            </w:r>
          </w:p>
        </w:tc>
        <w:tc>
          <w:tcPr>
            <w:tcW w:w="5529" w:type="dxa"/>
            <w:noWrap w:val="0"/>
            <w:vAlign w:val="center"/>
          </w:tcPr>
          <w:p w14:paraId="5AA83FF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药品投递差错。投递的药品未认真核对，出现快件交接错误，发生投诉的。</w:t>
            </w:r>
          </w:p>
          <w:p w14:paraId="30A0B6B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数量投递差错。投递的药品数量或多或少，发生投诉的。</w:t>
            </w:r>
          </w:p>
          <w:p w14:paraId="3EC103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3.如因误投而服用，造成纠纷的。</w:t>
            </w:r>
          </w:p>
        </w:tc>
        <w:tc>
          <w:tcPr>
            <w:tcW w:w="810" w:type="dxa"/>
            <w:noWrap w:val="0"/>
            <w:vAlign w:val="center"/>
          </w:tcPr>
          <w:p w14:paraId="3EA99F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1776" w:type="dxa"/>
            <w:noWrap w:val="0"/>
            <w:vAlign w:val="center"/>
          </w:tcPr>
          <w:p w14:paraId="1BA9318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1.2.计5分，</w:t>
            </w:r>
          </w:p>
          <w:p w14:paraId="0266D0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3.计20分</w:t>
            </w:r>
          </w:p>
        </w:tc>
      </w:tr>
      <w:tr w14:paraId="7C28E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803" w:type="dxa"/>
            <w:noWrap/>
            <w:vAlign w:val="center"/>
          </w:tcPr>
          <w:p w14:paraId="709B0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投递延时</w:t>
            </w:r>
          </w:p>
        </w:tc>
        <w:tc>
          <w:tcPr>
            <w:tcW w:w="5529" w:type="dxa"/>
            <w:noWrap w:val="0"/>
            <w:vAlign w:val="center"/>
          </w:tcPr>
          <w:p w14:paraId="78501517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无任何原因，正常情况下未及时投递，发生投诉的。</w:t>
            </w:r>
          </w:p>
          <w:p w14:paraId="3BAF515B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因客观原因，不能及时投递。</w:t>
            </w:r>
          </w:p>
          <w:p w14:paraId="50A4E4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明知超时限未及时告知患者，发生投诉的。</w:t>
            </w:r>
          </w:p>
        </w:tc>
        <w:tc>
          <w:tcPr>
            <w:tcW w:w="810" w:type="dxa"/>
            <w:noWrap w:val="0"/>
            <w:vAlign w:val="center"/>
          </w:tcPr>
          <w:p w14:paraId="079780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1776" w:type="dxa"/>
            <w:noWrap w:val="0"/>
            <w:vAlign w:val="center"/>
          </w:tcPr>
          <w:p w14:paraId="2E33504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.计5分，</w:t>
            </w:r>
          </w:p>
          <w:p w14:paraId="30987A4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.计10分</w:t>
            </w:r>
          </w:p>
        </w:tc>
      </w:tr>
      <w:tr w14:paraId="0D9F6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03" w:type="dxa"/>
            <w:noWrap/>
            <w:vAlign w:val="center"/>
          </w:tcPr>
          <w:p w14:paraId="4A5036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投递质量</w:t>
            </w:r>
          </w:p>
        </w:tc>
        <w:tc>
          <w:tcPr>
            <w:tcW w:w="5529" w:type="dxa"/>
            <w:noWrap w:val="0"/>
            <w:vAlign w:val="center"/>
          </w:tcPr>
          <w:p w14:paraId="52A9A26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投递的药品必须保证完整性、清洁性、卫生性，符合药品的储存要求等。</w:t>
            </w:r>
          </w:p>
        </w:tc>
        <w:tc>
          <w:tcPr>
            <w:tcW w:w="810" w:type="dxa"/>
            <w:noWrap/>
            <w:vAlign w:val="center"/>
          </w:tcPr>
          <w:p w14:paraId="44BAAE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1776" w:type="dxa"/>
            <w:noWrap/>
            <w:vAlign w:val="center"/>
          </w:tcPr>
          <w:p w14:paraId="4D161E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每项计10分</w:t>
            </w:r>
          </w:p>
        </w:tc>
      </w:tr>
      <w:tr w14:paraId="3CFED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03" w:type="dxa"/>
            <w:noWrap/>
            <w:vAlign w:val="center"/>
          </w:tcPr>
          <w:p w14:paraId="7AB7FB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投递安全</w:t>
            </w:r>
          </w:p>
        </w:tc>
        <w:tc>
          <w:tcPr>
            <w:tcW w:w="5529" w:type="dxa"/>
            <w:noWrap/>
            <w:vAlign w:val="center"/>
          </w:tcPr>
          <w:p w14:paraId="45B4EB8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工作人员必须保证所投药品的安全。</w:t>
            </w:r>
          </w:p>
        </w:tc>
        <w:tc>
          <w:tcPr>
            <w:tcW w:w="810" w:type="dxa"/>
            <w:noWrap/>
            <w:vAlign w:val="center"/>
          </w:tcPr>
          <w:p w14:paraId="6F6C53E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1776" w:type="dxa"/>
            <w:noWrap/>
            <w:vAlign w:val="center"/>
          </w:tcPr>
          <w:p w14:paraId="22F8E72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每项计10分</w:t>
            </w:r>
          </w:p>
        </w:tc>
      </w:tr>
      <w:tr w14:paraId="63F8E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03" w:type="dxa"/>
            <w:noWrap/>
            <w:vAlign w:val="center"/>
          </w:tcPr>
          <w:p w14:paraId="4DB5B8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投递服务</w:t>
            </w:r>
          </w:p>
        </w:tc>
        <w:tc>
          <w:tcPr>
            <w:tcW w:w="5529" w:type="dxa"/>
            <w:noWrap w:val="0"/>
            <w:vAlign w:val="center"/>
          </w:tcPr>
          <w:p w14:paraId="58DE061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工作人员必须按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采购人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要求，认真履职，做到动作轻柔，言语文明，微笑服务，细致复核。</w:t>
            </w:r>
          </w:p>
        </w:tc>
        <w:tc>
          <w:tcPr>
            <w:tcW w:w="810" w:type="dxa"/>
            <w:noWrap/>
            <w:vAlign w:val="center"/>
          </w:tcPr>
          <w:p w14:paraId="4034AC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1776" w:type="dxa"/>
            <w:noWrap/>
            <w:vAlign w:val="center"/>
          </w:tcPr>
          <w:p w14:paraId="3635F91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每项计10分</w:t>
            </w:r>
          </w:p>
        </w:tc>
      </w:tr>
      <w:tr w14:paraId="242EF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03" w:type="dxa"/>
            <w:noWrap/>
            <w:vAlign w:val="center"/>
          </w:tcPr>
          <w:p w14:paraId="577FE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合计</w:t>
            </w:r>
          </w:p>
        </w:tc>
        <w:tc>
          <w:tcPr>
            <w:tcW w:w="5529" w:type="dxa"/>
            <w:noWrap w:val="0"/>
            <w:vAlign w:val="center"/>
          </w:tcPr>
          <w:p w14:paraId="2B9C9E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bookmarkStart w:id="0" w:name="_GoBack"/>
            <w:bookmarkEnd w:id="0"/>
          </w:p>
        </w:tc>
        <w:tc>
          <w:tcPr>
            <w:tcW w:w="810" w:type="dxa"/>
            <w:noWrap/>
            <w:vAlign w:val="center"/>
          </w:tcPr>
          <w:p w14:paraId="11E6B4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100</w:t>
            </w:r>
          </w:p>
        </w:tc>
        <w:tc>
          <w:tcPr>
            <w:tcW w:w="1776" w:type="dxa"/>
            <w:noWrap/>
            <w:vAlign w:val="center"/>
          </w:tcPr>
          <w:p w14:paraId="645D67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</w:tbl>
    <w:p w14:paraId="4A4040B2">
      <w:pPr>
        <w:rPr>
          <w:rFonts w:hint="eastAsia" w:ascii="宋体" w:hAnsi="宋体" w:eastAsia="宋体" w:cs="宋体"/>
          <w:color w:val="auto"/>
          <w:kern w:val="44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04F42"/>
    <w:multiLevelType w:val="singleLevel"/>
    <w:tmpl w:val="46504F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E5CF5"/>
    <w:rsid w:val="1EA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2025-08-12T09:08:00Z</dcterms:created>
  <dc:creator>陈海申</dc:creator>
  <cp:lastModifiedBy>陈海申</cp:lastModifiedBy>
  <dcterms:modified xsi:type="dcterms:W3CDTF">2025-08-12T09:11:45Z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106202F89D574CD09D6F97596E32D640_11</vt:lpwstr>
  </property>
  <property fmtid="{D5CDD505-2E9C-101B-9397-08002B2CF9AE}" pid="4" name="KSOTemplateDocerSaveRecord">
    <vt:lpwstr>eyJoZGlkIjoiMmFlNjViOGExNjU0NzRlMTg1OWI2MjgwOTQzYjBiNGUiLCJ1c2VySWQiOiIxNjIzOTQwMTY4In0=</vt:lpwstr>
  </property>
</Properties>
</file>