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30364">
      <w:pPr>
        <w:pStyle w:val="2"/>
        <w:bidi w:val="0"/>
      </w:pPr>
      <w:bookmarkStart w:id="0" w:name="_GoBack"/>
      <w:r>
        <w:t>项目名称：江苏先声药业总部</w:t>
      </w:r>
      <w:r>
        <w:rPr>
          <w:rFonts w:hint="eastAsia"/>
        </w:rPr>
        <w:t>快递招标公告</w:t>
      </w:r>
    </w:p>
    <w:p w14:paraId="6424AD8A">
      <w:pPr>
        <w:pStyle w:val="2"/>
        <w:bidi w:val="0"/>
      </w:pPr>
    </w:p>
    <w:p w14:paraId="142ADFA1">
      <w:pPr>
        <w:pStyle w:val="2"/>
        <w:bidi w:val="0"/>
      </w:pPr>
      <w:r>
        <w:rPr>
          <w:rFonts w:hint="eastAsia"/>
        </w:rPr>
        <w:t>一、项目核心信息：</w:t>
      </w:r>
    </w:p>
    <w:p w14:paraId="50875A22">
      <w:pPr>
        <w:pStyle w:val="2"/>
        <w:bidi w:val="0"/>
      </w:pPr>
      <w:r>
        <w:rPr>
          <w:rFonts w:hint="eastAsia"/>
        </w:rPr>
        <w:t>1、招标内容：先声药业由南京徐庄软件园区对全国发运物品，年度约2.9万件，由快递公司负责分拣、打包、贴单、取件配送，根据发货情况及时配置发货人员，保证运输时效。</w:t>
      </w:r>
    </w:p>
    <w:p w14:paraId="35EF4C28">
      <w:pPr>
        <w:pStyle w:val="2"/>
        <w:bidi w:val="0"/>
      </w:pPr>
      <w:r>
        <w:rPr>
          <w:rFonts w:hint="eastAsia"/>
        </w:rPr>
        <w:t>2、项目规模： 2025年运费约36万元（仅供参考，以实际发生运费为准）。</w:t>
      </w:r>
    </w:p>
    <w:p w14:paraId="00059992">
      <w:pPr>
        <w:pStyle w:val="2"/>
        <w:bidi w:val="0"/>
      </w:pPr>
      <w:r>
        <w:rPr>
          <w:rFonts w:hint="eastAsia"/>
        </w:rPr>
        <w:t>3、其他：①要求每天上门取件（至少2次），最好可以免费配置小程序；②保证快递时效，③偏远地区也需要覆盖。</w:t>
      </w:r>
    </w:p>
    <w:p w14:paraId="282452E9">
      <w:pPr>
        <w:pStyle w:val="2"/>
        <w:bidi w:val="0"/>
      </w:pPr>
      <w:r>
        <w:rPr>
          <w:rFonts w:hint="eastAsia"/>
        </w:rPr>
        <w:t>二、 投标人资格要求：</w:t>
      </w:r>
    </w:p>
    <w:p w14:paraId="4C77DAFC">
      <w:pPr>
        <w:pStyle w:val="2"/>
        <w:bidi w:val="0"/>
      </w:pPr>
      <w:r>
        <w:rPr>
          <w:rFonts w:hint="eastAsia"/>
        </w:rPr>
        <w:t>1、 主体资格：在中华人民共和国境内注册，能独立承担民事责任的法人或其他非法人组织，具备有效营业执照等证明，社保缴纳人数至少大于等于5人。</w:t>
      </w:r>
    </w:p>
    <w:p w14:paraId="33CB1C33">
      <w:pPr>
        <w:pStyle w:val="2"/>
        <w:bidi w:val="0"/>
      </w:pPr>
      <w:r>
        <w:rPr>
          <w:rFonts w:hint="eastAsia"/>
        </w:rPr>
        <w:t>2、 信誉与财务：有良好商业信誉和健全财务会计制度；无严重违法失信等不良记录，近三年无行贿行为记录；未被列入医药行业不良行为供应商名单且在禁入期内；未处于被责令停业等状态。招标网[（bidcen ter.com.cn）</w:t>
      </w:r>
    </w:p>
    <w:p w14:paraId="5C6F5685">
      <w:pPr>
        <w:pStyle w:val="2"/>
        <w:bidi w:val="0"/>
      </w:pPr>
      <w:r>
        <w:rPr>
          <w:rFonts w:hint="eastAsia"/>
        </w:rPr>
        <w:t>3、 近3年内在经营活动中没有重大违法记录；依法缴纳税收和社会保障资金；具有良好的财务状况；具备履行合同所必需的专业技术能力。</w:t>
      </w:r>
    </w:p>
    <w:p w14:paraId="46868F47">
      <w:pPr>
        <w:pStyle w:val="2"/>
        <w:bidi w:val="0"/>
      </w:pPr>
      <w:r>
        <w:rPr>
          <w:rFonts w:hint="eastAsia"/>
        </w:rPr>
        <w:t>三、 报名方式：</w:t>
      </w:r>
    </w:p>
    <w:p w14:paraId="3C58010F">
      <w:pPr>
        <w:pStyle w:val="2"/>
        <w:bidi w:val="0"/>
      </w:pPr>
      <w:r>
        <w:rPr>
          <w:rFonts w:hint="eastAsia"/>
        </w:rPr>
        <w:t>1、 提交报名文件：营业执照、开户许可证、上年度财务报表、授权委托书、与其他企业合作案例（如有）。</w:t>
      </w:r>
    </w:p>
    <w:p w14:paraId="3F2806FA">
      <w:pPr>
        <w:pStyle w:val="2"/>
        <w:bidi w:val="0"/>
      </w:pPr>
      <w:r>
        <w:rPr>
          <w:rFonts w:hint="eastAsia"/>
        </w:rPr>
        <w:t>2、 授权委托人必须为公司正式员工，且为本项目招标直接对接人，无授权委托书视为无效报名。</w:t>
      </w:r>
    </w:p>
    <w:p w14:paraId="3B0C56FD">
      <w:pPr>
        <w:pStyle w:val="2"/>
        <w:bidi w:val="0"/>
      </w:pPr>
      <w:r>
        <w:rPr>
          <w:rFonts w:hint="eastAsia"/>
        </w:rPr>
        <w:t>3、 邮件报名请注明投标项目名称、公司名称、联系人及联系方式；报名邮箱：caigoubu@simcere.com</w:t>
      </w:r>
    </w:p>
    <w:p w14:paraId="72868CFD">
      <w:pPr>
        <w:pStyle w:val="2"/>
        <w:bidi w:val="0"/>
      </w:pPr>
      <w:r>
        <w:rPr>
          <w:rFonts w:hint="eastAsia"/>
        </w:rPr>
        <w:t>4、 具体要求及相关文件详询集团供应链管理部，报名截止8月31日。</w:t>
      </w:r>
    </w:p>
    <w:p w14:paraId="6775F5BD">
      <w:pPr>
        <w:pStyle w:val="2"/>
        <w:bidi w:val="0"/>
      </w:pPr>
    </w:p>
    <w:p w14:paraId="011822AE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628</Characters>
  <Lines>0</Lines>
  <Paragraphs>0</Paragraphs>
  <TotalTime>0</TotalTime>
  <ScaleCrop>false</ScaleCrop>
  <LinksUpToDate>false</LinksUpToDate>
  <CharactersWithSpaces>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2025-08-26T02:51:56Z</dcterms:created>
  <dc:creator>28039</dc:creator>
  <cp:lastModifiedBy>璇儿</cp:lastModifiedBy>
  <dcterms:modified xsi:type="dcterms:W3CDTF">2025-08-26T02:52:01Z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7A452E2E388C44F4AC0BE43F5B64165D_12</vt:lpwstr>
  </property>
</Properties>
</file>