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09F0">
      <w:pPr>
        <w:pStyle w:val="2"/>
        <w:bidi w:val="0"/>
      </w:pPr>
      <w:bookmarkStart w:id="0" w:name="_GoBack"/>
      <w:r>
        <w:rPr>
          <w:rFonts w:hint="eastAsia"/>
        </w:rPr>
        <w:t>江苏国际旅行卫生保健中心（南京海关口岸门诊部）生物样本冷链物流配送服务项目的潜在供应商在www.jstcc.cn平台免费注册（注册、登录入口为“JSTCC（新版）”获取磋商文件，并于2025年09月08日14点00分（北京时间）前递交磋商响应文件。</w:t>
      </w:r>
    </w:p>
    <w:p w14:paraId="202415BE">
      <w:pPr>
        <w:pStyle w:val="2"/>
        <w:bidi w:val="0"/>
        <w:rPr>
          <w:rFonts w:hint="eastAsia"/>
        </w:rPr>
      </w:pPr>
      <w:r>
        <w:rPr>
          <w:rFonts w:hint="eastAsia"/>
        </w:rPr>
        <w:t>一、项目名称: 江苏国际旅行卫生保健中心（南京海关口岸门诊部）生物样本冷链物流配送服务项目</w:t>
      </w:r>
    </w:p>
    <w:p w14:paraId="131AF3D5">
      <w:pPr>
        <w:pStyle w:val="2"/>
        <w:bidi w:val="0"/>
        <w:rPr>
          <w:rFonts w:hint="eastAsia"/>
        </w:rPr>
      </w:pPr>
      <w:r>
        <w:rPr>
          <w:rFonts w:hint="eastAsia"/>
        </w:rPr>
        <w:t>项目编号：JSTCC2502215095</w:t>
      </w:r>
    </w:p>
    <w:p w14:paraId="219687D7">
      <w:pPr>
        <w:pStyle w:val="2"/>
        <w:bidi w:val="0"/>
        <w:rPr>
          <w:rFonts w:hint="eastAsia"/>
        </w:rPr>
      </w:pPr>
      <w:r>
        <w:rPr>
          <w:rFonts w:hint="eastAsia"/>
        </w:rPr>
        <w:t>二、项目简要说明：</w:t>
      </w:r>
    </w:p>
    <w:p w14:paraId="7974134C">
      <w:pPr>
        <w:pStyle w:val="2"/>
        <w:bidi w:val="0"/>
        <w:rPr>
          <w:rFonts w:hint="eastAsia"/>
        </w:rPr>
      </w:pPr>
      <w:r>
        <w:rPr>
          <w:rFonts w:hint="eastAsia"/>
        </w:rPr>
        <w:t>1、本项目最高限价为： 54万元；</w:t>
      </w:r>
    </w:p>
    <w:p w14:paraId="7B8C3814">
      <w:pPr>
        <w:pStyle w:val="2"/>
        <w:bidi w:val="0"/>
        <w:rPr>
          <w:rFonts w:hint="eastAsia"/>
        </w:rPr>
      </w:pPr>
      <w:r>
        <w:rPr>
          <w:rFonts w:hint="eastAsia"/>
        </w:rPr>
        <w:t>2、供应商1家；</w:t>
      </w:r>
    </w:p>
    <w:p w14:paraId="47908E80">
      <w:pPr>
        <w:pStyle w:val="2"/>
        <w:bidi w:val="0"/>
        <w:rPr>
          <w:rFonts w:hint="eastAsia"/>
        </w:rPr>
      </w:pPr>
      <w:r>
        <w:rPr>
          <w:rFonts w:hint="eastAsia"/>
        </w:rPr>
        <w:t>3、服务期：三年；</w:t>
      </w:r>
    </w:p>
    <w:p w14:paraId="2D0EADD2">
      <w:pPr>
        <w:pStyle w:val="2"/>
        <w:bidi w:val="0"/>
        <w:rPr>
          <w:rFonts w:hint="eastAsia"/>
        </w:rPr>
      </w:pPr>
      <w:r>
        <w:rPr>
          <w:rFonts w:hint="eastAsia"/>
        </w:rPr>
        <w:t>4、项目起运点：江苏省各地国际旅行卫生保健中心及隶属海关（具体配送地点详见采购文件）</w:t>
      </w:r>
    </w:p>
    <w:p w14:paraId="0B96C4B4">
      <w:pPr>
        <w:pStyle w:val="2"/>
        <w:bidi w:val="0"/>
        <w:rPr>
          <w:rFonts w:hint="eastAsia"/>
        </w:rPr>
      </w:pPr>
      <w:r>
        <w:rPr>
          <w:rFonts w:hint="eastAsia"/>
        </w:rPr>
        <w:t>5、采购范围：江苏省各地国际旅行卫生保健中心及隶属海关的生物样本发往江苏国际旅行卫生保健中心的冷链运输业务；每年约一千次样本递送，以实际要求接送样本次数为准。</w:t>
      </w:r>
    </w:p>
    <w:p w14:paraId="67D7186E">
      <w:pPr>
        <w:pStyle w:val="2"/>
        <w:bidi w:val="0"/>
        <w:rPr>
          <w:rFonts w:hint="eastAsia"/>
        </w:rPr>
      </w:pPr>
      <w:r>
        <w:rPr>
          <w:rFonts w:hint="eastAsia"/>
        </w:rPr>
        <w:t>三、供应商资质要求：</w:t>
      </w:r>
    </w:p>
    <w:p w14:paraId="65B03426">
      <w:pPr>
        <w:pStyle w:val="2"/>
        <w:bidi w:val="0"/>
        <w:rPr>
          <w:rFonts w:hint="eastAsia"/>
        </w:rPr>
      </w:pPr>
      <w:r>
        <w:rPr>
          <w:rFonts w:hint="eastAsia"/>
        </w:rPr>
        <w:t>1、供应商必须是在中华人民共和国境内依法注册的独立法人或其他组织（提供营业执照复印件等有效证明材料，加盖公章）</w:t>
      </w:r>
    </w:p>
    <w:p w14:paraId="3C1ED556">
      <w:pPr>
        <w:pStyle w:val="2"/>
        <w:bidi w:val="0"/>
        <w:rPr>
          <w:rFonts w:hint="eastAsia"/>
        </w:rPr>
      </w:pPr>
      <w:r>
        <w:rPr>
          <w:rFonts w:hint="eastAsia"/>
        </w:rPr>
        <w:t>2、具有良好的商业信誉和健全的财务会计制度，提供2024年度经审计的财务报告或开标前三个月（2025年5月-2025年7月）企业自己编制的财务报表（资产负债表、利润表）。（提供复印件并加盖公章）</w:t>
      </w:r>
    </w:p>
    <w:p w14:paraId="39DEF06D">
      <w:pPr>
        <w:pStyle w:val="2"/>
        <w:bidi w:val="0"/>
        <w:rPr>
          <w:rFonts w:hint="eastAsia"/>
        </w:rPr>
      </w:pPr>
      <w:r>
        <w:rPr>
          <w:rFonts w:hint="eastAsia"/>
        </w:rPr>
        <w:t>3、供应商必须为增值税一般纳税人，提供一般纳税人证明文件。（提供一般纳税人证明文件或2022年以来已开具过的增值税一般纳税人发票或其他有效证明材料）</w:t>
      </w:r>
    </w:p>
    <w:p w14:paraId="6506BB71">
      <w:pPr>
        <w:pStyle w:val="2"/>
        <w:bidi w:val="0"/>
        <w:rPr>
          <w:rFonts w:hint="eastAsia"/>
        </w:rPr>
      </w:pPr>
      <w:r>
        <w:rPr>
          <w:rFonts w:hint="eastAsia"/>
        </w:rPr>
        <w:t>4、供应商须具备有效的道路运输经营许可证和可感染人类的高致病性病原微生物菌（毒）种或样本准运证书（提供证书复印件，加盖公章）</w:t>
      </w:r>
    </w:p>
    <w:p w14:paraId="16BDE010">
      <w:pPr>
        <w:pStyle w:val="2"/>
        <w:bidi w:val="0"/>
        <w:rPr>
          <w:rFonts w:hint="eastAsia"/>
        </w:rPr>
      </w:pPr>
      <w:r>
        <w:rPr>
          <w:rFonts w:hint="eastAsia"/>
        </w:rPr>
        <w:t>5、供应商未被“信用中国”网站（www.creditchina.gov.cn）列入失信被执行人，严重违法失信行为记录名单。（提供网页查询截图并加盖公章）</w:t>
      </w:r>
    </w:p>
    <w:p w14:paraId="2651150F">
      <w:pPr>
        <w:pStyle w:val="2"/>
        <w:bidi w:val="0"/>
        <w:rPr>
          <w:rFonts w:hint="eastAsia"/>
        </w:rPr>
      </w:pPr>
      <w:r>
        <w:rPr>
          <w:rFonts w:hint="eastAsia"/>
        </w:rPr>
        <w:t>6、本项目不接受联合体响应。（提供承诺函并加盖公章）</w:t>
      </w:r>
    </w:p>
    <w:p w14:paraId="2463DECB">
      <w:pPr>
        <w:pStyle w:val="2"/>
        <w:bidi w:val="0"/>
        <w:rPr>
          <w:rFonts w:hint="eastAsia"/>
        </w:rPr>
      </w:pPr>
      <w:r>
        <w:rPr>
          <w:rFonts w:hint="eastAsia"/>
        </w:rPr>
        <w:t>四、磋商文件领取信息：</w:t>
      </w:r>
    </w:p>
    <w:p w14:paraId="264D7B0D">
      <w:pPr>
        <w:pStyle w:val="2"/>
        <w:bidi w:val="0"/>
        <w:rPr>
          <w:rFonts w:hint="eastAsia"/>
        </w:rPr>
      </w:pPr>
      <w:r>
        <w:rPr>
          <w:rFonts w:hint="eastAsia"/>
        </w:rPr>
        <w:t>1、文件提供方式：电子文件</w:t>
      </w:r>
    </w:p>
    <w:p w14:paraId="54D9B498">
      <w:pPr>
        <w:pStyle w:val="2"/>
        <w:bidi w:val="0"/>
        <w:rPr>
          <w:rFonts w:hint="eastAsia"/>
        </w:rPr>
      </w:pPr>
      <w:r>
        <w:rPr>
          <w:rFonts w:hint="eastAsia"/>
        </w:rPr>
        <w:t>2、供应商请于2025 年8月26日09时00分至2025年9月1日17时00分（北京时间）在江苏省招标中心有限公司官网（www.jstcc.cn）“供应商注册”入口完成注册（注册要求见其他补充事宜），注册完成后通过“供应商登录“入口进入”JSTCC江苏招标电子交易平台”，进入“搜索项目”栏目，在搜索框中输入本项目编号或项目名称，点击对应的项目进行“关注”，关注完成后进入“我的项目”栏目，选择本项目下载电子文件。</w:t>
      </w:r>
    </w:p>
    <w:p w14:paraId="300CECAD">
      <w:pPr>
        <w:pStyle w:val="2"/>
        <w:bidi w:val="0"/>
        <w:rPr>
          <w:rFonts w:hint="eastAsia"/>
        </w:rPr>
      </w:pPr>
      <w:r>
        <w:rPr>
          <w:rFonts w:hint="eastAsia"/>
        </w:rPr>
        <w:t>3、文件售价：免费。</w:t>
      </w:r>
    </w:p>
    <w:p w14:paraId="5D036391">
      <w:pPr>
        <w:pStyle w:val="2"/>
        <w:bidi w:val="0"/>
        <w:rPr>
          <w:rFonts w:hint="eastAsia"/>
        </w:rPr>
      </w:pPr>
      <w:r>
        <w:rPr>
          <w:rFonts w:hint="eastAsia"/>
        </w:rPr>
        <w:t>五、递交磋商响应文件信息：</w:t>
      </w:r>
    </w:p>
    <w:p w14:paraId="007E242C">
      <w:pPr>
        <w:pStyle w:val="2"/>
        <w:bidi w:val="0"/>
        <w:rPr>
          <w:rFonts w:hint="eastAsia"/>
        </w:rPr>
      </w:pPr>
      <w:r>
        <w:rPr>
          <w:rFonts w:hint="eastAsia"/>
        </w:rPr>
        <w:t>1、递交截止时间：2025年09月08日14:00（北京时间）</w:t>
      </w:r>
    </w:p>
    <w:p w14:paraId="29A0C6D1">
      <w:pPr>
        <w:pStyle w:val="2"/>
        <w:bidi w:val="0"/>
        <w:rPr>
          <w:rFonts w:hint="eastAsia"/>
        </w:rPr>
      </w:pPr>
      <w:r>
        <w:rPr>
          <w:rFonts w:hint="eastAsia"/>
        </w:rPr>
        <w:t>2、递交方式：现场递交至南京市郑和中路118号1202室 。</w:t>
      </w:r>
    </w:p>
    <w:p w14:paraId="536207DB">
      <w:pPr>
        <w:pStyle w:val="2"/>
        <w:bidi w:val="0"/>
        <w:rPr>
          <w:rFonts w:hint="eastAsia"/>
        </w:rPr>
      </w:pPr>
      <w:r>
        <w:rPr>
          <w:rFonts w:hint="eastAsia"/>
        </w:rPr>
        <w:t>六、本公告发布法定媒体：江苏省招标投标公共服务平台</w:t>
      </w:r>
    </w:p>
    <w:p w14:paraId="1BE20349">
      <w:pPr>
        <w:pStyle w:val="2"/>
        <w:bidi w:val="0"/>
        <w:rPr>
          <w:rFonts w:hint="eastAsia"/>
        </w:rPr>
      </w:pPr>
      <w:r>
        <w:rPr>
          <w:rFonts w:hint="eastAsia"/>
        </w:rPr>
        <w:t>  本公告发布日期从 2025-08 -26到 2025-09-01下午17:00为止。  </w:t>
      </w:r>
    </w:p>
    <w:p w14:paraId="6F75ABE6">
      <w:pPr>
        <w:pStyle w:val="2"/>
        <w:bidi w:val="0"/>
        <w:rPr>
          <w:rFonts w:hint="eastAsia"/>
        </w:rPr>
      </w:pPr>
      <w:r>
        <w:rPr>
          <w:rFonts w:hint="eastAsia"/>
        </w:rPr>
        <w:t>七、其他补充事项</w:t>
      </w:r>
    </w:p>
    <w:p w14:paraId="20FBFB89">
      <w:pPr>
        <w:pStyle w:val="2"/>
        <w:bidi w:val="0"/>
        <w:rPr>
          <w:rFonts w:hint="eastAsia"/>
        </w:rPr>
      </w:pPr>
      <w:r>
        <w:rPr>
          <w:rFonts w:hint="eastAsia"/>
        </w:rPr>
        <w:t>1、本项目收取平台服务费：500元</w:t>
      </w:r>
    </w:p>
    <w:p w14:paraId="637A0EC8">
      <w:pPr>
        <w:pStyle w:val="2"/>
        <w:bidi w:val="0"/>
        <w:rPr>
          <w:rFonts w:hint="eastAsia"/>
        </w:rPr>
      </w:pPr>
      <w:r>
        <w:rPr>
          <w:rFonts w:hint="eastAsia"/>
        </w:rPr>
        <w:t>2、注册要求：供应商应在江苏省招标中心有限公司官网（www.jstcc.cn）“供应商注册”入口进行注册，注册完成后通过“供应商登录“入口进入”JSTCC江苏招标电子交易平台”，进入“搜索项目”栏目，在搜索框中输入本项目编号或项目名称，点击对应的项目进行“关注”，关注完成后进入“我的项目”栏目，选择本项目并支付平台服务费，支付完成后电子发票可自行在平台下载。</w:t>
      </w:r>
    </w:p>
    <w:p w14:paraId="040EA84D">
      <w:pPr>
        <w:pStyle w:val="2"/>
        <w:bidi w:val="0"/>
        <w:rPr>
          <w:rFonts w:hint="eastAsia"/>
        </w:rPr>
      </w:pPr>
      <w:r>
        <w:rPr>
          <w:rFonts w:hint="eastAsia"/>
        </w:rPr>
        <w:t>3、本项目后续相关通知将通过”JSTCC江苏招标电子交易平台”发送给供应商，供应商注册时提供的信息错误是其自身的风险，采购人及采购代理机构对此不承担责任。技术支持电话：400-058-0203，025-83303461。</w:t>
      </w:r>
    </w:p>
    <w:p w14:paraId="5B92B8E8">
      <w:pPr>
        <w:pStyle w:val="2"/>
        <w:bidi w:val="0"/>
        <w:rPr>
          <w:rFonts w:hint="eastAsia"/>
        </w:rPr>
      </w:pPr>
      <w:r>
        <w:rPr>
          <w:rFonts w:hint="eastAsia"/>
        </w:rPr>
        <w:t>八、本次磋商联系事项， 请按以下方式联系。</w:t>
      </w:r>
    </w:p>
    <w:p w14:paraId="43864D3F">
      <w:pPr>
        <w:pStyle w:val="2"/>
        <w:bidi w:val="0"/>
        <w:rPr>
          <w:rFonts w:hint="eastAsia"/>
        </w:rPr>
      </w:pPr>
      <w:r>
        <w:rPr>
          <w:rFonts w:hint="eastAsia"/>
        </w:rPr>
        <w:t>1、采购人信息</w:t>
      </w:r>
    </w:p>
    <w:p w14:paraId="52795A36">
      <w:pPr>
        <w:pStyle w:val="2"/>
        <w:bidi w:val="0"/>
        <w:rPr>
          <w:rFonts w:hint="eastAsia"/>
        </w:rPr>
      </w:pPr>
      <w:r>
        <w:rPr>
          <w:rFonts w:hint="eastAsia"/>
        </w:rPr>
        <w:t>名 称：江苏国际旅行卫生保健中心（南京海关口岸门诊部）</w:t>
      </w:r>
    </w:p>
    <w:p w14:paraId="29D20A8F">
      <w:pPr>
        <w:pStyle w:val="2"/>
        <w:bidi w:val="0"/>
        <w:rPr>
          <w:rFonts w:hint="eastAsia"/>
        </w:rPr>
      </w:pPr>
      <w:r>
        <w:rPr>
          <w:rFonts w:hint="eastAsia"/>
        </w:rPr>
        <w:t>地 址：江苏省南京市建邺区创智路39号</w:t>
      </w:r>
    </w:p>
    <w:p w14:paraId="78D047A3">
      <w:pPr>
        <w:pStyle w:val="2"/>
        <w:bidi w:val="0"/>
        <w:rPr>
          <w:rFonts w:hint="eastAsia"/>
        </w:rPr>
      </w:pPr>
      <w:r>
        <w:rPr>
          <w:rFonts w:hint="eastAsia"/>
        </w:rPr>
        <w:t>联系人：张工</w:t>
      </w:r>
    </w:p>
    <w:p w14:paraId="0610075E">
      <w:pPr>
        <w:pStyle w:val="2"/>
        <w:bidi w:val="0"/>
        <w:rPr>
          <w:rFonts w:hint="eastAsia"/>
        </w:rPr>
      </w:pPr>
      <w:r>
        <w:rPr>
          <w:rFonts w:hint="eastAsia"/>
        </w:rPr>
        <w:t>联系方式：13601451814</w:t>
      </w:r>
    </w:p>
    <w:p w14:paraId="07485218">
      <w:pPr>
        <w:pStyle w:val="2"/>
        <w:bidi w:val="0"/>
        <w:rPr>
          <w:rFonts w:hint="eastAsia"/>
        </w:rPr>
      </w:pPr>
      <w:r>
        <w:rPr>
          <w:rFonts w:hint="eastAsia"/>
        </w:rPr>
        <w:t>2、采购代理机构信息</w:t>
      </w:r>
    </w:p>
    <w:p w14:paraId="7D7077C5">
      <w:pPr>
        <w:pStyle w:val="2"/>
        <w:bidi w:val="0"/>
        <w:rPr>
          <w:rFonts w:hint="eastAsia"/>
        </w:rPr>
      </w:pPr>
      <w:r>
        <w:rPr>
          <w:rFonts w:hint="eastAsia"/>
        </w:rPr>
        <w:t>名 称：江苏省招标中心有限公司</w:t>
      </w:r>
    </w:p>
    <w:p w14:paraId="1F4B6366">
      <w:pPr>
        <w:pStyle w:val="2"/>
        <w:bidi w:val="0"/>
        <w:rPr>
          <w:rFonts w:hint="eastAsia"/>
        </w:rPr>
      </w:pPr>
      <w:r>
        <w:rPr>
          <w:rFonts w:hint="eastAsia"/>
        </w:rPr>
        <w:t>地 址：南京市鼓楼区郑和中路118号13楼1418室</w:t>
      </w:r>
    </w:p>
    <w:p w14:paraId="4CE61556">
      <w:pPr>
        <w:pStyle w:val="2"/>
        <w:bidi w:val="0"/>
        <w:rPr>
          <w:rFonts w:hint="eastAsia"/>
        </w:rPr>
      </w:pPr>
      <w:r>
        <w:rPr>
          <w:rFonts w:hint="eastAsia"/>
        </w:rPr>
        <w:t>联系人：周工、柳工</w:t>
      </w:r>
    </w:p>
    <w:p w14:paraId="3C8180CE">
      <w:pPr>
        <w:pStyle w:val="2"/>
        <w:bidi w:val="0"/>
        <w:rPr>
          <w:rFonts w:hint="eastAsia"/>
        </w:rPr>
      </w:pPr>
      <w:r>
        <w:rPr>
          <w:rFonts w:hint="eastAsia"/>
        </w:rPr>
        <w:t>联系方式：13914784776</w:t>
      </w:r>
    </w:p>
    <w:p w14:paraId="41C9B23E">
      <w:pPr>
        <w:pStyle w:val="2"/>
        <w:bidi w:val="0"/>
        <w:rPr>
          <w:rFonts w:hint="eastAsia"/>
        </w:rPr>
      </w:pPr>
      <w:r>
        <w:rPr>
          <w:rFonts w:hint="eastAsia"/>
        </w:rPr>
        <w:t>邮箱： Cathyzk@126.com</w:t>
      </w:r>
    </w:p>
    <w:p w14:paraId="24196B17">
      <w:pPr>
        <w:pStyle w:val="2"/>
        <w:bidi w:val="0"/>
        <w:rPr>
          <w:rFonts w:hint="eastAsia"/>
        </w:rPr>
      </w:pPr>
      <w:r>
        <w:rPr>
          <w:rFonts w:hint="eastAsia"/>
        </w:rPr>
        <w:t>3、项目联系方式</w:t>
      </w:r>
    </w:p>
    <w:p w14:paraId="5730613F">
      <w:pPr>
        <w:pStyle w:val="2"/>
        <w:bidi w:val="0"/>
        <w:rPr>
          <w:rFonts w:hint="eastAsia"/>
        </w:rPr>
      </w:pPr>
      <w:r>
        <w:rPr>
          <w:rFonts w:hint="eastAsia"/>
        </w:rPr>
        <w:t>项目联系人：周工、柳工</w:t>
      </w:r>
    </w:p>
    <w:p w14:paraId="7E40F479">
      <w:pPr>
        <w:pStyle w:val="2"/>
        <w:bidi w:val="0"/>
        <w:rPr>
          <w:rFonts w:hint="eastAsia"/>
        </w:rPr>
      </w:pPr>
      <w:r>
        <w:rPr>
          <w:rFonts w:hint="eastAsia"/>
        </w:rPr>
        <w:t>电 话：13914784776</w:t>
      </w:r>
    </w:p>
    <w:p w14:paraId="728D12B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9F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1436</Words>
  <Characters>1662</Characters>
  <Lines>0</Lines>
  <Paragraphs>0</Paragraphs>
  <TotalTime>0</TotalTime>
  <ScaleCrop>false</ScaleCrop>
  <LinksUpToDate>false</LinksUpToDate>
  <CharactersWithSpaces>1680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2025-08-27T03:12:05Z</dcterms:created>
  <dc:creator>28039</dc:creator>
  <cp:lastModifiedBy>璇儿</cp:lastModifiedBy>
  <dcterms:modified xsi:type="dcterms:W3CDTF">2025-08-27T03:12:09Z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EE7ED9B497444BFB8E88E796D3AC29E2_12</vt:lpwstr>
  </property>
</Properties>
</file>