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94F19">
      <w:pPr>
        <w:pStyle w:val="2"/>
        <w:bidi w:val="0"/>
      </w:pPr>
      <w:bookmarkStart w:id="0" w:name="_GoBack"/>
      <w:r>
        <w:t>1.招标条件</w:t>
      </w:r>
    </w:p>
    <w:p w14:paraId="575767C0">
      <w:pPr>
        <w:pStyle w:val="2"/>
        <w:bidi w:val="0"/>
      </w:pPr>
      <w:r>
        <w:t>云南晨晟招标咨询有限公司受云南烟叶复烤有限责任公司委托，就云南烟叶复烤有限责任公司2025年度成品烟箱托盘采购项目（项目编号：CS202508110584）进行公开招标，项目资金来源为企业自筹100%，项目已具备招标条件，欢迎具有相应资格的单位参与投标。</w:t>
      </w:r>
    </w:p>
    <w:p w14:paraId="5A5125DD">
      <w:pPr>
        <w:pStyle w:val="2"/>
        <w:bidi w:val="0"/>
      </w:pPr>
      <w:r>
        <w:t>2.项目概况</w:t>
      </w:r>
    </w:p>
    <w:p w14:paraId="0A3CFFCD">
      <w:pPr>
        <w:pStyle w:val="2"/>
        <w:bidi w:val="0"/>
      </w:pPr>
      <w:r>
        <w:t>2.1项目名称：云南烟叶复烤有限责任公司2025年度成品烟箱托盘采购项目。</w:t>
      </w:r>
    </w:p>
    <w:p w14:paraId="0FBF04CF">
      <w:pPr>
        <w:pStyle w:val="2"/>
        <w:bidi w:val="0"/>
      </w:pPr>
      <w:r>
        <w:t>2.2招标内容：云南烟叶复烤有限责任公司下属麒麟、文山复烤厂拟采购成品烟箱托盘一批（具体需求详见招标文件第五章技术标准及要求）。</w:t>
      </w:r>
    </w:p>
    <w:p w14:paraId="27595C33">
      <w:pPr>
        <w:pStyle w:val="2"/>
        <w:bidi w:val="0"/>
      </w:pPr>
      <w:r>
        <w:t>2.3标段划分：本项目不划分标段。</w:t>
      </w:r>
    </w:p>
    <w:p w14:paraId="30E4E7DC">
      <w:pPr>
        <w:pStyle w:val="2"/>
        <w:bidi w:val="0"/>
      </w:pPr>
      <w:r>
        <w:t>2.4供货期：中标通知书发出三十日内签订合同，合同签订后30日完成供货。各复烤厂结合生产进度要求，采用分批次供货。</w:t>
      </w:r>
    </w:p>
    <w:p w14:paraId="533B3589">
      <w:pPr>
        <w:pStyle w:val="2"/>
        <w:bidi w:val="0"/>
      </w:pPr>
      <w:r>
        <w:t>2.5供货地点：麒麟复烤厂（曲靖市）、文山复烤厂（文山市）。</w:t>
      </w:r>
    </w:p>
    <w:p w14:paraId="6D291BFE">
      <w:pPr>
        <w:pStyle w:val="2"/>
        <w:bidi w:val="0"/>
      </w:pPr>
      <w:r>
        <w:t>2.6质量要求：符合现行国家、行业的相关规范及质量标准,完全满足招标人的使用要求及《招标文件》中的技术标准及要求。</w:t>
      </w:r>
    </w:p>
    <w:p w14:paraId="2E7496C9">
      <w:pPr>
        <w:pStyle w:val="2"/>
        <w:bidi w:val="0"/>
      </w:pPr>
      <w:r>
        <w:t>2.7质保期：自验收合格之日起 1年，质保期内因材料或工艺问题导致的损坏免费更换。</w:t>
      </w:r>
    </w:p>
    <w:p w14:paraId="12AE5618">
      <w:pPr>
        <w:pStyle w:val="2"/>
        <w:bidi w:val="0"/>
      </w:pPr>
      <w:r>
        <w:t>2.8采购金额：91.00万元（含税）。</w:t>
      </w:r>
    </w:p>
    <w:p w14:paraId="1B2D6A9D">
      <w:pPr>
        <w:pStyle w:val="2"/>
        <w:bidi w:val="0"/>
      </w:pPr>
      <w:r>
        <w:t>3.投标人资格要求</w:t>
      </w:r>
    </w:p>
    <w:p w14:paraId="255ABCE5">
      <w:pPr>
        <w:pStyle w:val="2"/>
        <w:bidi w:val="0"/>
      </w:pPr>
      <w:r>
        <w:t>3.1投标人须为中华人民共和国境内登记注册的企业（事业）法人或其他组织，具备有效的营业执照或事业单位法人证书或其他类似的法定证明文件，并提供基本存款账户信息复印件。</w:t>
      </w:r>
    </w:p>
    <w:p w14:paraId="47A3B9C7">
      <w:pPr>
        <w:pStyle w:val="2"/>
        <w:bidi w:val="0"/>
      </w:pPr>
      <w:r>
        <w:t>3.2信用要求：①投标人在投标截止日期前三年内没有处于被责令停产停业、暂扣或者吊销营业执照（或许可证）；没有进入清算程序，或被宣告破产，或其他丧失履约能力的情形（提供书面承诺）。②递交投标文件时：投标人在国家企业信用信息公示系统中未被纳入“列入严重违法失信名单（黑名单）信息”；投标人在信用中国中未被列入“重大税收违法失信主体”；投标人、法定代表人在中国执行信息公开网未被纳入“失信被执行人”。③投标人、法定代表人、项目经理在投标截止日期前三年内无行贿犯罪记录（以中国裁判文书网上查询结果为准）。④投标人未被列入烟草行业“存在行贿行为供应商名单”（以招标人核查结果为准）。⑤投标人不存在与招标人存在利害关系可能影响招标公正性的情况，投标人之间不存在单位负责人为同一人或者存在控股、管理关系的情况（在“国家企业信用信息公示系统”中查询）。⑥投标人未在招标人的不良供应商目录执行期内（以招标人下发的供应商评价结果为准）。</w:t>
      </w:r>
    </w:p>
    <w:p w14:paraId="6B00EF84">
      <w:pPr>
        <w:pStyle w:val="2"/>
        <w:bidi w:val="0"/>
      </w:pPr>
      <w:r>
        <w:t>上述涉及网站内容由招标代理机构网上查询交由评标委员会审核。</w:t>
      </w:r>
    </w:p>
    <w:p w14:paraId="2082BAA2">
      <w:pPr>
        <w:pStyle w:val="2"/>
        <w:bidi w:val="0"/>
      </w:pPr>
      <w:r>
        <w:t>3.3投标人向招标人保证，投标人提供的服务或产品不会构成对任何第三方的专利、版权、商标权、商业秘密等知识产权或其他财产权利的侵犯。如有上述情况发生，则责任由投标人承担（提供书面承诺）。</w:t>
      </w:r>
    </w:p>
    <w:p w14:paraId="7A9D84BC">
      <w:pPr>
        <w:pStyle w:val="2"/>
        <w:bidi w:val="0"/>
      </w:pPr>
      <w:r>
        <w:t>3.4其他要求：递交投标文件时，投标人委托代理人须为本单位人员，投标文件中须提供投标单位近一年内为其购买的连续三个月基本养老保险缴纳证明复印件。（若法定代表人投标的，则不需提供）。</w:t>
      </w:r>
    </w:p>
    <w:p w14:paraId="4FC8C258">
      <w:pPr>
        <w:pStyle w:val="2"/>
        <w:bidi w:val="0"/>
      </w:pPr>
      <w:r>
        <w:t>3.5本项目不接受联合体投标。</w:t>
      </w:r>
    </w:p>
    <w:p w14:paraId="6C4F122D">
      <w:pPr>
        <w:pStyle w:val="2"/>
        <w:bidi w:val="0"/>
      </w:pPr>
      <w:r>
        <w:t>4.资格审查办法</w:t>
      </w:r>
    </w:p>
    <w:p w14:paraId="2C5D67A6">
      <w:pPr>
        <w:pStyle w:val="2"/>
        <w:bidi w:val="0"/>
      </w:pPr>
      <w:r>
        <w:t>4.1本项目采用资格后审的方式。</w:t>
      </w:r>
    </w:p>
    <w:p w14:paraId="5F86772C">
      <w:pPr>
        <w:pStyle w:val="2"/>
        <w:bidi w:val="0"/>
      </w:pPr>
      <w:r>
        <w:t>5.招标文件的获取</w:t>
      </w:r>
    </w:p>
    <w:p w14:paraId="16553838">
      <w:pPr>
        <w:pStyle w:val="2"/>
        <w:bidi w:val="0"/>
      </w:pPr>
      <w:r>
        <w:t>5.1凡有意参加投标者，请于2025年08月27日至2025年09月03日（法定公休日、法定节假日除外），每日上午 9:00 时至 12:00 时，下午13:30 时至 17:00 时（北京时间，下同）, 获取招标文件，招标文件400.00元/份。</w:t>
      </w:r>
    </w:p>
    <w:p w14:paraId="1085A608">
      <w:pPr>
        <w:pStyle w:val="2"/>
        <w:bidi w:val="0"/>
      </w:pPr>
      <w:r>
        <w:t>5.2获取招标文件的方式：</w:t>
      </w:r>
    </w:p>
    <w:p w14:paraId="7B47B7F2">
      <w:pPr>
        <w:pStyle w:val="2"/>
        <w:bidi w:val="0"/>
      </w:pPr>
      <w:r>
        <w:t>5.2.1现场获取招标文件：投标人在招标公告规定的招标文件获取时间内（2025年08月27日至2025年09月03日）携带以下资料：</w:t>
      </w:r>
    </w:p>
    <w:p w14:paraId="1A533AAA">
      <w:pPr>
        <w:pStyle w:val="2"/>
        <w:bidi w:val="0"/>
      </w:pPr>
      <w:r>
        <w:t>①营业执照副本或事业单位法人证书或其他类似的法定证明文件复印件加盖公章；</w:t>
      </w:r>
    </w:p>
    <w:p w14:paraId="2ED63791">
      <w:pPr>
        <w:pStyle w:val="2"/>
        <w:bidi w:val="0"/>
      </w:pPr>
      <w:r>
        <w:t>②法定代表人身份证明书和授权委托书原件加盖公章（需注明被授权人的详细联系方式）；</w:t>
      </w:r>
    </w:p>
    <w:p w14:paraId="29CF9AE3">
      <w:pPr>
        <w:pStyle w:val="2"/>
        <w:bidi w:val="0"/>
      </w:pPr>
      <w:r>
        <w:t>③法定代表人和被授权人身份证复印件加盖公章。</w:t>
      </w:r>
    </w:p>
    <w:p w14:paraId="76757B1B">
      <w:pPr>
        <w:pStyle w:val="2"/>
        <w:bidi w:val="0"/>
      </w:pPr>
      <w:r>
        <w:t>至云南晨晟招标咨询有限公司（云南省昆明市五华区科普路固地尚诚商务中心B座24层）获取招标文件。</w:t>
      </w:r>
    </w:p>
    <w:p w14:paraId="400AAD52">
      <w:pPr>
        <w:pStyle w:val="2"/>
        <w:bidi w:val="0"/>
      </w:pPr>
      <w:r>
        <w:t>5.2.2网络获取招标文件：</w:t>
      </w:r>
    </w:p>
    <w:p w14:paraId="5457181A">
      <w:pPr>
        <w:pStyle w:val="2"/>
        <w:bidi w:val="0"/>
      </w:pPr>
      <w:r>
        <w:t>本项目可通过云采招阳电子招采交易平台（以下简称“云采招阳”）进行在线发布招标文件，投标人可进行在线获取招标文件、文件费缴纳以及接收本项目相关公示公告推送。有意参与本项目的潜在投标人，请于2025年08月27日至2025年09月03日（法定公休日、法定节假日除外），每日上午09时00分至12时00分，下午13时30分至17时00分（北京时间，下同）前登录平台获取招标文件。</w:t>
      </w:r>
    </w:p>
    <w:p w14:paraId="74696164">
      <w:pPr>
        <w:pStyle w:val="2"/>
        <w:bidi w:val="0"/>
      </w:pPr>
      <w:r>
        <w:t>潜在投标人获取招标文件的确认时间，以潜在投标人在平台“立即投标-投标信息确认”窗口内点击确认的时间为准。超时操作注意事项：即使在投标截止时间前进入“立即投标-投标信息确认”窗口的，也必须在截止时间前点击窗口内确认按钮方可提交投标信息，超时的将无法点击窗口内的确认按钮，导致投标失败。</w:t>
      </w:r>
    </w:p>
    <w:p w14:paraId="216450F9">
      <w:pPr>
        <w:pStyle w:val="2"/>
        <w:bidi w:val="0"/>
      </w:pPr>
      <w:r>
        <w:t>（1）尚未注册成为平台用户的，需在平台官网进行免费注册并提交企业认证。企业认证通过后进入用户后台在项目列表中查找目标项目点击【立即投标】开始获取招标文件。</w:t>
      </w:r>
    </w:p>
    <w:p w14:paraId="6A80190A">
      <w:pPr>
        <w:pStyle w:val="2"/>
        <w:bidi w:val="0"/>
      </w:pPr>
      <w:r>
        <w:t>（2）进入目标项目投标操作窗口，并在“立即投标-投标信息确认”窗口内的附件栏，上传如下资料加盖公章的扫描件至项目负责人端进行审核：</w:t>
      </w:r>
    </w:p>
    <w:p w14:paraId="117CE3C6">
      <w:pPr>
        <w:pStyle w:val="2"/>
        <w:bidi w:val="0"/>
      </w:pPr>
      <w:r>
        <w:t>①营业执照副本或事业单位法人证书或其他类似的法定证明文件复印件加盖公章；</w:t>
      </w:r>
    </w:p>
    <w:p w14:paraId="3D89F050">
      <w:pPr>
        <w:pStyle w:val="2"/>
        <w:bidi w:val="0"/>
      </w:pPr>
      <w:r>
        <w:t>②法定代表人身份证明书和授权委托书加盖公章（需注明被授权人的详细联系方式）；</w:t>
      </w:r>
    </w:p>
    <w:p w14:paraId="6021B944">
      <w:pPr>
        <w:pStyle w:val="2"/>
        <w:bidi w:val="0"/>
      </w:pPr>
      <w:r>
        <w:t>③法定代表人和被授权人身份证复印件加盖公章；</w:t>
      </w:r>
    </w:p>
    <w:p w14:paraId="419CC63A">
      <w:pPr>
        <w:pStyle w:val="2"/>
        <w:bidi w:val="0"/>
      </w:pPr>
      <w:r>
        <w:t>④附件1：投标人信息登记表。</w:t>
      </w:r>
    </w:p>
    <w:p w14:paraId="40F52D16">
      <w:pPr>
        <w:pStyle w:val="2"/>
        <w:bidi w:val="0"/>
      </w:pPr>
      <w:r>
        <w:t>（3）投标资料经项目负责人审核确认后，采用在线缴费方式缴纳招标文件费，文件费缴纳后可在当前页面费用表内申请文件费开票（发票类型为电子普票或电子专票），并进入下一环节【招标文件下载】。</w:t>
      </w:r>
    </w:p>
    <w:p w14:paraId="09CB41E8">
      <w:pPr>
        <w:pStyle w:val="2"/>
        <w:bidi w:val="0"/>
      </w:pPr>
      <w:r>
        <w:t>（4）本项目提供纸质版招标文件，纸质版招标文件可至招标代理机构现场领取，也可通过邮寄方式获得（邮费自理）。如果纸质版与系统电子版文件不一致的，以纸质版为准。</w:t>
      </w:r>
    </w:p>
    <w:p w14:paraId="7BB4C489">
      <w:pPr>
        <w:pStyle w:val="2"/>
        <w:bidi w:val="0"/>
      </w:pPr>
      <w:r>
        <w:t>5.3本项目不进行电子在线开标，投标人无需办理CA锁，也无需在平台在线递交投标文件，保证金缴纳操作说明：投标保证金的缴纳流程无需在云采招阳系统【已参与项目】内部操作。在获取招标文件过程中如遇缴费未发布或在下载页面中无待下载文件等情况，请稍作等待并与项目负责人联系。在线获取文件操作问题请咨询平台客服（客服电话详见平台各操作界面右上角），投标项目业务流程问题请咨询代理机构项目负责人。</w:t>
      </w:r>
    </w:p>
    <w:p w14:paraId="0465C377">
      <w:pPr>
        <w:pStyle w:val="2"/>
        <w:bidi w:val="0"/>
      </w:pPr>
      <w:r>
        <w:t>5.4如已经报名参加投标的投标人，决定不参与本项目的投标，在投标文件递交截止日期3日前须提供加盖公章的“投标放弃函”，并说明放弃原因。</w:t>
      </w:r>
    </w:p>
    <w:p w14:paraId="61CF6224">
      <w:pPr>
        <w:pStyle w:val="2"/>
        <w:bidi w:val="0"/>
      </w:pPr>
      <w:r>
        <w:t>6.投标文件的递交</w:t>
      </w:r>
    </w:p>
    <w:p w14:paraId="18D53ADE">
      <w:pPr>
        <w:pStyle w:val="2"/>
        <w:bidi w:val="0"/>
      </w:pPr>
      <w:r>
        <w:t>6.1投标文件递交的截止时间（投标截止时间）为2025年09月18日10时00分。</w:t>
      </w:r>
    </w:p>
    <w:p w14:paraId="36889000">
      <w:pPr>
        <w:pStyle w:val="2"/>
        <w:bidi w:val="0"/>
      </w:pPr>
      <w:r>
        <w:t>6.2投标文件的递交地点：云南省昆明市五华区科普路固地尚诚商务中心B座24层（云南晨晟招标咨询有限公司）。</w:t>
      </w:r>
    </w:p>
    <w:p w14:paraId="14BD639E">
      <w:pPr>
        <w:pStyle w:val="2"/>
        <w:bidi w:val="0"/>
      </w:pPr>
      <w:r>
        <w:t>6.3未送达指定投标地点的或者逾期送达的或者不按照招标文件要求密封的投标文件，招标人将拒收。</w:t>
      </w:r>
    </w:p>
    <w:p w14:paraId="193518A3">
      <w:pPr>
        <w:pStyle w:val="2"/>
        <w:bidi w:val="0"/>
      </w:pPr>
      <w:r>
        <w:t>7.发布公告的媒介</w:t>
      </w:r>
    </w:p>
    <w:p w14:paraId="62297033">
      <w:pPr>
        <w:pStyle w:val="2"/>
        <w:bidi w:val="0"/>
      </w:pPr>
      <w:r>
        <w:t>本次招标公告同时在“中国招标投标公共服务平台”、“中国烟草总公司云南省公司外网”网站上发布。</w:t>
      </w:r>
    </w:p>
    <w:p w14:paraId="33712272">
      <w:pPr>
        <w:pStyle w:val="2"/>
        <w:bidi w:val="0"/>
      </w:pPr>
      <w:r>
        <w:t>免责声明：招标人和招标代理机构对其他网站或媒体转载、篡改的公告及公告内容不承担任何责任。</w:t>
      </w:r>
    </w:p>
    <w:p w14:paraId="3BEC8447">
      <w:pPr>
        <w:pStyle w:val="2"/>
        <w:bidi w:val="0"/>
      </w:pPr>
      <w:r>
        <w:t>8.联系方式</w:t>
      </w:r>
    </w:p>
    <w:p w14:paraId="5ACFB46C">
      <w:pPr>
        <w:pStyle w:val="2"/>
        <w:bidi w:val="0"/>
      </w:pPr>
      <w:r>
        <w:t>招标代理机构：云南晨晟招标咨询有限公司</w:t>
      </w:r>
    </w:p>
    <w:p w14:paraId="786B46B2">
      <w:pPr>
        <w:pStyle w:val="2"/>
        <w:bidi w:val="0"/>
      </w:pPr>
      <w:r>
        <w:t>地 址：云南省昆明市五华区科普路固地尚诚商务中心B座24层</w:t>
      </w:r>
    </w:p>
    <w:p w14:paraId="076A7836">
      <w:pPr>
        <w:pStyle w:val="2"/>
        <w:bidi w:val="0"/>
      </w:pPr>
      <w:r>
        <w:t>联 系 人：王佳、何侃</w:t>
      </w:r>
    </w:p>
    <w:p w14:paraId="3091442B">
      <w:pPr>
        <w:pStyle w:val="2"/>
        <w:bidi w:val="0"/>
      </w:pPr>
      <w:r>
        <w:t>电话：0871-63139599</w:t>
      </w:r>
    </w:p>
    <w:p w14:paraId="4E019FB0">
      <w:pPr>
        <w:pStyle w:val="2"/>
        <w:bidi w:val="0"/>
      </w:pPr>
      <w:r>
        <w:t>备注：潜在投标人在获取招标采购文件过程中，如遇招标代理机构无人受理或故意设置障碍等情形可与招标人进行联系。</w:t>
      </w:r>
    </w:p>
    <w:p w14:paraId="61643385">
      <w:pPr>
        <w:pStyle w:val="2"/>
        <w:bidi w:val="0"/>
      </w:pPr>
      <w:r>
        <w:t>招 标 人：云南烟叶复烤有限责任公司</w:t>
      </w:r>
    </w:p>
    <w:p w14:paraId="38388E49">
      <w:pPr>
        <w:pStyle w:val="2"/>
        <w:bidi w:val="0"/>
      </w:pPr>
      <w:r>
        <w:t>地 址：昆明市圆通街51号</w:t>
      </w:r>
    </w:p>
    <w:p w14:paraId="53A1DABA">
      <w:pPr>
        <w:pStyle w:val="2"/>
        <w:bidi w:val="0"/>
      </w:pPr>
      <w:r>
        <w:t>联 系 人：徐工</w:t>
      </w:r>
    </w:p>
    <w:p w14:paraId="2D7D851B">
      <w:pPr>
        <w:pStyle w:val="2"/>
        <w:bidi w:val="0"/>
      </w:pPr>
      <w:r>
        <w:t>电 话：0871-68367713</w:t>
      </w:r>
    </w:p>
    <w:p w14:paraId="7A0EBAB5">
      <w:pPr>
        <w:pStyle w:val="2"/>
        <w:bidi w:val="0"/>
      </w:pPr>
    </w:p>
    <w:p w14:paraId="3232C1C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2025-08-27T03:18:55Z</dcterms:created>
  <dc:creator>28039</dc:creator>
  <cp:lastModifiedBy>璇儿</cp:lastModifiedBy>
  <dcterms:modified xsi:type="dcterms:W3CDTF">2025-08-27T03:19:00Z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739E5B483ACD4FDC96D111141B7AF524_12</vt:lpwstr>
  </property>
</Properties>
</file>