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F79BA">
      <w:pPr>
        <w:pStyle w:val="2"/>
        <w:bidi w:val="0"/>
      </w:pPr>
      <w:bookmarkStart w:id="0" w:name="_GoBack"/>
      <w:r>
        <w:t>中国中原对外工程有限公司</w:t>
      </w:r>
    </w:p>
    <w:p w14:paraId="7A1D8D9F">
      <w:pPr>
        <w:pStyle w:val="2"/>
        <w:bidi w:val="0"/>
      </w:pPr>
      <w:r>
        <w:rPr>
          <w:rFonts w:hint="eastAsia"/>
        </w:rPr>
        <w:t>阿尔及利亚项目航海航空运输服务</w:t>
      </w:r>
    </w:p>
    <w:p w14:paraId="1A872283">
      <w:pPr>
        <w:pStyle w:val="2"/>
        <w:bidi w:val="0"/>
      </w:pPr>
      <w:r>
        <w:rPr>
          <w:rFonts w:hint="eastAsia"/>
        </w:rPr>
        <w:t>询比采购公告</w:t>
      </w:r>
    </w:p>
    <w:p w14:paraId="23802AAC">
      <w:pPr>
        <w:pStyle w:val="2"/>
        <w:bidi w:val="0"/>
      </w:pPr>
      <w:r>
        <w:rPr>
          <w:rFonts w:hint="eastAsia"/>
        </w:rPr>
        <w:t>一、项目概况</w:t>
      </w:r>
    </w:p>
    <w:p w14:paraId="1A0EA812">
      <w:pPr>
        <w:pStyle w:val="2"/>
        <w:bidi w:val="0"/>
      </w:pPr>
      <w:r>
        <w:rPr>
          <w:rFonts w:hint="eastAsia"/>
        </w:rPr>
        <w:t>项目名称：阿尔及利亚项目航海航空运输服务采购询价单</w:t>
      </w:r>
    </w:p>
    <w:p w14:paraId="649F7BC4">
      <w:pPr>
        <w:pStyle w:val="2"/>
        <w:bidi w:val="0"/>
      </w:pPr>
      <w:r>
        <w:rPr>
          <w:rFonts w:hint="eastAsia"/>
        </w:rPr>
        <w:t>项目编号：ZYGS-FW-GKXJ-25-0275</w:t>
      </w:r>
    </w:p>
    <w:p w14:paraId="392FBC1F">
      <w:pPr>
        <w:pStyle w:val="2"/>
        <w:bidi w:val="0"/>
      </w:pPr>
      <w:r>
        <w:rPr>
          <w:rFonts w:hint="eastAsia"/>
        </w:rPr>
        <w:t>交货/服务时间：合同生效后2年。</w:t>
      </w:r>
    </w:p>
    <w:p w14:paraId="6CF5432C">
      <w:pPr>
        <w:pStyle w:val="2"/>
        <w:bidi w:val="0"/>
      </w:pPr>
      <w:r>
        <w:rPr>
          <w:rFonts w:hint="eastAsia"/>
        </w:rPr>
        <w:t>交货/服务地点：中国境内</w:t>
      </w:r>
    </w:p>
    <w:p w14:paraId="0821921F">
      <w:pPr>
        <w:pStyle w:val="2"/>
        <w:bidi w:val="0"/>
      </w:pPr>
      <w:r>
        <w:rPr>
          <w:rFonts w:hint="eastAsia"/>
        </w:rPr>
        <w:t>供货范围：阿尔及利亚辐射防护项目、比林核研究中心运维项目相关设备、物项运输服务，主要包括国内储运、出口报关、国际远洋运输、国际航空运输及运输保险等。</w:t>
      </w:r>
    </w:p>
    <w:p w14:paraId="7E9FCA5B">
      <w:pPr>
        <w:pStyle w:val="2"/>
        <w:bidi w:val="0"/>
      </w:pPr>
      <w:r>
        <w:rPr>
          <w:rFonts w:hint="eastAsia"/>
        </w:rPr>
        <w:t>质量要求：不涉及。</w:t>
      </w:r>
    </w:p>
    <w:p w14:paraId="7A2267FB">
      <w:pPr>
        <w:pStyle w:val="2"/>
        <w:bidi w:val="0"/>
      </w:pPr>
      <w:r>
        <w:rPr>
          <w:rFonts w:hint="eastAsia"/>
        </w:rPr>
        <w:t>二、供应商资格要求:</w:t>
      </w:r>
    </w:p>
    <w:p w14:paraId="623D9560">
      <w:pPr>
        <w:pStyle w:val="2"/>
        <w:bidi w:val="0"/>
      </w:pPr>
      <w:r>
        <w:rPr>
          <w:rFonts w:hint="eastAsia"/>
        </w:rPr>
        <w:t>1、基本资格条件：</w:t>
      </w:r>
    </w:p>
    <w:p w14:paraId="07E16602">
      <w:pPr>
        <w:pStyle w:val="2"/>
        <w:bidi w:val="0"/>
      </w:pPr>
      <w:r>
        <w:rPr>
          <w:rFonts w:hint="eastAsia"/>
        </w:rPr>
        <w:t>（1）供应商应为中华人民共和国境内合法注册的独立企业法人或其他组织，具有独立的法人资格；</w:t>
      </w:r>
    </w:p>
    <w:p w14:paraId="0787BF8B">
      <w:pPr>
        <w:pStyle w:val="2"/>
        <w:bidi w:val="0"/>
      </w:pPr>
      <w:r>
        <w:rPr>
          <w:rFonts w:hint="eastAsia"/>
        </w:rPr>
        <w:t>（2）供应商应遵守中华人民共和国法律、法规以及相关行业的规定；</w:t>
      </w:r>
    </w:p>
    <w:p w14:paraId="65229D0F">
      <w:pPr>
        <w:pStyle w:val="2"/>
        <w:bidi w:val="0"/>
      </w:pPr>
      <w:r>
        <w:rPr>
          <w:rFonts w:hint="eastAsia"/>
        </w:rPr>
        <w:t>（3）供应商必须具有履行合同所必要的财务、技术和服务能力；</w:t>
      </w:r>
    </w:p>
    <w:p w14:paraId="54745202">
      <w:pPr>
        <w:pStyle w:val="2"/>
        <w:bidi w:val="0"/>
      </w:pPr>
      <w:r>
        <w:rPr>
          <w:rFonts w:hint="eastAsia"/>
        </w:rPr>
        <w:t>（4）供应商应具有营业执照、税务登记证、组织机构代码证，或按照“三证合一”制度登记，执照有效；</w:t>
      </w:r>
    </w:p>
    <w:p w14:paraId="55FB8A85">
      <w:pPr>
        <w:pStyle w:val="2"/>
        <w:bidi w:val="0"/>
      </w:pPr>
      <w:r>
        <w:rPr>
          <w:rFonts w:hint="eastAsia"/>
        </w:rPr>
        <w:t>（5）供应商未被工商行政管理机关在国家企业信用信息公示系统列入严重违法失信企业名单；且未被“信用中国”网站列入失信被执行人名单；且未被中华人民共和国应急管理部政务服务平台列入安全生产严重失信主体名单（如涉及）；</w:t>
      </w:r>
    </w:p>
    <w:p w14:paraId="6D52B6E1">
      <w:pPr>
        <w:pStyle w:val="2"/>
        <w:bidi w:val="0"/>
      </w:pPr>
      <w:r>
        <w:rPr>
          <w:rFonts w:hint="eastAsia"/>
        </w:rPr>
        <w:t>（6）供应商应未处于被中核集团及各分、子公司给予风险停用、违约停用处理期内；</w:t>
      </w:r>
    </w:p>
    <w:p w14:paraId="30DD9317">
      <w:pPr>
        <w:pStyle w:val="2"/>
        <w:bidi w:val="0"/>
      </w:pPr>
      <w:r>
        <w:rPr>
          <w:rFonts w:hint="eastAsia"/>
        </w:rPr>
        <w:t>（7）供应商应不存在被责令停产停业、暂扣或者吊销许可证、暂扣或者吊销执照；不存在进入清算程序，或者被宣告破产，或者其他丧失履约能力的情形；</w:t>
      </w:r>
    </w:p>
    <w:p w14:paraId="6A2C0BAE">
      <w:pPr>
        <w:pStyle w:val="2"/>
        <w:bidi w:val="0"/>
      </w:pPr>
      <w:r>
        <w:rPr>
          <w:rFonts w:hint="eastAsia"/>
        </w:rPr>
        <w:t>（8）供应商近两年内没有发生重大安全责任事故；</w:t>
      </w:r>
    </w:p>
    <w:p w14:paraId="143FA6D9">
      <w:pPr>
        <w:pStyle w:val="2"/>
        <w:bidi w:val="0"/>
      </w:pPr>
      <w:r>
        <w:rPr>
          <w:rFonts w:hint="eastAsia"/>
        </w:rPr>
        <w:t>（9）供应商近3年（2022年1月1日～至今）在国内外具有国际运输服务业绩（须提供证明文件，如：合同相关页）；</w:t>
      </w:r>
    </w:p>
    <w:p w14:paraId="160CEE5D">
      <w:pPr>
        <w:pStyle w:val="2"/>
        <w:bidi w:val="0"/>
      </w:pPr>
      <w:r>
        <w:rPr>
          <w:rFonts w:hint="eastAsia"/>
        </w:rPr>
        <w:t>（10）本项目【不接受】联合体。</w:t>
      </w:r>
    </w:p>
    <w:p w14:paraId="032ABBB8">
      <w:pPr>
        <w:pStyle w:val="2"/>
        <w:bidi w:val="0"/>
      </w:pPr>
      <w:r>
        <w:rPr>
          <w:rFonts w:hint="eastAsia"/>
        </w:rPr>
        <w:t>专项资格条件：/</w:t>
      </w:r>
    </w:p>
    <w:p w14:paraId="2F57D8D9">
      <w:pPr>
        <w:pStyle w:val="2"/>
        <w:bidi w:val="0"/>
      </w:pPr>
      <w:r>
        <w:rPr>
          <w:rFonts w:hint="eastAsia"/>
        </w:rPr>
        <w:t>三、报名方式</w:t>
      </w:r>
    </w:p>
    <w:p w14:paraId="3BD7C045">
      <w:pPr>
        <w:pStyle w:val="2"/>
        <w:bidi w:val="0"/>
      </w:pPr>
      <w:r>
        <w:rPr>
          <w:rFonts w:hint="eastAsia"/>
        </w:rPr>
        <w:t>本项目采取公开方式选择供应商，有意参与本项目的潜在供应商请登录中核集团电子采购平台（https://www.cnncecp.com/）在2025年09月03日 18时00分00秒前报名参加本项目。</w:t>
      </w:r>
    </w:p>
    <w:p w14:paraId="2060805A">
      <w:pPr>
        <w:pStyle w:val="2"/>
        <w:bidi w:val="0"/>
      </w:pPr>
      <w:r>
        <w:rPr>
          <w:rFonts w:hint="eastAsia"/>
        </w:rPr>
        <w:t>四、采购文件的获取</w:t>
      </w:r>
    </w:p>
    <w:p w14:paraId="6CF04E75">
      <w:pPr>
        <w:pStyle w:val="2"/>
        <w:bidi w:val="0"/>
      </w:pPr>
      <w:r>
        <w:rPr>
          <w:rFonts w:hint="eastAsia"/>
        </w:rPr>
        <w:t>1、采购文件获取地地址：本项目不再提供纸质采购文件，参与本项目的潜在供应商应报名后通过中核集团电子采购平台下载采购文件。</w:t>
      </w:r>
    </w:p>
    <w:p w14:paraId="2508EBAF">
      <w:pPr>
        <w:pStyle w:val="2"/>
        <w:bidi w:val="0"/>
      </w:pPr>
      <w:r>
        <w:rPr>
          <w:rFonts w:hint="eastAsia"/>
        </w:rPr>
        <w:t>2、有意参与本项目的潜在供应商须先在中核集团电子采购平台进行注册。注册账号审核通过后，在首页“用户登录”，输入账号及密码登录系统，依次点击→系统功能菜单→项目管理→我要报名，找到《阿尔及利亚项目航海航空运输服务采购询价单》，点击“我要报名”，即可查看项目信息并报名参与项目。报名经我公司审核通过后即可下载本项目采购文件。</w:t>
      </w:r>
    </w:p>
    <w:p w14:paraId="58BA6134">
      <w:pPr>
        <w:pStyle w:val="2"/>
        <w:bidi w:val="0"/>
      </w:pPr>
      <w:r>
        <w:rPr>
          <w:rFonts w:hint="eastAsia"/>
        </w:rPr>
        <w:t>五、应答文件/报价文件的递交</w:t>
      </w:r>
    </w:p>
    <w:p w14:paraId="52358B44">
      <w:pPr>
        <w:pStyle w:val="2"/>
        <w:bidi w:val="0"/>
      </w:pPr>
      <w:r>
        <w:rPr>
          <w:rFonts w:hint="eastAsia"/>
        </w:rPr>
        <w:t>1、应答文件递交截止时间：请参与本项目的应答人在（北京时间）2025年09月03日 18时00分00秒前在中核集团电子采购平台（https://www.cnncecp.com/）登录并上传应答文件电子版。若采购方另有要求递交纸质应答文件的，请按采购方要求的时间及方式递交：。</w:t>
      </w:r>
    </w:p>
    <w:p w14:paraId="55F1CD38">
      <w:pPr>
        <w:pStyle w:val="2"/>
        <w:bidi w:val="0"/>
      </w:pPr>
      <w:r>
        <w:rPr>
          <w:rFonts w:hint="eastAsia"/>
        </w:rPr>
        <w:t>2、提交应答文件的方式：在线上传应答文件。（若采购方另有要求递交纸质应答文件的，请按采购方要求递交，并以在线上传文件为准）</w:t>
      </w:r>
    </w:p>
    <w:p w14:paraId="07981D4B">
      <w:pPr>
        <w:pStyle w:val="2"/>
        <w:bidi w:val="0"/>
      </w:pPr>
      <w:r>
        <w:rPr>
          <w:rFonts w:hint="eastAsia"/>
        </w:rPr>
        <w:t>3、未在线报名、逾期上传/送达的、未上传的，采购人不予受理。</w:t>
      </w:r>
    </w:p>
    <w:p w14:paraId="46D60F5E">
      <w:pPr>
        <w:pStyle w:val="2"/>
        <w:bidi w:val="0"/>
      </w:pPr>
      <w:r>
        <w:rPr>
          <w:rFonts w:hint="eastAsia"/>
        </w:rPr>
        <w:t>六、公告媒体</w:t>
      </w:r>
    </w:p>
    <w:p w14:paraId="45C352D5">
      <w:pPr>
        <w:pStyle w:val="2"/>
        <w:bidi w:val="0"/>
      </w:pPr>
      <w:r>
        <w:rPr>
          <w:rFonts w:hint="eastAsia"/>
        </w:rPr>
        <w:t>本公告在中核集团电子采购平台（https://www.cnncecp.com/）发布。对于其他媒介发布的本项目公告，采购人对其准确性不承担任何责任。本次采购活动的最终解释权在中国中原对外工程有限公司</w:t>
      </w:r>
    </w:p>
    <w:p w14:paraId="3E1B8285">
      <w:pPr>
        <w:pStyle w:val="2"/>
        <w:bidi w:val="0"/>
      </w:pPr>
      <w:r>
        <w:rPr>
          <w:rFonts w:hint="eastAsia"/>
        </w:rPr>
        <w:t>七、联系方式</w:t>
      </w:r>
    </w:p>
    <w:p w14:paraId="026DBCA4">
      <w:pPr>
        <w:pStyle w:val="2"/>
        <w:bidi w:val="0"/>
      </w:pPr>
      <w:r>
        <w:rPr>
          <w:rFonts w:hint="eastAsia"/>
        </w:rPr>
        <w:t>采购人：中国中原对外工程有限公司</w:t>
      </w:r>
    </w:p>
    <w:p w14:paraId="29354DC5">
      <w:pPr>
        <w:pStyle w:val="2"/>
        <w:bidi w:val="0"/>
      </w:pPr>
      <w:r>
        <w:rPr>
          <w:rFonts w:hint="eastAsia"/>
        </w:rPr>
        <w:t>商务联系人：张晨 联系方式：18610812408</w:t>
      </w:r>
    </w:p>
    <w:p w14:paraId="6569D988">
      <w:pPr>
        <w:pStyle w:val="2"/>
        <w:bidi w:val="0"/>
      </w:pPr>
      <w:r>
        <w:rPr>
          <w:rFonts w:hint="eastAsia"/>
        </w:rPr>
        <w:t>技术（需求）联系人：张贺 联系方式：13051837746</w:t>
      </w:r>
    </w:p>
    <w:p w14:paraId="72BEA5EF">
      <w:pPr>
        <w:pStyle w:val="2"/>
        <w:bidi w:val="0"/>
      </w:pPr>
      <w:r>
        <w:rPr>
          <w:rFonts w:hint="eastAsia"/>
        </w:rPr>
        <w:t>中国中原对外工程有限公司</w:t>
      </w:r>
    </w:p>
    <w:p w14:paraId="087A0548">
      <w:pPr>
        <w:pStyle w:val="2"/>
        <w:bidi w:val="0"/>
      </w:pPr>
      <w:r>
        <w:rPr>
          <w:rFonts w:hint="eastAsia"/>
        </w:rPr>
        <w:t>2025年08月27日</w:t>
      </w:r>
    </w:p>
    <w:p w14:paraId="45E4928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0B2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2025-08-28T02:30:43Z</dcterms:created>
  <dc:creator>28039</dc:creator>
  <cp:lastModifiedBy>璇儿</cp:lastModifiedBy>
  <dcterms:modified xsi:type="dcterms:W3CDTF">2025-08-28T02:30:48Z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6F1D4E157D9649949352B541F8FC6326_12</vt:lpwstr>
  </property>
</Properties>
</file>