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3A644">
      <w:pPr>
        <w:pStyle w:val="2"/>
        <w:bidi w:val="0"/>
      </w:pPr>
      <w:bookmarkStart w:id="0" w:name="_GoBack"/>
      <w:r>
        <w:t>东江汽车循环公司2025年9月至12月</w:t>
      </w:r>
      <w:r>
        <w:rPr>
          <w:rFonts w:hint="eastAsia"/>
        </w:rPr>
        <w:t>快递服务采购项目竞争性谈判公告</w:t>
      </w:r>
    </w:p>
    <w:p w14:paraId="3BF5D166">
      <w:pPr>
        <w:pStyle w:val="2"/>
        <w:bidi w:val="0"/>
      </w:pPr>
      <w:r>
        <w:rPr>
          <w:rFonts w:hint="eastAsia"/>
        </w:rPr>
        <w:t>（项目编号：DJCG2025001702）</w:t>
      </w:r>
    </w:p>
    <w:p w14:paraId="25A6E9B3">
      <w:pPr>
        <w:pStyle w:val="2"/>
        <w:bidi w:val="0"/>
      </w:pPr>
      <w:r>
        <w:rPr>
          <w:rFonts w:hint="eastAsia"/>
        </w:rPr>
        <w:t> </w:t>
      </w:r>
    </w:p>
    <w:p w14:paraId="3D1D6BF4">
      <w:pPr>
        <w:pStyle w:val="2"/>
        <w:bidi w:val="0"/>
      </w:pPr>
      <w:r>
        <w:rPr>
          <w:rFonts w:hint="eastAsia"/>
        </w:rPr>
        <w:t>项目概况</w:t>
      </w:r>
    </w:p>
    <w:p w14:paraId="03838C8E">
      <w:pPr>
        <w:pStyle w:val="2"/>
        <w:bidi w:val="0"/>
      </w:pPr>
      <w:r>
        <w:rPr>
          <w:rFonts w:hint="eastAsia"/>
        </w:rPr>
        <w:t>东江汽车循环公司2025年9月至12月快递服务采购项目的潜在供应商应在2025年09月05日 14:30前报名并获取采购文件，并于2025年09月05日 14:30（北京时间）前提交响应文件。</w:t>
      </w:r>
    </w:p>
    <w:p w14:paraId="75764A27">
      <w:pPr>
        <w:pStyle w:val="2"/>
        <w:bidi w:val="0"/>
      </w:pPr>
      <w:r>
        <w:rPr>
          <w:rFonts w:hint="eastAsia"/>
        </w:rPr>
        <w:t>一、项目基本情况</w:t>
      </w:r>
    </w:p>
    <w:p w14:paraId="35EE56A2">
      <w:pPr>
        <w:pStyle w:val="2"/>
        <w:bidi w:val="0"/>
      </w:pPr>
      <w:r>
        <w:rPr>
          <w:rFonts w:hint="eastAsia"/>
        </w:rPr>
        <w:t>项目编号：DJCG2025001702</w:t>
      </w:r>
    </w:p>
    <w:p w14:paraId="3684721A">
      <w:pPr>
        <w:pStyle w:val="2"/>
        <w:bidi w:val="0"/>
      </w:pPr>
      <w:r>
        <w:rPr>
          <w:rFonts w:hint="eastAsia"/>
        </w:rPr>
        <w:t>项目名称：东江汽车循环公司2025年9月至12月快递服务采购项目</w:t>
      </w:r>
    </w:p>
    <w:p w14:paraId="0EA1AA23">
      <w:pPr>
        <w:pStyle w:val="2"/>
        <w:bidi w:val="0"/>
      </w:pPr>
      <w:r>
        <w:rPr>
          <w:rFonts w:hint="eastAsia"/>
        </w:rPr>
        <w:t>采购方式：公开竞争性谈判</w:t>
      </w:r>
    </w:p>
    <w:p w14:paraId="054B3050">
      <w:pPr>
        <w:pStyle w:val="2"/>
        <w:bidi w:val="0"/>
      </w:pPr>
      <w:r>
        <w:rPr>
          <w:rFonts w:hint="eastAsia"/>
        </w:rPr>
        <w:t>最高限价（元）：1,500,000</w:t>
      </w:r>
    </w:p>
    <w:p w14:paraId="40DF12CB">
      <w:pPr>
        <w:pStyle w:val="2"/>
        <w:bidi w:val="0"/>
      </w:pPr>
      <w:r>
        <w:rPr>
          <w:rFonts w:hint="eastAsia"/>
        </w:rPr>
        <w:t>采购范围：各类不同重量的汽车零部件回用件发往全国各地的快递费用。</w:t>
      </w:r>
    </w:p>
    <w:p w14:paraId="53ADB135">
      <w:pPr>
        <w:pStyle w:val="2"/>
        <w:bidi w:val="0"/>
      </w:pPr>
      <w:r>
        <w:rPr>
          <w:rFonts w:hint="eastAsia"/>
        </w:rPr>
        <w:t>二、申请人的资格要求</w:t>
      </w:r>
    </w:p>
    <w:p w14:paraId="4E564D68">
      <w:pPr>
        <w:pStyle w:val="2"/>
        <w:bidi w:val="0"/>
      </w:pPr>
      <w:r>
        <w:rPr>
          <w:rFonts w:hint="eastAsia"/>
        </w:rPr>
        <w:t>1.具有独立法人资格并依法取得企业营业执照，营业执照处于有效期</w:t>
      </w:r>
    </w:p>
    <w:p w14:paraId="2C137189">
      <w:pPr>
        <w:pStyle w:val="2"/>
        <w:bidi w:val="0"/>
      </w:pPr>
      <w:r>
        <w:rPr>
          <w:rFonts w:hint="eastAsia"/>
        </w:rPr>
        <w:t>2.具备快递业务经营许可相关资质</w:t>
      </w:r>
    </w:p>
    <w:p w14:paraId="5CD2F678">
      <w:pPr>
        <w:pStyle w:val="2"/>
        <w:bidi w:val="0"/>
      </w:pPr>
      <w:r>
        <w:rPr>
          <w:rFonts w:hint="eastAsia"/>
        </w:rPr>
        <w:t>3.未被列入“信用中国”网站（www.creditchina.gov.cn）失信被执行人名单、重大税收违法案件当事人名单、政府采购严重违法失信行为记录名单和中国政府采购网（www.ccgp.gov.cn）政府采购严重违法失信行为记录名单；（提供承诺函）</w:t>
      </w:r>
    </w:p>
    <w:p w14:paraId="0C9C2950">
      <w:pPr>
        <w:pStyle w:val="2"/>
        <w:bidi w:val="0"/>
      </w:pPr>
      <w:r>
        <w:rPr>
          <w:rFonts w:hint="eastAsia"/>
        </w:rPr>
        <w:t>4.单位负责人为同一个人或者存在控股、管理关系的不同单位，不得参加同一标段投标或者未划分标段的同一招标项目投标;（提供单位负责人、控股及管理关系情况承诺函）</w:t>
      </w:r>
    </w:p>
    <w:p w14:paraId="45201FFF">
      <w:pPr>
        <w:pStyle w:val="2"/>
        <w:bidi w:val="0"/>
      </w:pPr>
      <w:r>
        <w:rPr>
          <w:rFonts w:hint="eastAsia"/>
        </w:rPr>
        <w:t>5.本项目不允许联合体投标参与谈判</w:t>
      </w:r>
    </w:p>
    <w:p w14:paraId="1F68424D">
      <w:pPr>
        <w:pStyle w:val="2"/>
        <w:bidi w:val="0"/>
      </w:pPr>
      <w:r>
        <w:rPr>
          <w:rFonts w:hint="eastAsia"/>
        </w:rPr>
        <w:t>三、采购文件获取</w:t>
      </w:r>
    </w:p>
    <w:p w14:paraId="353861CE">
      <w:pPr>
        <w:pStyle w:val="2"/>
        <w:bidi w:val="0"/>
      </w:pPr>
      <w:r>
        <w:rPr>
          <w:rFonts w:hint="eastAsia"/>
        </w:rPr>
        <w:t>获取时间：2025年08月29日 15:40 -- 2025年09月05日 14:30</w:t>
      </w:r>
    </w:p>
    <w:p w14:paraId="028385B5">
      <w:pPr>
        <w:pStyle w:val="2"/>
        <w:bidi w:val="0"/>
      </w:pPr>
      <w:r>
        <w:rPr>
          <w:rFonts w:hint="eastAsia"/>
        </w:rPr>
        <w:t>获取方式：（1）在东江环保电子采购平台（https://djcg.dongjiang.com.cn）注册供应商账号。（2）登录后从【企业中心-项目响应】搜索该项目，提交报名信息。（3）经过缴文件费环节后（文件费为0，点击下一步），在“项目文件下载”处获取，或从项目列表点击“详情”-“项目附件”。操作手册和视频见首页帮助中心。</w:t>
      </w:r>
    </w:p>
    <w:p w14:paraId="6A6453F1">
      <w:pPr>
        <w:pStyle w:val="2"/>
        <w:bidi w:val="0"/>
      </w:pPr>
      <w:r>
        <w:rPr>
          <w:rFonts w:hint="eastAsia"/>
        </w:rPr>
        <w:t>四、响应文件递交</w:t>
      </w:r>
    </w:p>
    <w:p w14:paraId="48803645">
      <w:pPr>
        <w:pStyle w:val="2"/>
        <w:bidi w:val="0"/>
      </w:pPr>
      <w:r>
        <w:rPr>
          <w:rFonts w:hint="eastAsia"/>
        </w:rPr>
        <w:t>      递交截止时间（开标时间）：2025年09月05日 14:30</w:t>
      </w:r>
    </w:p>
    <w:p w14:paraId="3A8745D6">
      <w:pPr>
        <w:pStyle w:val="2"/>
        <w:bidi w:val="0"/>
      </w:pPr>
      <w:r>
        <w:rPr>
          <w:rFonts w:hint="eastAsia"/>
        </w:rPr>
        <w:t>      递交方式：纸质标书、电子标书</w:t>
      </w:r>
    </w:p>
    <w:p w14:paraId="212B1986">
      <w:pPr>
        <w:pStyle w:val="2"/>
        <w:bidi w:val="0"/>
      </w:pPr>
      <w:r>
        <w:rPr>
          <w:rFonts w:hint="eastAsia"/>
        </w:rPr>
        <w:t>      开标地点：湖北省荆州市江陵县沿江产业区工业大道南侧东江汽车资源循环（湖北）有限公司</w:t>
      </w:r>
    </w:p>
    <w:p w14:paraId="29F4BF48">
      <w:pPr>
        <w:pStyle w:val="2"/>
        <w:bidi w:val="0"/>
      </w:pPr>
      <w:r>
        <w:rPr>
          <w:rFonts w:hint="eastAsia"/>
        </w:rPr>
        <w:t>      上传标书时，单个文件大小不超过100MB。如文件过大，请提前压缩或拆分成多个。</w:t>
      </w:r>
    </w:p>
    <w:p w14:paraId="194F6EED">
      <w:pPr>
        <w:pStyle w:val="2"/>
        <w:bidi w:val="0"/>
      </w:pPr>
      <w:r>
        <w:rPr>
          <w:rFonts w:hint="eastAsia"/>
        </w:rPr>
        <w:t>五、其他补充事宜</w:t>
      </w:r>
    </w:p>
    <w:p w14:paraId="09F2F7FF">
      <w:pPr>
        <w:pStyle w:val="2"/>
        <w:bidi w:val="0"/>
      </w:pPr>
      <w:r>
        <w:rPr>
          <w:rFonts w:hint="eastAsia"/>
        </w:rPr>
        <w:t>无 </w:t>
      </w:r>
    </w:p>
    <w:p w14:paraId="63B6D967">
      <w:pPr>
        <w:pStyle w:val="2"/>
        <w:bidi w:val="0"/>
      </w:pPr>
      <w:r>
        <w:rPr>
          <w:rFonts w:hint="eastAsia"/>
        </w:rPr>
        <w:t>六、联系方式</w:t>
      </w:r>
    </w:p>
    <w:p w14:paraId="21455E47">
      <w:pPr>
        <w:pStyle w:val="2"/>
        <w:bidi w:val="0"/>
      </w:pPr>
      <w:r>
        <w:rPr>
          <w:rFonts w:hint="eastAsia"/>
        </w:rPr>
        <w:t>采 购 人：深圳市前海东江生态环境服务有限公司</w:t>
      </w:r>
    </w:p>
    <w:p w14:paraId="763DAE29">
      <w:pPr>
        <w:pStyle w:val="2"/>
        <w:bidi w:val="0"/>
      </w:pPr>
      <w:r>
        <w:rPr>
          <w:rFonts w:hint="eastAsia"/>
        </w:rPr>
        <w:t>地 址：湖北省荆州市江陵县沿江产业区工业大道南侧东江汽车资源循环（湖北）有限公司</w:t>
      </w:r>
    </w:p>
    <w:p w14:paraId="2C901311">
      <w:pPr>
        <w:pStyle w:val="2"/>
        <w:bidi w:val="0"/>
      </w:pPr>
      <w:r>
        <w:rPr>
          <w:rFonts w:hint="eastAsia"/>
        </w:rPr>
        <w:t>联 系 人：肖文武</w:t>
      </w:r>
    </w:p>
    <w:p w14:paraId="07106CDA">
      <w:pPr>
        <w:pStyle w:val="2"/>
        <w:bidi w:val="0"/>
      </w:pPr>
      <w:r>
        <w:rPr>
          <w:rFonts w:hint="eastAsia"/>
        </w:rPr>
        <w:t>电 话：13564305195</w:t>
      </w:r>
    </w:p>
    <w:p w14:paraId="47F5A9EB">
      <w:pPr>
        <w:pStyle w:val="2"/>
        <w:bidi w:val="0"/>
      </w:pPr>
      <w:r>
        <w:rPr>
          <w:rFonts w:hint="eastAsia"/>
        </w:rPr>
        <w:t>电子邮箱：xiaowenwu@dongjiang.com.cn</w:t>
      </w:r>
    </w:p>
    <w:p w14:paraId="08302091">
      <w:pPr>
        <w:pStyle w:val="2"/>
        <w:bidi w:val="0"/>
      </w:pPr>
      <w:r>
        <w:rPr>
          <w:rFonts w:hint="eastAsia"/>
        </w:rPr>
        <w:t>采购代理机构：</w:t>
      </w:r>
    </w:p>
    <w:p w14:paraId="2D971CE1">
      <w:pPr>
        <w:pStyle w:val="2"/>
        <w:bidi w:val="0"/>
      </w:pPr>
      <w:r>
        <w:rPr>
          <w:rFonts w:hint="eastAsia"/>
        </w:rPr>
        <w:t>地   址：</w:t>
      </w:r>
    </w:p>
    <w:p w14:paraId="38922DA1">
      <w:pPr>
        <w:pStyle w:val="2"/>
        <w:bidi w:val="0"/>
      </w:pPr>
      <w:r>
        <w:rPr>
          <w:rFonts w:hint="eastAsia"/>
        </w:rPr>
        <w:t>联 系 人：</w:t>
      </w:r>
    </w:p>
    <w:p w14:paraId="6E23BF07">
      <w:pPr>
        <w:pStyle w:val="2"/>
        <w:bidi w:val="0"/>
      </w:pPr>
      <w:r>
        <w:rPr>
          <w:rFonts w:hint="eastAsia"/>
        </w:rPr>
        <w:t>电   话：</w:t>
      </w:r>
    </w:p>
    <w:p w14:paraId="627CFBDF">
      <w:pPr>
        <w:pStyle w:val="2"/>
        <w:bidi w:val="0"/>
      </w:pPr>
      <w:r>
        <w:rPr>
          <w:rFonts w:hint="eastAsia"/>
        </w:rPr>
        <w:t>电子邮件：</w:t>
      </w:r>
    </w:p>
    <w:p w14:paraId="5B9FFCD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1041</Characters>
  <Lines>0</Lines>
  <Paragraphs>0</Paragraphs>
  <TotalTime>0</TotalTime>
  <ScaleCrop>false</ScaleCrop>
  <LinksUpToDate>false</LinksUpToDate>
  <CharactersWithSpaces>1088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2025-08-29T08:19:15Z</dcterms:created>
  <dc:creator>28039</dc:creator>
  <cp:lastModifiedBy>璇儿</cp:lastModifiedBy>
  <dcterms:modified xsi:type="dcterms:W3CDTF">2025-08-29T08:19:19Z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4CB6FA56E853452E827BC5F15529561B_12</vt:lpwstr>
  </property>
</Properties>
</file>