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6D47D">
      <w:pPr>
        <w:pStyle w:val="2"/>
        <w:bidi w:val="0"/>
      </w:pPr>
      <w:bookmarkStart w:id="0" w:name="_GoBack"/>
      <w:r>
        <w:t>江苏宝通物流发展有限公司徐州市至杭州市货物</w:t>
      </w:r>
      <w:r>
        <w:rPr>
          <w:rFonts w:hint="eastAsia"/>
        </w:rPr>
        <w:t>运输公告</w:t>
      </w:r>
    </w:p>
    <w:p w14:paraId="4B143689">
      <w:pPr>
        <w:pStyle w:val="2"/>
        <w:bidi w:val="0"/>
      </w:pPr>
      <w:r>
        <w:rPr>
          <w:rFonts w:hint="eastAsia"/>
        </w:rPr>
        <w:t>一、项目概况</w:t>
      </w:r>
    </w:p>
    <w:p w14:paraId="2643DF80">
      <w:pPr>
        <w:pStyle w:val="2"/>
        <w:bidi w:val="0"/>
      </w:pPr>
      <w:r>
        <w:rPr>
          <w:rFonts w:hint="eastAsia"/>
        </w:rPr>
        <w:t>1.项目名称:江苏宝通物流发展有限公司徐州市至杭州市货物运输</w:t>
      </w:r>
    </w:p>
    <w:p w14:paraId="6B20C692">
      <w:pPr>
        <w:pStyle w:val="2"/>
        <w:bidi w:val="0"/>
      </w:pPr>
      <w:r>
        <w:rPr>
          <w:rFonts w:hint="eastAsia"/>
        </w:rPr>
        <w:t>2.项目编码:B3200001805065775001001</w:t>
      </w:r>
    </w:p>
    <w:p w14:paraId="7AF9BDE2">
      <w:pPr>
        <w:pStyle w:val="2"/>
        <w:bidi w:val="0"/>
      </w:pPr>
      <w:r>
        <w:rPr>
          <w:rFonts w:hint="eastAsia"/>
        </w:rPr>
        <w:t>二、采购方式</w:t>
      </w:r>
    </w:p>
    <w:p w14:paraId="7D2A3B04">
      <w:pPr>
        <w:pStyle w:val="2"/>
        <w:bidi w:val="0"/>
      </w:pPr>
      <w:r>
        <w:rPr>
          <w:rFonts w:hint="eastAsia"/>
        </w:rPr>
        <w:t>比质比价</w:t>
      </w:r>
    </w:p>
    <w:p w14:paraId="6011EAB3">
      <w:pPr>
        <w:pStyle w:val="2"/>
        <w:bidi w:val="0"/>
      </w:pPr>
      <w:r>
        <w:rPr>
          <w:rFonts w:hint="eastAsia"/>
        </w:rPr>
        <w:t>三、报价要求</w:t>
      </w:r>
    </w:p>
    <w:p w14:paraId="19542304">
      <w:pPr>
        <w:pStyle w:val="2"/>
        <w:bidi w:val="0"/>
      </w:pPr>
      <w:r>
        <w:rPr>
          <w:rFonts w:hint="eastAsia"/>
        </w:rPr>
        <w:t>1.报价单位：元/车（含税价，税率9%）；</w:t>
      </w:r>
    </w:p>
    <w:p w14:paraId="75533942">
      <w:pPr>
        <w:pStyle w:val="2"/>
        <w:bidi w:val="0"/>
      </w:pPr>
      <w:r>
        <w:rPr>
          <w:rFonts w:hint="eastAsia"/>
        </w:rPr>
        <w:t>2.结算方式：甲方在收到乙方合法有效的运输发票(增值税专用发票)并审核无误后当月挂账，次月付款，付款方式为电汇或电子承兑；</w:t>
      </w:r>
    </w:p>
    <w:p w14:paraId="4BAF5440">
      <w:pPr>
        <w:pStyle w:val="2"/>
        <w:bidi w:val="0"/>
      </w:pPr>
      <w:r>
        <w:rPr>
          <w:rFonts w:hint="eastAsia"/>
        </w:rPr>
        <w:t>3.履约保证金人民币300元整（大写：人民币叁佰元整），履约保证金必须以宝通物流基本账户开具的银行汇票或银行本票（收款人：江苏宝通物流发展有限公司）的方式提交，投标人将银行汇票或银行本票原件交到财务部门（办理银行本票的，须携带银行本票申请书复印件）。保证金的付款人必须与参与投标的单位名称一致，不得委托分支机构或以个人名义提交，不得提供虚假、无效票函。</w:t>
      </w:r>
    </w:p>
    <w:p w14:paraId="1972822C">
      <w:pPr>
        <w:pStyle w:val="2"/>
        <w:bidi w:val="0"/>
      </w:pPr>
      <w:r>
        <w:rPr>
          <w:rFonts w:hint="eastAsia"/>
        </w:rPr>
        <w:t>四、投标人资格</w:t>
      </w:r>
    </w:p>
    <w:p w14:paraId="4F2C704B">
      <w:pPr>
        <w:pStyle w:val="2"/>
        <w:bidi w:val="0"/>
      </w:pPr>
      <w:r>
        <w:rPr>
          <w:rFonts w:hint="eastAsia"/>
        </w:rPr>
        <w:t>1.通用资格：在中华人民共和国注册，具有独立法人资格；</w:t>
      </w:r>
    </w:p>
    <w:p w14:paraId="10E4ECDE">
      <w:pPr>
        <w:pStyle w:val="2"/>
        <w:bidi w:val="0"/>
      </w:pPr>
      <w:r>
        <w:rPr>
          <w:rFonts w:hint="eastAsia"/>
        </w:rPr>
        <w:t>2.具有合法有效的营业执照，经营范围符合政府职能部门的相关规定；</w:t>
      </w:r>
    </w:p>
    <w:p w14:paraId="6A6BE41A">
      <w:pPr>
        <w:pStyle w:val="2"/>
        <w:bidi w:val="0"/>
      </w:pPr>
      <w:r>
        <w:rPr>
          <w:rFonts w:hint="eastAsia"/>
        </w:rPr>
        <w:t>3.投标人企业财务经营状况良好，具有良好的商业信誉，没有处于被责令停业或被接管、冻结，破产状态；</w:t>
      </w:r>
    </w:p>
    <w:p w14:paraId="16ED67D4">
      <w:pPr>
        <w:pStyle w:val="2"/>
        <w:bidi w:val="0"/>
      </w:pPr>
      <w:r>
        <w:rPr>
          <w:rFonts w:hint="eastAsia"/>
        </w:rPr>
        <w:t>4.本项目不接受联合体投标；</w:t>
      </w:r>
    </w:p>
    <w:p w14:paraId="46247C2F">
      <w:pPr>
        <w:pStyle w:val="2"/>
        <w:bidi w:val="0"/>
      </w:pPr>
      <w:r>
        <w:rPr>
          <w:rFonts w:hint="eastAsia"/>
        </w:rPr>
        <w:t>5.符合相关法律、法规规定的其他要求；</w:t>
      </w:r>
    </w:p>
    <w:p w14:paraId="04758D95">
      <w:pPr>
        <w:pStyle w:val="2"/>
        <w:bidi w:val="0"/>
      </w:pPr>
      <w:r>
        <w:rPr>
          <w:rFonts w:hint="eastAsia"/>
        </w:rPr>
        <w:t>6.具有中华人民共和国交通主管部门核发的道路运输经营许可证。</w:t>
      </w:r>
    </w:p>
    <w:p w14:paraId="138DED70">
      <w:pPr>
        <w:pStyle w:val="2"/>
        <w:bidi w:val="0"/>
      </w:pPr>
      <w:r>
        <w:rPr>
          <w:rFonts w:hint="eastAsia"/>
        </w:rPr>
        <w:t>五、投标报名及招标文件获取</w:t>
      </w:r>
    </w:p>
    <w:p w14:paraId="21BC6599">
      <w:pPr>
        <w:pStyle w:val="2"/>
        <w:bidi w:val="0"/>
      </w:pPr>
      <w:r>
        <w:rPr>
          <w:rFonts w:hint="eastAsia"/>
        </w:rPr>
        <w:t>1.投标报名、报价及索取招标文件时间：公告发布起3个工作日内；</w:t>
      </w:r>
    </w:p>
    <w:p w14:paraId="4EF2B49E">
      <w:pPr>
        <w:pStyle w:val="2"/>
        <w:bidi w:val="0"/>
      </w:pPr>
      <w:r>
        <w:rPr>
          <w:rFonts w:hint="eastAsia"/>
        </w:rPr>
        <w:t>2.报名证明资料：统一社会信用代码等。</w:t>
      </w:r>
    </w:p>
    <w:p w14:paraId="18E7B83D">
      <w:pPr>
        <w:pStyle w:val="2"/>
        <w:bidi w:val="0"/>
      </w:pPr>
      <w:r>
        <w:rPr>
          <w:rFonts w:hint="eastAsia"/>
        </w:rPr>
        <w:t>六、投标报名</w:t>
      </w:r>
    </w:p>
    <w:p w14:paraId="7B432D98">
      <w:pPr>
        <w:pStyle w:val="2"/>
        <w:bidi w:val="0"/>
      </w:pPr>
      <w:r>
        <w:rPr>
          <w:rFonts w:hint="eastAsia"/>
        </w:rPr>
        <w:t>1.报名方式：线上报名须先在徐矿招标与采购网（网址：http://bid.xkjt.net）上完成注册工作，经审核通过后在公告查看页面点击“我要投标”；</w:t>
      </w:r>
    </w:p>
    <w:p w14:paraId="17ACE3E0">
      <w:pPr>
        <w:pStyle w:val="2"/>
        <w:bidi w:val="0"/>
      </w:pPr>
      <w:r>
        <w:rPr>
          <w:rFonts w:hint="eastAsia"/>
        </w:rPr>
        <w:t>2.提醒事项：注册、审核咨询电话：0516-85320537。因未及时办理注册审核手续影响报名及投标的，责任自负；</w:t>
      </w:r>
    </w:p>
    <w:p w14:paraId="55D5AB12">
      <w:pPr>
        <w:pStyle w:val="2"/>
        <w:bidi w:val="0"/>
      </w:pPr>
      <w:r>
        <w:rPr>
          <w:rFonts w:hint="eastAsia"/>
        </w:rPr>
        <w:t>3.逾期在线响应、送达的或未送达指定地点的投标文件，招标人不予受理。</w:t>
      </w:r>
    </w:p>
    <w:p w14:paraId="14A1199F">
      <w:pPr>
        <w:pStyle w:val="2"/>
        <w:bidi w:val="0"/>
      </w:pPr>
      <w:r>
        <w:rPr>
          <w:rFonts w:hint="eastAsia"/>
        </w:rPr>
        <w:t>七、开标时间及地点</w:t>
      </w:r>
    </w:p>
    <w:p w14:paraId="04DA9A9E">
      <w:pPr>
        <w:pStyle w:val="2"/>
        <w:bidi w:val="0"/>
      </w:pPr>
      <w:r>
        <w:rPr>
          <w:rFonts w:hint="eastAsia"/>
        </w:rPr>
        <w:t>1.开标时间：公告发布截止日起3个工作日内；</w:t>
      </w:r>
    </w:p>
    <w:p w14:paraId="7F6DDADF">
      <w:pPr>
        <w:pStyle w:val="2"/>
        <w:bidi w:val="0"/>
      </w:pPr>
      <w:r>
        <w:rPr>
          <w:rFonts w:hint="eastAsia"/>
        </w:rPr>
        <w:t>2.开标方式：线上开标；</w:t>
      </w:r>
    </w:p>
    <w:p w14:paraId="7DBD6898">
      <w:pPr>
        <w:pStyle w:val="2"/>
        <w:bidi w:val="0"/>
      </w:pPr>
      <w:r>
        <w:rPr>
          <w:rFonts w:hint="eastAsia"/>
        </w:rPr>
        <w:t>3.开标地点：江苏省徐州市云龙区钱塘路7号徐矿集团物资供销公司。</w:t>
      </w:r>
    </w:p>
    <w:p w14:paraId="2B31F72D">
      <w:pPr>
        <w:pStyle w:val="2"/>
        <w:bidi w:val="0"/>
      </w:pPr>
      <w:r>
        <w:rPr>
          <w:rFonts w:hint="eastAsia"/>
        </w:rPr>
        <w:t>八、注意事项</w:t>
      </w:r>
    </w:p>
    <w:p w14:paraId="4A9E049E">
      <w:pPr>
        <w:pStyle w:val="2"/>
        <w:bidi w:val="0"/>
      </w:pPr>
      <w:r>
        <w:rPr>
          <w:rFonts w:hint="eastAsia"/>
        </w:rPr>
        <w:t>该项目具体承运时间及数量以江苏宝通物流发展有限公司实际通知为准，如因故未发运，江苏宝通物流发展有限公司不承担任何违约责任。</w:t>
      </w:r>
    </w:p>
    <w:p w14:paraId="75B55809">
      <w:pPr>
        <w:pStyle w:val="2"/>
        <w:bidi w:val="0"/>
      </w:pPr>
      <w:r>
        <w:rPr>
          <w:rFonts w:hint="eastAsia"/>
        </w:rPr>
        <w:t>九、联系事项</w:t>
      </w:r>
    </w:p>
    <w:p w14:paraId="56A39300">
      <w:pPr>
        <w:pStyle w:val="2"/>
        <w:bidi w:val="0"/>
      </w:pPr>
      <w:r>
        <w:rPr>
          <w:rFonts w:hint="eastAsia"/>
        </w:rPr>
        <w:t>招标人：江苏宝通物流发展有限公司</w:t>
      </w:r>
    </w:p>
    <w:p w14:paraId="737B7575">
      <w:pPr>
        <w:pStyle w:val="2"/>
        <w:bidi w:val="0"/>
      </w:pPr>
      <w:r>
        <w:rPr>
          <w:rFonts w:hint="eastAsia"/>
        </w:rPr>
        <w:t>业务咨询：  王智斌 联系方式：18168799660</w:t>
      </w:r>
    </w:p>
    <w:p w14:paraId="37D901E3">
      <w:pPr>
        <w:pStyle w:val="2"/>
        <w:bidi w:val="0"/>
      </w:pPr>
      <w:r>
        <w:rPr>
          <w:rFonts w:hint="eastAsia"/>
        </w:rPr>
        <w:t>曾令辉 联系方式：0516-85362002</w:t>
      </w:r>
    </w:p>
    <w:p w14:paraId="5A5D850B">
      <w:pPr>
        <w:pStyle w:val="2"/>
        <w:bidi w:val="0"/>
      </w:pPr>
      <w:r>
        <w:rPr>
          <w:rFonts w:hint="eastAsia"/>
        </w:rPr>
        <w:t>冯永胜 联系方式：0516-85362006</w:t>
      </w:r>
    </w:p>
    <w:p w14:paraId="0F23CC1C">
      <w:pPr>
        <w:pStyle w:val="2"/>
        <w:bidi w:val="0"/>
      </w:pPr>
      <w:r>
        <w:rPr>
          <w:rFonts w:hint="eastAsia"/>
        </w:rPr>
        <w:t>邮编：221000</w:t>
      </w:r>
    </w:p>
    <w:p w14:paraId="4CDECCE8">
      <w:pPr>
        <w:pStyle w:val="2"/>
        <w:bidi w:val="0"/>
      </w:pPr>
      <w:r>
        <w:rPr>
          <w:rFonts w:hint="eastAsia"/>
        </w:rPr>
        <w:t>邮箱：bthgzy@163.com</w:t>
      </w:r>
    </w:p>
    <w:p w14:paraId="752175A9">
      <w:pPr>
        <w:pStyle w:val="2"/>
        <w:bidi w:val="0"/>
      </w:pPr>
      <w:r>
        <w:rPr>
          <w:rFonts w:hint="eastAsia"/>
        </w:rPr>
        <w:t>联系地址：江苏省徐州市经开区金港路88号</w:t>
      </w:r>
    </w:p>
    <w:p w14:paraId="5516185C">
      <w:pPr>
        <w:pStyle w:val="2"/>
        <w:bidi w:val="0"/>
      </w:pPr>
      <w:r>
        <w:rPr>
          <w:rFonts w:hint="eastAsia"/>
        </w:rPr>
        <w:t> </w:t>
      </w:r>
    </w:p>
    <w:p w14:paraId="2FE970BA">
      <w:pPr>
        <w:pStyle w:val="2"/>
        <w:bidi w:val="0"/>
      </w:pPr>
      <w:r>
        <w:rPr>
          <w:rFonts w:hint="eastAsia"/>
        </w:rPr>
        <w:t>江苏宝通物流发展有限公司</w:t>
      </w:r>
    </w:p>
    <w:p w14:paraId="62B9B63F">
      <w:pPr>
        <w:pStyle w:val="2"/>
        <w:bidi w:val="0"/>
      </w:pPr>
      <w:r>
        <w:rPr>
          <w:rFonts w:hint="eastAsia"/>
        </w:rPr>
        <w:t>2025年8月28日</w:t>
      </w:r>
    </w:p>
    <w:p w14:paraId="48025031">
      <w:pPr>
        <w:pStyle w:val="2"/>
        <w:bidi w:val="0"/>
      </w:pPr>
      <w:r>
        <w:rPr>
          <w:rFonts w:hint="eastAsia"/>
        </w:rPr>
        <w:t> </w:t>
      </w:r>
    </w:p>
    <w:p w14:paraId="4659723A">
      <w:pPr>
        <w:pStyle w:val="2"/>
        <w:bidi w:val="0"/>
      </w:pPr>
      <w:r>
        <w:rPr>
          <w:rFonts w:hint="eastAsia"/>
        </w:rPr>
        <w:t> </w:t>
      </w:r>
    </w:p>
    <w:p w14:paraId="11A46C88">
      <w:pPr>
        <w:pStyle w:val="2"/>
        <w:bidi w:val="0"/>
        <w:rPr>
          <w:rFonts w:hint="eastAsia"/>
        </w:rPr>
      </w:pPr>
      <w:r>
        <w:rPr>
          <w:rFonts w:hint="eastAsia"/>
          <w:lang w:val="en-US" w:eastAsia="zh-CN"/>
        </w:rPr>
        <w:t> </w:t>
      </w:r>
    </w:p>
    <w:p w14:paraId="159A12F7">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"https://zbfile.zhaobiao.cn/resources/styles/v2/jsp/bidFile.jsp?provCode=320000&amp;channel=bidding&amp;docid=206302967&amp;id=2099451337"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下载询价单</w:t>
      </w:r>
      <w:r>
        <w:rPr>
          <w:rFonts w:hint="eastAsia"/>
          <w:lang w:val="en-US" w:eastAsia="zh-CN"/>
        </w:rPr>
        <w:fldChar w:fldCharType="end"/>
      </w:r>
    </w:p>
    <w:p w14:paraId="3C5E16C5">
      <w:pPr>
        <w:pStyle w:val="2"/>
        <w:bidi w:val="0"/>
        <w:rPr>
          <w:rFonts w:hint="eastAsia"/>
        </w:rPr>
      </w:pPr>
      <w:r>
        <w:rPr>
          <w:rFonts w:hint="eastAsia"/>
          <w:lang w:val="en-US" w:eastAsia="zh-CN"/>
        </w:rPr>
        <w:t> </w:t>
      </w:r>
    </w:p>
    <w:p w14:paraId="4687825C">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F3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2025-08-29T02:00:07Z</dcterms:created>
  <dc:creator>28039</dc:creator>
  <cp:lastModifiedBy>璇儿</cp:lastModifiedBy>
  <dcterms:modified xsi:type="dcterms:W3CDTF">2025-08-29T02:00:17Z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844284FDEB5F4B928B98609D86C8AFE1_12</vt:lpwstr>
  </property>
</Properties>
</file>