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54A6">
      <w:pPr>
        <w:pStyle w:val="2"/>
        <w:bidi w:val="0"/>
      </w:pPr>
      <w:bookmarkStart w:id="0" w:name="_GoBack"/>
      <w:r>
        <w:rPr>
          <w:rFonts w:hint="eastAsia"/>
        </w:rPr>
        <w:t>中国邮政储蓄银行股份有限公司北京分行委托中国通信建设集团有限公司就中国邮政储蓄银行北京分行2025年运营档案仓储外包服务采购项目（招标编号：CITCC-PSBCBJ202515）采用公开招标形式进行采购，本项目资金由招标人自筹，资金已落实，具备招标条件，特邀请有意向且具有提供标的物能力的潜在投标人参加投标。</w:t>
      </w:r>
    </w:p>
    <w:p w14:paraId="328E552D">
      <w:pPr>
        <w:pStyle w:val="2"/>
        <w:bidi w:val="0"/>
        <w:rPr>
          <w:rFonts w:hint="eastAsia"/>
        </w:rPr>
      </w:pPr>
      <w:r>
        <w:rPr>
          <w:rFonts w:hint="eastAsia"/>
        </w:rPr>
        <w:t>1.招标内容、规模和范围：拟采购一家供应商为中国邮政储蓄银行北京分行辖内各一级支行、运营中心提供运营档案仓储外包服务。具体内容包括将档案委托供应商保管，由供应商提供保管的库房、设备、进行日常保管、安全防护等，同时还包括档案清点、整理、运输、实物调阅、销毁、移库等服务。服务期三年。</w:t>
      </w:r>
    </w:p>
    <w:p w14:paraId="58BE995B">
      <w:pPr>
        <w:pStyle w:val="2"/>
        <w:bidi w:val="0"/>
        <w:rPr>
          <w:rFonts w:hint="eastAsia"/>
        </w:rPr>
      </w:pPr>
      <w:r>
        <w:rPr>
          <w:rFonts w:hint="eastAsia"/>
        </w:rPr>
        <w:t>2.投标人资格要求</w:t>
      </w:r>
    </w:p>
    <w:p w14:paraId="151447C2">
      <w:pPr>
        <w:pStyle w:val="2"/>
        <w:bidi w:val="0"/>
        <w:rPr>
          <w:rFonts w:hint="eastAsia"/>
        </w:rPr>
      </w:pPr>
      <w:r>
        <w:rPr>
          <w:rFonts w:hint="eastAsia"/>
        </w:rPr>
        <w:t>2.1投标人基本资格要求</w:t>
      </w:r>
    </w:p>
    <w:p w14:paraId="289B2E42">
      <w:pPr>
        <w:pStyle w:val="2"/>
        <w:bidi w:val="0"/>
        <w:rPr>
          <w:rFonts w:hint="eastAsia"/>
        </w:rPr>
      </w:pPr>
      <w:r>
        <w:rPr>
          <w:rFonts w:hint="eastAsia"/>
        </w:rPr>
        <w:t>2.1.1投标人应是中华人民共和国境内（不含香港、澳门、台湾地区）法律上和财务上独立的法人或依法登记注册的组织。投标人合法运作并独立于招标人和招标代理机构。投标人应具有良好的银行资信和商业</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信誉</w:t>
      </w:r>
      <w:r>
        <w:rPr>
          <w:rFonts w:hint="eastAsia"/>
        </w:rPr>
        <w:fldChar w:fldCharType="end"/>
      </w:r>
      <w:r>
        <w:rPr>
          <w:rFonts w:hint="eastAsia"/>
        </w:rPr>
        <w:t>。</w:t>
      </w:r>
    </w:p>
    <w:p w14:paraId="54D603F4">
      <w:pPr>
        <w:pStyle w:val="2"/>
        <w:bidi w:val="0"/>
        <w:rPr>
          <w:rFonts w:hint="eastAsia"/>
        </w:rPr>
      </w:pPr>
      <w:r>
        <w:rPr>
          <w:rFonts w:hint="eastAsia"/>
        </w:rPr>
        <w:t>2.1.2投标人的法定代表人或单位负责人为同一人或者存在控股、管理关系的不同单位，不得参加同一标段投标或者未划分标段的同一招标项目的投标。</w:t>
      </w:r>
    </w:p>
    <w:p w14:paraId="64E22135">
      <w:pPr>
        <w:pStyle w:val="2"/>
        <w:bidi w:val="0"/>
        <w:rPr>
          <w:rFonts w:hint="eastAsia"/>
        </w:rPr>
      </w:pPr>
      <w:r>
        <w:rPr>
          <w:rFonts w:hint="eastAsia"/>
        </w:rPr>
        <w:t>2.1.3投标人须就能够为本项目开具增值税专用发票事项提供承诺函。（国家相关法律法规规定不适用开具增值税专用发票的情形除外）。</w:t>
      </w:r>
    </w:p>
    <w:p w14:paraId="56958C1E">
      <w:pPr>
        <w:pStyle w:val="2"/>
        <w:bidi w:val="0"/>
        <w:rPr>
          <w:rFonts w:hint="eastAsia"/>
        </w:rPr>
      </w:pPr>
      <w:r>
        <w:rPr>
          <w:rFonts w:hint="eastAsia"/>
        </w:rPr>
        <w:t>2.1.4投标人拟为本项目提供的货物或服务均须符合国家、采购人规定的资格条件和相关要求。保证其</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响应文件</w:t>
      </w:r>
      <w:r>
        <w:rPr>
          <w:rFonts w:hint="eastAsia"/>
        </w:rPr>
        <w:fldChar w:fldCharType="end"/>
      </w:r>
      <w:r>
        <w:rPr>
          <w:rFonts w:hint="eastAsia"/>
        </w:rPr>
        <w:t>中的全部内容均为真实、有效的。须提供承诺函。</w:t>
      </w:r>
    </w:p>
    <w:p w14:paraId="3AA5928E">
      <w:pPr>
        <w:pStyle w:val="2"/>
        <w:bidi w:val="0"/>
        <w:rPr>
          <w:rFonts w:hint="eastAsia"/>
        </w:rPr>
      </w:pPr>
      <w:r>
        <w:rPr>
          <w:rFonts w:hint="eastAsia"/>
        </w:rPr>
        <w:t>2.1.5本项目不接受联合体。</w:t>
      </w:r>
    </w:p>
    <w:p w14:paraId="5E6E7B52">
      <w:pPr>
        <w:pStyle w:val="2"/>
        <w:bidi w:val="0"/>
        <w:rPr>
          <w:rFonts w:hint="eastAsia"/>
        </w:rPr>
      </w:pPr>
      <w:r>
        <w:rPr>
          <w:rFonts w:hint="eastAsia"/>
        </w:rPr>
        <w:t>2.1.6本项目不接受代理商。</w:t>
      </w:r>
    </w:p>
    <w:p w14:paraId="50337A00">
      <w:pPr>
        <w:pStyle w:val="2"/>
        <w:bidi w:val="0"/>
        <w:rPr>
          <w:rFonts w:hint="eastAsia"/>
        </w:rPr>
      </w:pPr>
      <w:r>
        <w:rPr>
          <w:rFonts w:hint="eastAsia"/>
        </w:rPr>
        <w:t>2.2投标人不得存在下列情形之一</w:t>
      </w:r>
    </w:p>
    <w:p w14:paraId="012E81D8">
      <w:pPr>
        <w:pStyle w:val="2"/>
        <w:bidi w:val="0"/>
        <w:rPr>
          <w:rFonts w:hint="eastAsia"/>
        </w:rPr>
      </w:pPr>
      <w:r>
        <w:rPr>
          <w:rFonts w:hint="eastAsia"/>
        </w:rPr>
        <w:t>2.2.1投标人被责令停业停产或破产状态的；</w:t>
      </w:r>
    </w:p>
    <w:p w14:paraId="5E0853AD">
      <w:pPr>
        <w:pStyle w:val="2"/>
        <w:bidi w:val="0"/>
        <w:rPr>
          <w:rFonts w:hint="eastAsia"/>
        </w:rPr>
      </w:pPr>
      <w:r>
        <w:rPr>
          <w:rFonts w:hint="eastAsia"/>
        </w:rPr>
        <w:t>2.2.2投标人财产被重组、接管、查封、扣押或冻结的；</w:t>
      </w:r>
    </w:p>
    <w:p w14:paraId="3C9E8224">
      <w:pPr>
        <w:pStyle w:val="2"/>
        <w:bidi w:val="0"/>
        <w:rPr>
          <w:rFonts w:hint="eastAsia"/>
        </w:rPr>
      </w:pPr>
      <w:r>
        <w:rPr>
          <w:rFonts w:hint="eastAsia"/>
        </w:rPr>
        <w:t>2.2.3投标人被列入招标人供应商管理黑名单，其响应的产品或服务在黑名单规定的品目、地域和时间等相关禁入措施范围内的；</w:t>
      </w:r>
    </w:p>
    <w:p w14:paraId="1446A57B">
      <w:pPr>
        <w:pStyle w:val="2"/>
        <w:bidi w:val="0"/>
        <w:rPr>
          <w:rFonts w:hint="eastAsia"/>
        </w:rPr>
      </w:pPr>
      <w:r>
        <w:rPr>
          <w:rFonts w:hint="eastAsia"/>
        </w:rPr>
        <w:t>2.2.4投标人近三年内在经营活动中有重大违法记录，被“</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信用</w:t>
      </w:r>
      <w:r>
        <w:rPr>
          <w:rFonts w:hint="eastAsia"/>
        </w:rPr>
        <w:fldChar w:fldCharType="end"/>
      </w:r>
      <w:r>
        <w:rPr>
          <w:rFonts w:hint="eastAsia"/>
        </w:rPr>
        <w:t>中国”（www.creditchina.gov.cn）列入</w:t>
      </w:r>
      <w:r>
        <w:rPr>
          <w:rFonts w:hint="eastAsia"/>
        </w:rPr>
        <w:fldChar w:fldCharType="begin"/>
      </w:r>
      <w:r>
        <w:rPr>
          <w:rFonts w:hint="eastAsia"/>
        </w:rPr>
        <w:instrText xml:space="preserve"> HYPERLINK "javascript:setPayZixun()"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失信</w:t>
      </w:r>
      <w:r>
        <w:rPr>
          <w:rFonts w:hint="eastAsia"/>
        </w:rPr>
        <w:fldChar w:fldCharType="end"/>
      </w:r>
      <w:r>
        <w:rPr>
          <w:rFonts w:hint="eastAsia"/>
        </w:rPr>
        <w:t>被执行人名单或重大税收违法案件当事人名单或被中国政府采购网（www.ccgp.gov.cn）列入政府采购严重违法失信行为记录名单或被国家企业信用信息公示系统（www.gsxt.gov.cn）列入严重违法失信企业名单；</w:t>
      </w:r>
    </w:p>
    <w:p w14:paraId="1E2F8D46">
      <w:pPr>
        <w:pStyle w:val="2"/>
        <w:bidi w:val="0"/>
        <w:rPr>
          <w:rFonts w:hint="eastAsia"/>
        </w:rPr>
      </w:pPr>
      <w:r>
        <w:rPr>
          <w:rFonts w:hint="eastAsia"/>
        </w:rPr>
        <w:t>2.2.5投标人近三年内被相关行业主管部门或行政主管部门或司法机关认定有骗取中标、严重违约、重大质量或者安全问题的；</w:t>
      </w:r>
    </w:p>
    <w:p w14:paraId="5E8FC37D">
      <w:pPr>
        <w:pStyle w:val="2"/>
        <w:bidi w:val="0"/>
        <w:rPr>
          <w:rFonts w:hint="eastAsia"/>
        </w:rPr>
      </w:pPr>
      <w:r>
        <w:rPr>
          <w:rFonts w:hint="eastAsia"/>
        </w:rPr>
        <w:t>2.2.6投标人与邮储银行或邮政集团在既往同类别合同履约过程中存在重大纠纷或问题，已进入仲裁或司法程序，未妥善解决的；</w:t>
      </w:r>
    </w:p>
    <w:p w14:paraId="56F16E63">
      <w:pPr>
        <w:pStyle w:val="2"/>
        <w:bidi w:val="0"/>
        <w:rPr>
          <w:rFonts w:hint="eastAsia"/>
        </w:rPr>
      </w:pPr>
      <w:r>
        <w:rPr>
          <w:rFonts w:hint="eastAsia"/>
        </w:rPr>
        <w:t>2.2.7投标人在近三年内有违背社会责任事件被媒体曝光且造成恶劣影响的。</w:t>
      </w:r>
    </w:p>
    <w:p w14:paraId="561E2F2B">
      <w:pPr>
        <w:pStyle w:val="2"/>
        <w:bidi w:val="0"/>
        <w:rPr>
          <w:rFonts w:hint="eastAsia"/>
        </w:rPr>
      </w:pPr>
      <w:r>
        <w:rPr>
          <w:rFonts w:hint="eastAsia"/>
        </w:rPr>
        <w:t>2.3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5C84B920">
      <w:pPr>
        <w:pStyle w:val="2"/>
        <w:bidi w:val="0"/>
        <w:rPr>
          <w:rFonts w:hint="eastAsia"/>
        </w:rPr>
      </w:pPr>
      <w:r>
        <w:rPr>
          <w:rFonts w:hint="eastAsia"/>
        </w:rPr>
        <w:t>2.4投标人其他资格条件</w:t>
      </w:r>
    </w:p>
    <w:p w14:paraId="331D6B17">
      <w:pPr>
        <w:pStyle w:val="2"/>
        <w:bidi w:val="0"/>
        <w:rPr>
          <w:rFonts w:hint="eastAsia"/>
        </w:rPr>
      </w:pPr>
      <w:r>
        <w:rPr>
          <w:rFonts w:hint="eastAsia"/>
        </w:rPr>
        <w:t>2.4.1近三年在经营活动中没有重大违法行为；社会信誉良好，无行业失信行为。（须提供承诺函）</w:t>
      </w:r>
    </w:p>
    <w:p w14:paraId="4921B2D3">
      <w:pPr>
        <w:pStyle w:val="2"/>
        <w:bidi w:val="0"/>
        <w:rPr>
          <w:rFonts w:hint="eastAsia"/>
        </w:rPr>
      </w:pPr>
      <w:r>
        <w:rPr>
          <w:rFonts w:hint="eastAsia"/>
        </w:rPr>
        <w:t>2.4.2投标人具有2022年1月1日起至今档案仓储外包服务的业绩，须提供合同复印件，至少包括合同首页、项目服务内容页及签字盖章页。</w:t>
      </w:r>
    </w:p>
    <w:p w14:paraId="2C973AA9">
      <w:pPr>
        <w:pStyle w:val="2"/>
        <w:bidi w:val="0"/>
        <w:rPr>
          <w:rFonts w:hint="eastAsia"/>
        </w:rPr>
      </w:pPr>
      <w:r>
        <w:rPr>
          <w:rFonts w:hint="eastAsia"/>
        </w:rPr>
        <w:t>2.4.3投标人不得将本项目外包活动转包或变相转包。（须提供承诺函）</w:t>
      </w:r>
    </w:p>
    <w:p w14:paraId="49ACF5D9">
      <w:pPr>
        <w:pStyle w:val="2"/>
        <w:bidi w:val="0"/>
        <w:rPr>
          <w:rFonts w:hint="eastAsia"/>
        </w:rPr>
      </w:pPr>
      <w:r>
        <w:rPr>
          <w:rFonts w:hint="eastAsia"/>
        </w:rPr>
        <w:t>2.5投标人应遵守法律法规规定的其他要求。</w:t>
      </w:r>
    </w:p>
    <w:p w14:paraId="50AF06C8">
      <w:pPr>
        <w:pStyle w:val="2"/>
        <w:bidi w:val="0"/>
        <w:rPr>
          <w:rFonts w:hint="eastAsia"/>
        </w:rPr>
      </w:pPr>
      <w:r>
        <w:rPr>
          <w:rFonts w:hint="eastAsia"/>
        </w:rPr>
        <w:t>3.资格审查方法</w:t>
      </w:r>
    </w:p>
    <w:p w14:paraId="458A4B6C">
      <w:pPr>
        <w:pStyle w:val="2"/>
        <w:bidi w:val="0"/>
        <w:rPr>
          <w:rFonts w:hint="eastAsia"/>
        </w:rPr>
      </w:pPr>
      <w:r>
        <w:rPr>
          <w:rFonts w:hint="eastAsia"/>
        </w:rPr>
        <w:t>本项目将进行资格后审，资格审查标准和内容见</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招标文件</w:t>
      </w:r>
      <w:r>
        <w:rPr>
          <w:rFonts w:hint="eastAsia"/>
        </w:rPr>
        <w:fldChar w:fldCharType="end"/>
      </w:r>
      <w:r>
        <w:rPr>
          <w:rFonts w:hint="eastAsia"/>
        </w:rPr>
        <w:t>第三章“</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评标办法</w:t>
      </w:r>
      <w:r>
        <w:rPr>
          <w:rFonts w:hint="eastAsia"/>
        </w:rPr>
        <w:fldChar w:fldCharType="end"/>
      </w:r>
      <w:r>
        <w:rPr>
          <w:rFonts w:hint="eastAsia"/>
        </w:rPr>
        <w:t>”，凡未通过资格后审的投标人，其投标将被否决。</w:t>
      </w:r>
    </w:p>
    <w:p w14:paraId="66A68B55">
      <w:pPr>
        <w:pStyle w:val="2"/>
        <w:bidi w:val="0"/>
        <w:rPr>
          <w:rFonts w:hint="eastAsia"/>
        </w:rPr>
      </w:pPr>
      <w:r>
        <w:rPr>
          <w:rFonts w:hint="eastAsia"/>
        </w:rPr>
        <w:t>4.获取招标文件</w:t>
      </w:r>
    </w:p>
    <w:p w14:paraId="55548066">
      <w:pPr>
        <w:pStyle w:val="2"/>
        <w:bidi w:val="0"/>
        <w:rPr>
          <w:rFonts w:hint="eastAsia"/>
        </w:rPr>
      </w:pPr>
      <w:r>
        <w:rPr>
          <w:rFonts w:hint="eastAsia"/>
        </w:rPr>
        <w:t>4.1注册登记</w:t>
      </w:r>
    </w:p>
    <w:p w14:paraId="715408B0">
      <w:pPr>
        <w:pStyle w:val="2"/>
        <w:bidi w:val="0"/>
        <w:rPr>
          <w:rFonts w:hint="eastAsia"/>
        </w:rPr>
      </w:pPr>
      <w:r>
        <w:rPr>
          <w:rFonts w:hint="eastAsia"/>
        </w:rPr>
        <w:t>凡有意参加投标者，须在中国邮政储蓄银行邮银易采平台（以下简称邮银易采，https://cg.psbc.com/）申请注册，并在注册成功后登录账号，选本项目点“立即参与”。</w:t>
      </w:r>
    </w:p>
    <w:p w14:paraId="2DE87788">
      <w:pPr>
        <w:pStyle w:val="2"/>
        <w:bidi w:val="0"/>
        <w:rPr>
          <w:rFonts w:hint="eastAsia"/>
        </w:rPr>
      </w:pPr>
      <w:r>
        <w:rPr>
          <w:rFonts w:hint="eastAsia"/>
        </w:rPr>
        <w:t>4.2购买文件</w:t>
      </w:r>
    </w:p>
    <w:p w14:paraId="0F2EA2DE">
      <w:pPr>
        <w:pStyle w:val="2"/>
        <w:bidi w:val="0"/>
        <w:rPr>
          <w:rFonts w:hint="eastAsia"/>
        </w:rPr>
      </w:pPr>
      <w:r>
        <w:rPr>
          <w:rFonts w:hint="eastAsia"/>
        </w:rPr>
        <w:t>凡有意参加投标者，请派人员于2025年8月30日至2025年9月5日，北京时间9:30 至17:00 时向招标代理机构了解有关信息并购买招标文件。</w:t>
      </w:r>
    </w:p>
    <w:p w14:paraId="35CBB77A">
      <w:pPr>
        <w:pStyle w:val="2"/>
        <w:bidi w:val="0"/>
        <w:rPr>
          <w:rFonts w:hint="eastAsia"/>
        </w:rPr>
      </w:pPr>
      <w:r>
        <w:rPr>
          <w:rFonts w:hint="eastAsia"/>
        </w:rPr>
        <w:t>招标文件每套售价人民币伍佰元（￥500）整，售后不退。</w:t>
      </w:r>
    </w:p>
    <w:p w14:paraId="7A9CE3AA">
      <w:pPr>
        <w:pStyle w:val="2"/>
        <w:bidi w:val="0"/>
        <w:rPr>
          <w:rFonts w:hint="eastAsia"/>
        </w:rPr>
      </w:pPr>
      <w:r>
        <w:rPr>
          <w:rFonts w:hint="eastAsia"/>
        </w:rPr>
        <w:t>招标文件款请汇款至招标代理机构帐户（请备注项目简称和公司简称，接受个人汇款），帐号信息见8.联系方式，并将以下资料打包压缩上传至邮银易采（https://cg.psbc.com/）（无需现场报名）（注：邮银易采报名时分为2步，第一步，上传以下资料报名，第二步，获取文件时需再次上传汇款凭证才能获取招标文件）：</w:t>
      </w:r>
    </w:p>
    <w:p w14:paraId="1211112E">
      <w:pPr>
        <w:pStyle w:val="2"/>
        <w:bidi w:val="0"/>
        <w:rPr>
          <w:rFonts w:hint="eastAsia"/>
        </w:rPr>
      </w:pPr>
      <w:r>
        <w:rPr>
          <w:rFonts w:hint="eastAsia"/>
        </w:rPr>
        <w:t>[1] 营业执照复印件（加盖公章的扫描件）；</w:t>
      </w:r>
    </w:p>
    <w:p w14:paraId="380D147E">
      <w:pPr>
        <w:pStyle w:val="2"/>
        <w:bidi w:val="0"/>
        <w:rPr>
          <w:rFonts w:hint="eastAsia"/>
        </w:rPr>
      </w:pPr>
      <w:r>
        <w:rPr>
          <w:rFonts w:hint="eastAsia"/>
        </w:rPr>
        <w:t>[2] 经办人授权委托书原件及身份证复印件（加盖公章的扫描件）；</w:t>
      </w:r>
    </w:p>
    <w:p w14:paraId="493BA7C8">
      <w:pPr>
        <w:pStyle w:val="2"/>
        <w:bidi w:val="0"/>
        <w:rPr>
          <w:rFonts w:hint="eastAsia"/>
        </w:rPr>
      </w:pPr>
      <w:r>
        <w:rPr>
          <w:rFonts w:hint="eastAsia"/>
        </w:rPr>
        <w:t>[3] 招标文件款汇款证明扫描件；</w:t>
      </w:r>
    </w:p>
    <w:p w14:paraId="41525963">
      <w:pPr>
        <w:pStyle w:val="2"/>
        <w:bidi w:val="0"/>
        <w:rPr>
          <w:rFonts w:hint="eastAsia"/>
        </w:rPr>
      </w:pPr>
      <w:r>
        <w:rPr>
          <w:rFonts w:hint="eastAsia"/>
        </w:rPr>
        <w:t>[4] 税务信息表（扫描件和可编辑的电子版如word或excel）</w:t>
      </w:r>
    </w:p>
    <w:p w14:paraId="2B6DE5AA">
      <w:pPr>
        <w:pStyle w:val="2"/>
        <w:bidi w:val="0"/>
        <w:rPr>
          <w:rFonts w:hint="eastAsia"/>
        </w:rPr>
      </w:pPr>
      <w:r>
        <w:rPr>
          <w:rFonts w:hint="eastAsia"/>
        </w:rPr>
        <w:t>格式如下：</w:t>
      </w:r>
    </w:p>
    <w:tbl>
      <w:tblPr>
        <w:tblW w:w="8333" w:type="dxa"/>
        <w:tblInd w:w="0" w:type="dxa"/>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Layout w:type="autofit"/>
        <w:tblCellMar>
          <w:top w:w="0" w:type="dxa"/>
          <w:left w:w="0" w:type="dxa"/>
          <w:bottom w:w="0" w:type="dxa"/>
          <w:right w:w="0" w:type="dxa"/>
        </w:tblCellMar>
      </w:tblPr>
      <w:tblGrid>
        <w:gridCol w:w="821"/>
        <w:gridCol w:w="2667"/>
        <w:gridCol w:w="4845"/>
      </w:tblGrid>
      <w:tr w14:paraId="035C87D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82C742F">
            <w:pPr>
              <w:pStyle w:val="2"/>
              <w:bidi w:val="0"/>
              <w:rPr>
                <w:rFonts w:hint="eastAsia"/>
              </w:rPr>
            </w:pPr>
            <w:r>
              <w:rPr>
                <w:rFonts w:hint="eastAsia"/>
              </w:rPr>
              <w:t>序号</w:t>
            </w:r>
          </w:p>
        </w:tc>
        <w:tc>
          <w:tcPr>
            <w:tcW w:w="266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279E738">
            <w:pPr>
              <w:pStyle w:val="2"/>
              <w:bidi w:val="0"/>
              <w:rPr>
                <w:rFonts w:hint="eastAsia"/>
              </w:rPr>
            </w:pPr>
            <w:r>
              <w:rPr>
                <w:rFonts w:hint="eastAsia"/>
              </w:rPr>
              <w:t>类别</w:t>
            </w:r>
          </w:p>
        </w:tc>
        <w:tc>
          <w:tcPr>
            <w:tcW w:w="48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C3E82D1">
            <w:pPr>
              <w:pStyle w:val="2"/>
              <w:bidi w:val="0"/>
              <w:rPr>
                <w:rFonts w:hint="eastAsia"/>
              </w:rPr>
            </w:pPr>
            <w:r>
              <w:rPr>
                <w:rFonts w:hint="eastAsia"/>
              </w:rPr>
              <w:t>信息</w:t>
            </w:r>
          </w:p>
        </w:tc>
      </w:tr>
      <w:tr w14:paraId="7EC2433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F026C17">
            <w:pPr>
              <w:pStyle w:val="2"/>
              <w:bidi w:val="0"/>
              <w:rPr>
                <w:rFonts w:hint="eastAsia"/>
              </w:rPr>
            </w:pPr>
            <w:r>
              <w:rPr>
                <w:rFonts w:hint="eastAsia"/>
              </w:rPr>
              <w:t>1</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CC027C">
            <w:pPr>
              <w:pStyle w:val="2"/>
              <w:bidi w:val="0"/>
              <w:rPr>
                <w:rFonts w:hint="eastAsia"/>
              </w:rPr>
            </w:pPr>
            <w:r>
              <w:rPr>
                <w:rFonts w:hint="eastAsia"/>
              </w:rPr>
              <w:t>购买文件单位名称</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4460476B">
            <w:pPr>
              <w:pStyle w:val="2"/>
              <w:bidi w:val="0"/>
              <w:rPr>
                <w:rFonts w:hint="eastAsia"/>
              </w:rPr>
            </w:pPr>
            <w:r>
              <w:rPr>
                <w:rFonts w:hint="eastAsia"/>
              </w:rPr>
              <w:t>购买文件单位全称</w:t>
            </w:r>
          </w:p>
        </w:tc>
      </w:tr>
      <w:tr w14:paraId="5FDC9103">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97E8730">
            <w:pPr>
              <w:pStyle w:val="2"/>
              <w:bidi w:val="0"/>
              <w:rPr>
                <w:rFonts w:hint="eastAsia"/>
              </w:rPr>
            </w:pPr>
            <w:r>
              <w:rPr>
                <w:rFonts w:hint="eastAsia"/>
              </w:rPr>
              <w:t>2</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F0FCF9">
            <w:pPr>
              <w:pStyle w:val="2"/>
              <w:bidi w:val="0"/>
              <w:rPr>
                <w:rFonts w:hint="eastAsia"/>
              </w:rPr>
            </w:pPr>
            <w:r>
              <w:rPr>
                <w:rFonts w:hint="eastAsia"/>
              </w:rPr>
              <w:t>社会统一信用代码</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4E4E6FFB">
            <w:pPr>
              <w:pStyle w:val="2"/>
              <w:bidi w:val="0"/>
              <w:rPr>
                <w:rFonts w:hint="eastAsia"/>
              </w:rPr>
            </w:pPr>
            <w:r>
              <w:rPr>
                <w:rFonts w:hint="eastAsia"/>
              </w:rPr>
              <w:t>应与营业执照上的社会统一信用代码保持一致</w:t>
            </w:r>
          </w:p>
        </w:tc>
      </w:tr>
      <w:tr w14:paraId="6454A78A">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F9DD81">
            <w:pPr>
              <w:pStyle w:val="2"/>
              <w:bidi w:val="0"/>
              <w:rPr>
                <w:rFonts w:hint="eastAsia"/>
              </w:rPr>
            </w:pPr>
            <w:r>
              <w:rPr>
                <w:rFonts w:hint="eastAsia"/>
              </w:rPr>
              <w:t>3</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8BD445">
            <w:pPr>
              <w:pStyle w:val="2"/>
              <w:bidi w:val="0"/>
              <w:rPr>
                <w:rFonts w:hint="eastAsia"/>
              </w:rPr>
            </w:pPr>
            <w:r>
              <w:rPr>
                <w:rFonts w:hint="eastAsia"/>
              </w:rPr>
              <w:t>纳税人识别号</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656F1C49">
            <w:pPr>
              <w:pStyle w:val="2"/>
              <w:bidi w:val="0"/>
              <w:rPr>
                <w:rFonts w:hint="eastAsia"/>
              </w:rPr>
            </w:pPr>
            <w:r>
              <w:rPr>
                <w:rFonts w:hint="eastAsia"/>
              </w:rPr>
              <w:t>应与税务登记证（一般纳税人证明）上的税务登记证号（纳税人识别号）保持一致，如完成三证合一，应与社会统一信用代码保持一致</w:t>
            </w:r>
          </w:p>
        </w:tc>
      </w:tr>
      <w:tr w14:paraId="0D5DF71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9DCB866">
            <w:pPr>
              <w:pStyle w:val="2"/>
              <w:bidi w:val="0"/>
              <w:rPr>
                <w:rFonts w:hint="eastAsia"/>
              </w:rPr>
            </w:pPr>
            <w:r>
              <w:rPr>
                <w:rFonts w:hint="eastAsia"/>
              </w:rPr>
              <w:t>4</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C46DEC">
            <w:pPr>
              <w:pStyle w:val="2"/>
              <w:bidi w:val="0"/>
              <w:rPr>
                <w:rFonts w:hint="eastAsia"/>
              </w:rPr>
            </w:pPr>
            <w:r>
              <w:rPr>
                <w:rFonts w:hint="eastAsia"/>
              </w:rPr>
              <w:t>注册地址、邮政编码及电话</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79B2F866">
            <w:pPr>
              <w:pStyle w:val="2"/>
              <w:bidi w:val="0"/>
              <w:rPr>
                <w:rFonts w:hint="eastAsia"/>
              </w:rPr>
            </w:pPr>
            <w:r>
              <w:rPr>
                <w:rFonts w:hint="eastAsia"/>
              </w:rPr>
              <w:t>请在注册地址、邮政编码、和电话之间添加两个空格</w:t>
            </w:r>
          </w:p>
        </w:tc>
      </w:tr>
      <w:tr w14:paraId="30C1B530">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314F3CE">
            <w:pPr>
              <w:pStyle w:val="2"/>
              <w:bidi w:val="0"/>
              <w:rPr>
                <w:rFonts w:hint="eastAsia"/>
              </w:rPr>
            </w:pPr>
            <w:r>
              <w:rPr>
                <w:rFonts w:hint="eastAsia"/>
              </w:rPr>
              <w:t>5</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38A76FE">
            <w:pPr>
              <w:pStyle w:val="2"/>
              <w:bidi w:val="0"/>
              <w:rPr>
                <w:rFonts w:hint="eastAsia"/>
              </w:rPr>
            </w:pPr>
            <w:r>
              <w:rPr>
                <w:rFonts w:hint="eastAsia"/>
              </w:rPr>
              <w:t>开户银行及银行账号</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27367270">
            <w:pPr>
              <w:pStyle w:val="2"/>
              <w:bidi w:val="0"/>
              <w:rPr>
                <w:rFonts w:hint="eastAsia"/>
              </w:rPr>
            </w:pPr>
            <w:r>
              <w:rPr>
                <w:rFonts w:hint="eastAsia"/>
              </w:rPr>
              <w:t>请在开户行、户名和银行账号之间添加两个空格</w:t>
            </w:r>
          </w:p>
        </w:tc>
      </w:tr>
      <w:tr w14:paraId="0A7404C7">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5F1242B">
            <w:pPr>
              <w:pStyle w:val="2"/>
              <w:bidi w:val="0"/>
              <w:rPr>
                <w:rFonts w:hint="eastAsia"/>
              </w:rPr>
            </w:pPr>
            <w:r>
              <w:rPr>
                <w:rFonts w:hint="eastAsia"/>
              </w:rPr>
              <w:t>6</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2B9460">
            <w:pPr>
              <w:pStyle w:val="2"/>
              <w:bidi w:val="0"/>
              <w:rPr>
                <w:rFonts w:hint="eastAsia"/>
              </w:rPr>
            </w:pPr>
            <w:r>
              <w:rPr>
                <w:rFonts w:hint="eastAsia"/>
              </w:rPr>
              <w:t>联系人</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10B54117">
            <w:pPr>
              <w:pStyle w:val="2"/>
              <w:bidi w:val="0"/>
              <w:rPr>
                <w:rFonts w:hint="eastAsia"/>
              </w:rPr>
            </w:pPr>
            <w:r>
              <w:rPr>
                <w:rFonts w:hint="eastAsia"/>
              </w:rPr>
              <w:t>购买单位本项目负责人姓名</w:t>
            </w:r>
          </w:p>
          <w:p w14:paraId="2C89C706">
            <w:pPr>
              <w:pStyle w:val="2"/>
              <w:bidi w:val="0"/>
              <w:rPr>
                <w:rFonts w:hint="eastAsia"/>
              </w:rPr>
            </w:pPr>
            <w:r>
              <w:rPr>
                <w:rFonts w:hint="eastAsia"/>
              </w:rPr>
              <w:t>购买单位本项目负责人手机</w:t>
            </w:r>
          </w:p>
          <w:p w14:paraId="575A42B0">
            <w:pPr>
              <w:pStyle w:val="2"/>
              <w:bidi w:val="0"/>
              <w:rPr>
                <w:rFonts w:hint="eastAsia"/>
              </w:rPr>
            </w:pPr>
            <w:r>
              <w:rPr>
                <w:rFonts w:hint="eastAsia"/>
              </w:rPr>
              <w:t>购买单位本项目负责人邮箱</w:t>
            </w:r>
          </w:p>
          <w:p w14:paraId="7A9DF8AC">
            <w:pPr>
              <w:pStyle w:val="2"/>
              <w:bidi w:val="0"/>
              <w:rPr>
                <w:rFonts w:hint="eastAsia"/>
              </w:rPr>
            </w:pPr>
            <w:r>
              <w:rPr>
                <w:rFonts w:hint="eastAsia"/>
              </w:rPr>
              <w:t>购买单位财务人员姓名、手机</w:t>
            </w:r>
          </w:p>
        </w:tc>
      </w:tr>
      <w:tr w14:paraId="0A22BFA8">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9D6514">
            <w:pPr>
              <w:pStyle w:val="2"/>
              <w:bidi w:val="0"/>
              <w:rPr>
                <w:rFonts w:hint="eastAsia"/>
              </w:rPr>
            </w:pPr>
            <w:r>
              <w:rPr>
                <w:rFonts w:hint="eastAsia"/>
              </w:rPr>
              <w:t>7</w:t>
            </w:r>
          </w:p>
        </w:tc>
        <w:tc>
          <w:tcPr>
            <w:tcW w:w="266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05B4416">
            <w:pPr>
              <w:pStyle w:val="2"/>
              <w:bidi w:val="0"/>
              <w:rPr>
                <w:rFonts w:hint="eastAsia"/>
              </w:rPr>
            </w:pPr>
            <w:r>
              <w:rPr>
                <w:rFonts w:hint="eastAsia"/>
              </w:rPr>
              <w:t>开票类型</w:t>
            </w:r>
          </w:p>
        </w:tc>
        <w:tc>
          <w:tcPr>
            <w:tcW w:w="4845" w:type="dxa"/>
            <w:tcBorders>
              <w:top w:val="nil"/>
              <w:left w:val="nil"/>
              <w:bottom w:val="single" w:color="auto" w:sz="8" w:space="0"/>
              <w:right w:val="single" w:color="auto" w:sz="8" w:space="0"/>
            </w:tcBorders>
            <w:shd w:val="clear" w:color="auto" w:fill="FFFFFF"/>
            <w:tcMar>
              <w:left w:w="108" w:type="dxa"/>
              <w:right w:w="108" w:type="dxa"/>
            </w:tcMar>
            <w:vAlign w:val="center"/>
          </w:tcPr>
          <w:p w14:paraId="04762EB5">
            <w:pPr>
              <w:pStyle w:val="2"/>
              <w:bidi w:val="0"/>
              <w:rPr>
                <w:rFonts w:hint="eastAsia"/>
              </w:rPr>
            </w:pPr>
            <w:r>
              <w:rPr>
                <w:rFonts w:hint="eastAsia"/>
              </w:rPr>
              <w:t>增值税电子普通发票（电子发票发至项目负责人邮箱）</w:t>
            </w:r>
          </w:p>
        </w:tc>
      </w:tr>
      <w:tr w14:paraId="061B811D">
        <w:tblPrEx>
          <w:tblBorders>
            <w:top w:val="single" w:color="D1D1D1" w:sz="4" w:space="0"/>
            <w:left w:val="single" w:color="D1D1D1" w:sz="4" w:space="0"/>
            <w:bottom w:val="single" w:color="D1D1D1" w:sz="4" w:space="0"/>
            <w:right w:val="single" w:color="D1D1D1" w:sz="4" w:space="0"/>
            <w:insideH w:val="none" w:color="auto" w:sz="0" w:space="0"/>
            <w:insideV w:val="none" w:color="auto" w:sz="0" w:space="0"/>
          </w:tblBorders>
          <w:shd w:val="clear"/>
          <w:tblCellMar>
            <w:top w:w="0" w:type="dxa"/>
            <w:left w:w="0" w:type="dxa"/>
            <w:bottom w:w="0" w:type="dxa"/>
            <w:right w:w="0" w:type="dxa"/>
          </w:tblCellMar>
        </w:tblPrEx>
        <w:tc>
          <w:tcPr>
            <w:tcW w:w="833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1C3572">
            <w:pPr>
              <w:pStyle w:val="2"/>
              <w:bidi w:val="0"/>
              <w:rPr>
                <w:rFonts w:hint="eastAsia"/>
              </w:rPr>
            </w:pPr>
            <w:r>
              <w:rPr>
                <w:rFonts w:hint="eastAsia"/>
              </w:rPr>
              <w:t>注：未正确填写税务信息表将有可能导致发票信息错误，退还保证金汇款错误，造成的损失将由未正确填写税务信息表的投标人承担。</w:t>
            </w:r>
          </w:p>
        </w:tc>
      </w:tr>
    </w:tbl>
    <w:p w14:paraId="75090896">
      <w:pPr>
        <w:pStyle w:val="2"/>
        <w:bidi w:val="0"/>
        <w:rPr>
          <w:rFonts w:hint="eastAsia"/>
        </w:rPr>
      </w:pPr>
      <w:r>
        <w:rPr>
          <w:rFonts w:hint="eastAsia"/>
        </w:rPr>
        <w:t>4.3获取文件</w:t>
      </w:r>
    </w:p>
    <w:p w14:paraId="21565CC5">
      <w:pPr>
        <w:pStyle w:val="2"/>
        <w:bidi w:val="0"/>
        <w:rPr>
          <w:rFonts w:hint="eastAsia"/>
        </w:rPr>
      </w:pPr>
      <w:r>
        <w:rPr>
          <w:rFonts w:hint="eastAsia"/>
        </w:rPr>
        <w:t>招标代理机构负责人将在收到上述材料并审核无误后，潜在投标人即可在邮银易采获取电子版招标文件。（具体获取方式可详见邮银易采-帮助中心-供应商操作手册。）</w:t>
      </w:r>
    </w:p>
    <w:p w14:paraId="0ADEF6A2">
      <w:pPr>
        <w:pStyle w:val="2"/>
        <w:bidi w:val="0"/>
        <w:rPr>
          <w:rFonts w:hint="eastAsia"/>
        </w:rPr>
      </w:pPr>
      <w:r>
        <w:rPr>
          <w:rFonts w:hint="eastAsia"/>
        </w:rPr>
        <w:t>5.</w:t>
      </w:r>
      <w:r>
        <w:rPr>
          <w:rFonts w:hint="eastAsia"/>
        </w:rPr>
        <w:fldChar w:fldCharType="begin"/>
      </w:r>
      <w:r>
        <w:rPr>
          <w:rFonts w:hint="eastAsia"/>
        </w:rPr>
        <w:instrText xml:space="preserve"> HYPERLINK "javascript:setPayZixun()" \o "标书制作" </w:instrText>
      </w:r>
      <w:r>
        <w:rPr>
          <w:rFonts w:hint="eastAsia"/>
        </w:rPr>
        <w:fldChar w:fldCharType="separate"/>
      </w:r>
      <w:r>
        <w:rPr>
          <w:rStyle w:val="6"/>
          <w:rFonts w:hint="eastAsia" w:ascii="微软雅黑" w:hAnsi="微软雅黑" w:eastAsia="微软雅黑" w:cs="微软雅黑"/>
          <w:i w:val="0"/>
          <w:iCs w:val="0"/>
          <w:caps w:val="0"/>
          <w:color w:val="4577DC"/>
          <w:spacing w:val="0"/>
          <w:szCs w:val="14"/>
          <w:u w:val="none"/>
          <w:bdr w:val="none" w:color="auto" w:sz="0" w:space="0"/>
          <w:shd w:val="clear" w:fill="FAFAFA"/>
        </w:rPr>
        <w:t>投标文件</w:t>
      </w:r>
      <w:r>
        <w:rPr>
          <w:rFonts w:hint="eastAsia"/>
        </w:rPr>
        <w:fldChar w:fldCharType="end"/>
      </w:r>
      <w:r>
        <w:rPr>
          <w:rFonts w:hint="eastAsia"/>
        </w:rPr>
        <w:t>的递交</w:t>
      </w:r>
    </w:p>
    <w:p w14:paraId="3E5CEE99">
      <w:pPr>
        <w:pStyle w:val="2"/>
        <w:bidi w:val="0"/>
        <w:rPr>
          <w:rFonts w:hint="eastAsia"/>
        </w:rPr>
      </w:pPr>
      <w:r>
        <w:rPr>
          <w:rFonts w:hint="eastAsia"/>
        </w:rPr>
        <w:t>通过邮银易采递交（递交状态显示为“递交成功”），投标文件递交截止时间（即投标截止时间）为：2025年9月29日9时0分（北京时间）。逾期提交的投标文件，系统将不予接收。</w:t>
      </w:r>
    </w:p>
    <w:p w14:paraId="07996D25">
      <w:pPr>
        <w:pStyle w:val="2"/>
        <w:bidi w:val="0"/>
        <w:rPr>
          <w:rFonts w:hint="eastAsia"/>
        </w:rPr>
      </w:pPr>
      <w:r>
        <w:rPr>
          <w:rFonts w:hint="eastAsia"/>
        </w:rPr>
        <w:t>投标文件须使用CA证书进行加密后递交。CA证书具体办理流程参见邮银易采首页上方“CA办理”专区。本项目投标文件的制作（包括签章、加密等）、网上递交、开标（解密、确认报价）、招标文件澄清确认、评标澄清问题答复等环节均需要使用CA证书。请有意向投标的供应商在注册时同步申请办理，以免影响正常投标。由于未及时办理CA证书影响投标的，后果由投标人自行承担。</w:t>
      </w:r>
    </w:p>
    <w:p w14:paraId="399FADFB">
      <w:pPr>
        <w:pStyle w:val="2"/>
        <w:bidi w:val="0"/>
        <w:rPr>
          <w:rFonts w:hint="eastAsia"/>
        </w:rPr>
      </w:pPr>
      <w:r>
        <w:rPr>
          <w:rFonts w:hint="eastAsia"/>
        </w:rPr>
        <w:t>6.开标</w:t>
      </w:r>
    </w:p>
    <w:p w14:paraId="168A4275">
      <w:pPr>
        <w:pStyle w:val="2"/>
        <w:bidi w:val="0"/>
        <w:rPr>
          <w:rFonts w:hint="eastAsia"/>
        </w:rPr>
      </w:pPr>
      <w:r>
        <w:rPr>
          <w:rFonts w:hint="eastAsia"/>
        </w:rPr>
        <w:t>本项目将在邮银易采开标，请各投标人的法定代表人或者其委托的代理人准时登录系统参加。</w:t>
      </w:r>
    </w:p>
    <w:p w14:paraId="21D91713">
      <w:pPr>
        <w:pStyle w:val="2"/>
        <w:bidi w:val="0"/>
        <w:rPr>
          <w:rFonts w:hint="eastAsia"/>
        </w:rPr>
      </w:pPr>
      <w:r>
        <w:rPr>
          <w:rFonts w:hint="eastAsia"/>
        </w:rPr>
        <w:t>6.1当电子投标文件开标解密正常时，开标、评标以电子投标文件为依据</w:t>
      </w:r>
    </w:p>
    <w:p w14:paraId="3BBADA29">
      <w:pPr>
        <w:pStyle w:val="2"/>
        <w:bidi w:val="0"/>
        <w:rPr>
          <w:rFonts w:hint="eastAsia"/>
        </w:rPr>
      </w:pPr>
      <w:r>
        <w:rPr>
          <w:rFonts w:hint="eastAsia"/>
        </w:rPr>
        <w:t>6.2电子投标文件解密异常处理</w:t>
      </w:r>
    </w:p>
    <w:p w14:paraId="2A55B08C">
      <w:pPr>
        <w:pStyle w:val="2"/>
        <w:bidi w:val="0"/>
        <w:rPr>
          <w:rFonts w:hint="eastAsia"/>
        </w:rPr>
      </w:pPr>
      <w:r>
        <w:rPr>
          <w:rFonts w:hint="eastAsia"/>
        </w:rPr>
        <w:t>电子投标文件解密异常时，招标人/招标代理机构与系统支撑团队确认，若为系统故障原因，则推迟该项目的投标截止时间（具体时间另行通知）直至该投标人完成电子投标文件解密。因投标人原因造成投标文件未解密的，则视为其投标失败。</w:t>
      </w:r>
    </w:p>
    <w:p w14:paraId="37E93B16">
      <w:pPr>
        <w:pStyle w:val="2"/>
        <w:bidi w:val="0"/>
        <w:rPr>
          <w:rFonts w:hint="eastAsia"/>
        </w:rPr>
      </w:pPr>
      <w:r>
        <w:rPr>
          <w:rFonts w:hint="eastAsia"/>
        </w:rPr>
        <w:t>7.发布公告的媒介</w:t>
      </w:r>
    </w:p>
    <w:p w14:paraId="2927BA3A">
      <w:pPr>
        <w:pStyle w:val="2"/>
        <w:bidi w:val="0"/>
        <w:rPr>
          <w:rFonts w:hint="eastAsia"/>
        </w:rPr>
      </w:pPr>
      <w:r>
        <w:rPr>
          <w:rFonts w:hint="eastAsia"/>
        </w:rPr>
        <w:t>中国邮政储蓄银行邮银易采平台（https://cg.psbc.com/）;</w:t>
      </w:r>
    </w:p>
    <w:p w14:paraId="369A827F">
      <w:pPr>
        <w:pStyle w:val="2"/>
        <w:bidi w:val="0"/>
        <w:rPr>
          <w:rFonts w:hint="eastAsia"/>
        </w:rPr>
      </w:pPr>
      <w:r>
        <w:rPr>
          <w:rFonts w:hint="eastAsia"/>
        </w:rPr>
        <w:t>中国采购与招标网（www.chinabidding.com.cn）；</w:t>
      </w:r>
    </w:p>
    <w:p w14:paraId="692AFB23">
      <w:pPr>
        <w:pStyle w:val="2"/>
        <w:bidi w:val="0"/>
        <w:rPr>
          <w:rFonts w:hint="eastAsia"/>
        </w:rPr>
      </w:pPr>
      <w:r>
        <w:rPr>
          <w:rFonts w:hint="eastAsia"/>
        </w:rPr>
        <w:t>中国邮政官方网站（www.chinapost.com.cn）。</w:t>
      </w:r>
    </w:p>
    <w:p w14:paraId="08029F4C">
      <w:pPr>
        <w:pStyle w:val="2"/>
        <w:bidi w:val="0"/>
        <w:rPr>
          <w:rFonts w:hint="eastAsia"/>
        </w:rPr>
      </w:pPr>
      <w:r>
        <w:rPr>
          <w:rFonts w:hint="eastAsia"/>
        </w:rPr>
        <w:t>其他媒体转载无效。</w:t>
      </w:r>
    </w:p>
    <w:p w14:paraId="3AC5C925">
      <w:pPr>
        <w:pStyle w:val="2"/>
        <w:bidi w:val="0"/>
        <w:rPr>
          <w:rFonts w:hint="eastAsia"/>
        </w:rPr>
      </w:pPr>
      <w:r>
        <w:rPr>
          <w:rFonts w:hint="eastAsia"/>
        </w:rPr>
        <w:t>8.联系方式</w:t>
      </w:r>
    </w:p>
    <w:p w14:paraId="23A086F3">
      <w:pPr>
        <w:pStyle w:val="2"/>
        <w:bidi w:val="0"/>
        <w:rPr>
          <w:rFonts w:hint="eastAsia"/>
        </w:rPr>
      </w:pPr>
      <w:r>
        <w:rPr>
          <w:rFonts w:hint="eastAsia"/>
        </w:rPr>
        <w:t>招标人：中国邮政储蓄银行股份有限公司北京分行</w:t>
      </w:r>
    </w:p>
    <w:p w14:paraId="2BCFBDFB">
      <w:pPr>
        <w:pStyle w:val="2"/>
        <w:bidi w:val="0"/>
        <w:rPr>
          <w:rFonts w:hint="eastAsia"/>
        </w:rPr>
      </w:pPr>
      <w:r>
        <w:rPr>
          <w:rFonts w:hint="eastAsia"/>
        </w:rPr>
        <w:t>招标代理机构：中国通信建设集团有限公司</w:t>
      </w:r>
    </w:p>
    <w:p w14:paraId="7D51D5FD">
      <w:pPr>
        <w:pStyle w:val="2"/>
        <w:bidi w:val="0"/>
        <w:rPr>
          <w:rFonts w:hint="eastAsia"/>
        </w:rPr>
      </w:pPr>
      <w:r>
        <w:rPr>
          <w:rFonts w:hint="eastAsia"/>
        </w:rPr>
        <w:t>地址：北京市东城区广渠门内大街80号通正国际大厦12层1216室</w:t>
      </w:r>
    </w:p>
    <w:p w14:paraId="03D69621">
      <w:pPr>
        <w:pStyle w:val="2"/>
        <w:bidi w:val="0"/>
        <w:rPr>
          <w:rFonts w:hint="eastAsia"/>
        </w:rPr>
      </w:pPr>
      <w:r>
        <w:rPr>
          <w:rFonts w:hint="eastAsia"/>
        </w:rPr>
        <w:t>项目负责人：刘言言，18810860199，liuyany.zgtj@chinaccs.cn</w:t>
      </w:r>
    </w:p>
    <w:p w14:paraId="1908F57F">
      <w:pPr>
        <w:pStyle w:val="2"/>
        <w:bidi w:val="0"/>
        <w:rPr>
          <w:rFonts w:hint="eastAsia"/>
        </w:rPr>
      </w:pPr>
      <w:r>
        <w:rPr>
          <w:rFonts w:hint="eastAsia"/>
        </w:rPr>
        <w:t>闫  博,18901085605</w:t>
      </w:r>
    </w:p>
    <w:p w14:paraId="2CC96DC3">
      <w:pPr>
        <w:pStyle w:val="2"/>
        <w:bidi w:val="0"/>
        <w:rPr>
          <w:rFonts w:hint="eastAsia"/>
        </w:rPr>
      </w:pPr>
      <w:r>
        <w:rPr>
          <w:rFonts w:hint="eastAsia"/>
        </w:rPr>
        <w:t>邮银易采技术支持：400-6158711或邮银易采-帮助中心-供应商操作手册。</w:t>
      </w:r>
    </w:p>
    <w:p w14:paraId="6496236A">
      <w:pPr>
        <w:pStyle w:val="2"/>
        <w:bidi w:val="0"/>
        <w:rPr>
          <w:rFonts w:hint="eastAsia"/>
        </w:rPr>
      </w:pPr>
      <w:r>
        <w:rPr>
          <w:rFonts w:hint="eastAsia"/>
        </w:rPr>
        <w:t>CFCA证书技术支持：400-8809888或其官网。</w:t>
      </w:r>
    </w:p>
    <w:p w14:paraId="72625EAC">
      <w:pPr>
        <w:pStyle w:val="2"/>
        <w:bidi w:val="0"/>
        <w:rPr>
          <w:rFonts w:hint="eastAsia"/>
        </w:rPr>
      </w:pPr>
      <w:r>
        <w:rPr>
          <w:rFonts w:hint="eastAsia"/>
        </w:rPr>
        <w:t>开户名称：中国通信建设集团有限公司</w:t>
      </w:r>
    </w:p>
    <w:p w14:paraId="66FC0FA3">
      <w:pPr>
        <w:pStyle w:val="2"/>
        <w:bidi w:val="0"/>
        <w:rPr>
          <w:rFonts w:hint="eastAsia"/>
        </w:rPr>
      </w:pPr>
      <w:r>
        <w:rPr>
          <w:rFonts w:hint="eastAsia"/>
        </w:rPr>
        <w:t>开户银行：广发银行北京分行营业部   </w:t>
      </w:r>
    </w:p>
    <w:p w14:paraId="3B2EDE10">
      <w:pPr>
        <w:pStyle w:val="2"/>
        <w:bidi w:val="0"/>
        <w:rPr>
          <w:rFonts w:hint="eastAsia"/>
        </w:rPr>
      </w:pPr>
      <w:r>
        <w:rPr>
          <w:rFonts w:hint="eastAsia"/>
        </w:rPr>
        <w:t>账号：6232593799000087588</w:t>
      </w:r>
    </w:p>
    <w:p w14:paraId="2E5B7D56">
      <w:pPr>
        <w:pStyle w:val="2"/>
        <w:bidi w:val="0"/>
        <w:rPr>
          <w:rFonts w:hint="eastAsia"/>
        </w:rPr>
      </w:pPr>
      <w:r>
        <w:rPr>
          <w:rFonts w:hint="eastAsia"/>
        </w:rPr>
        <w:t>招标代理机构：中国通信建设集团有限公司</w:t>
      </w:r>
    </w:p>
    <w:p w14:paraId="4A39FF15">
      <w:pPr>
        <w:pStyle w:val="2"/>
        <w:bidi w:val="0"/>
        <w:rPr>
          <w:rFonts w:hint="eastAsia"/>
        </w:rPr>
      </w:pPr>
      <w:r>
        <w:rPr>
          <w:rFonts w:hint="eastAsia"/>
        </w:rPr>
        <w:t>2025年8月29日</w:t>
      </w:r>
    </w:p>
    <w:p w14:paraId="167CCBBA">
      <w:pPr>
        <w:pStyle w:val="2"/>
        <w:bidi w:val="0"/>
        <w:rPr>
          <w:rFonts w:hint="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8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2804</Words>
  <Characters>3201</Characters>
  <Lines>0</Lines>
  <Paragraphs>0</Paragraphs>
  <TotalTime>0</TotalTime>
  <ScaleCrop>false</ScaleCrop>
  <LinksUpToDate>false</LinksUpToDate>
  <CharactersWithSpaces>3212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2025-08-29T06:13:39Z</dcterms:created>
  <dc:creator>28039</dc:creator>
  <cp:lastModifiedBy>璇儿</cp:lastModifiedBy>
  <dcterms:modified xsi:type="dcterms:W3CDTF">2025-08-29T06:13:53Z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56FB5A29B60A4F448CB3DE580C55213B_12</vt:lpwstr>
  </property>
</Properties>
</file>