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23FE3">
      <w:pPr>
        <w:pStyle w:val="2"/>
        <w:bidi w:val="0"/>
      </w:pPr>
      <w:bookmarkStart w:id="0" w:name="_GoBack"/>
      <w:r>
        <w:rPr>
          <w:rFonts w:hint="eastAsia"/>
        </w:rPr>
        <w:t>项目概况</w:t>
      </w:r>
    </w:p>
    <w:p w14:paraId="51AE1A56">
      <w:pPr>
        <w:pStyle w:val="2"/>
        <w:bidi w:val="0"/>
        <w:rPr>
          <w:rFonts w:hint="eastAsia"/>
        </w:rPr>
      </w:pPr>
      <w:r>
        <w:rPr>
          <w:rFonts w:hint="eastAsia"/>
        </w:rPr>
        <w:t>河南福和物流发展有限公司仓储货架采购项目的潜在供应商应在河南丰达房地产评估测绘有限公司获取采购文件，并于 2025年09月12日10时00分（北京时间）前提交响应文件。</w:t>
      </w:r>
    </w:p>
    <w:p w14:paraId="547C780A">
      <w:pPr>
        <w:pStyle w:val="2"/>
        <w:bidi w:val="0"/>
        <w:rPr>
          <w:rFonts w:hint="eastAsia"/>
        </w:rPr>
      </w:pPr>
      <w:r>
        <w:rPr>
          <w:rFonts w:hint="eastAsia"/>
        </w:rPr>
        <w:t>一、项目基本情况：</w:t>
      </w:r>
    </w:p>
    <w:p w14:paraId="784A057C">
      <w:pPr>
        <w:pStyle w:val="2"/>
        <w:bidi w:val="0"/>
        <w:rPr>
          <w:rFonts w:hint="eastAsia"/>
        </w:rPr>
      </w:pPr>
      <w:r>
        <w:rPr>
          <w:rFonts w:hint="eastAsia"/>
        </w:rPr>
        <w:t>1.项目编号：FDHW-202509-02 </w:t>
      </w:r>
    </w:p>
    <w:p w14:paraId="225D04E9">
      <w:pPr>
        <w:pStyle w:val="2"/>
        <w:bidi w:val="0"/>
        <w:rPr>
          <w:rFonts w:hint="eastAsia"/>
        </w:rPr>
      </w:pPr>
      <w:r>
        <w:rPr>
          <w:rFonts w:hint="eastAsia"/>
        </w:rPr>
        <w:t>2.项目名称：河南福和物流发展有限公司仓储货架采购项目</w:t>
      </w:r>
    </w:p>
    <w:p w14:paraId="7052AAF9">
      <w:pPr>
        <w:pStyle w:val="2"/>
        <w:bidi w:val="0"/>
        <w:rPr>
          <w:rFonts w:hint="eastAsia"/>
        </w:rPr>
      </w:pPr>
      <w:r>
        <w:rPr>
          <w:rFonts w:hint="eastAsia"/>
        </w:rPr>
        <w:t>3.采购方式：竞争性磋商</w:t>
      </w:r>
    </w:p>
    <w:p w14:paraId="4E8F0939">
      <w:pPr>
        <w:pStyle w:val="2"/>
        <w:bidi w:val="0"/>
        <w:rPr>
          <w:rFonts w:hint="eastAsia"/>
        </w:rPr>
      </w:pPr>
      <w:r>
        <w:rPr>
          <w:rFonts w:hint="eastAsia"/>
        </w:rPr>
        <w:t>4.预算金额：400000.00元</w:t>
      </w:r>
    </w:p>
    <w:p w14:paraId="3A6CAFDE">
      <w:pPr>
        <w:pStyle w:val="2"/>
        <w:bidi w:val="0"/>
        <w:rPr>
          <w:rFonts w:hint="eastAsia"/>
        </w:rPr>
      </w:pPr>
      <w:r>
        <w:rPr>
          <w:rFonts w:hint="eastAsia"/>
        </w:rPr>
        <w:t>最高限价：400000.00元</w:t>
      </w:r>
    </w:p>
    <w:p w14:paraId="4F198AC6">
      <w:pPr>
        <w:pStyle w:val="2"/>
        <w:bidi w:val="0"/>
        <w:rPr>
          <w:rFonts w:hint="eastAsia"/>
        </w:rPr>
      </w:pPr>
      <w:r>
        <w:rPr>
          <w:rFonts w:hint="eastAsia"/>
        </w:rPr>
        <w:t>5.采购需求：（包括但不限于标的的名称、数量、简要技术需求或服务要求等）</w:t>
      </w:r>
    </w:p>
    <w:p w14:paraId="37E82738">
      <w:pPr>
        <w:pStyle w:val="2"/>
        <w:bidi w:val="0"/>
        <w:rPr>
          <w:rFonts w:hint="eastAsia"/>
        </w:rPr>
      </w:pPr>
      <w:r>
        <w:rPr>
          <w:rFonts w:hint="eastAsia"/>
        </w:rPr>
        <w:t>5.1核心产品为副架。主要货物同一品牌只能由一家供应商参加投标，如果有多家供应商参加投标的，作为一个供应商计算；</w:t>
      </w:r>
    </w:p>
    <w:p w14:paraId="1477A6C9">
      <w:pPr>
        <w:pStyle w:val="2"/>
        <w:bidi w:val="0"/>
        <w:rPr>
          <w:rFonts w:hint="eastAsia"/>
        </w:rPr>
      </w:pPr>
      <w:r>
        <w:rPr>
          <w:rFonts w:hint="eastAsia"/>
        </w:rPr>
        <w:t>5.2采购范围：河南福和物流发展有限公司仓储货架采购相关服务；</w:t>
      </w:r>
    </w:p>
    <w:p w14:paraId="0AED826B">
      <w:pPr>
        <w:pStyle w:val="2"/>
        <w:bidi w:val="0"/>
        <w:rPr>
          <w:rFonts w:hint="eastAsia"/>
        </w:rPr>
      </w:pPr>
      <w:r>
        <w:rPr>
          <w:rFonts w:hint="eastAsia"/>
        </w:rPr>
        <w:t>5.2服务标准：符合国家及省市相关行业规范标准，满足采购人要求；</w:t>
      </w:r>
    </w:p>
    <w:p w14:paraId="6E636081">
      <w:pPr>
        <w:pStyle w:val="2"/>
        <w:bidi w:val="0"/>
        <w:rPr>
          <w:rFonts w:hint="eastAsia"/>
        </w:rPr>
      </w:pPr>
      <w:r>
        <w:rPr>
          <w:rFonts w:hint="eastAsia"/>
        </w:rPr>
        <w:t>5.3交货期限：40日历天；</w:t>
      </w:r>
    </w:p>
    <w:p w14:paraId="25FF8660">
      <w:pPr>
        <w:pStyle w:val="2"/>
        <w:bidi w:val="0"/>
        <w:rPr>
          <w:rFonts w:hint="eastAsia"/>
        </w:rPr>
      </w:pPr>
      <w:r>
        <w:rPr>
          <w:rFonts w:hint="eastAsia"/>
        </w:rPr>
        <w:t>5.4交货地点：驻马店市公路港院内；</w:t>
      </w:r>
    </w:p>
    <w:p w14:paraId="152A28A0">
      <w:pPr>
        <w:pStyle w:val="2"/>
        <w:bidi w:val="0"/>
        <w:rPr>
          <w:rFonts w:hint="eastAsia"/>
        </w:rPr>
      </w:pPr>
      <w:r>
        <w:rPr>
          <w:rFonts w:hint="eastAsia"/>
        </w:rPr>
        <w:t>5.5标段划分：本次采购共划分一个标段。</w:t>
      </w:r>
    </w:p>
    <w:p w14:paraId="534F5A53">
      <w:pPr>
        <w:pStyle w:val="2"/>
        <w:bidi w:val="0"/>
        <w:rPr>
          <w:rFonts w:hint="eastAsia"/>
        </w:rPr>
      </w:pPr>
      <w:r>
        <w:rPr>
          <w:rFonts w:hint="eastAsia"/>
        </w:rPr>
        <w:t>6.合同履行期限：40日历天</w:t>
      </w:r>
    </w:p>
    <w:p w14:paraId="61015323">
      <w:pPr>
        <w:pStyle w:val="2"/>
        <w:bidi w:val="0"/>
        <w:rPr>
          <w:rFonts w:hint="eastAsia"/>
        </w:rPr>
      </w:pPr>
      <w:r>
        <w:rPr>
          <w:rFonts w:hint="eastAsia"/>
        </w:rPr>
        <w:t>7.本项目是否接受联合体：否</w:t>
      </w:r>
    </w:p>
    <w:p w14:paraId="6EA0DCFD">
      <w:pPr>
        <w:pStyle w:val="2"/>
        <w:bidi w:val="0"/>
        <w:rPr>
          <w:rFonts w:hint="eastAsia"/>
        </w:rPr>
      </w:pPr>
      <w:r>
        <w:rPr>
          <w:rFonts w:hint="eastAsia"/>
        </w:rPr>
        <w:t>二、申请人的资格要求：</w:t>
      </w:r>
    </w:p>
    <w:p w14:paraId="57E53471">
      <w:pPr>
        <w:pStyle w:val="2"/>
        <w:bidi w:val="0"/>
        <w:rPr>
          <w:rFonts w:hint="eastAsia"/>
        </w:rPr>
      </w:pPr>
      <w:r>
        <w:rPr>
          <w:rFonts w:hint="eastAsia"/>
        </w:rPr>
        <w:t>1、满足《中华人民共和国政府采购法》第二十二条规定；</w:t>
      </w:r>
    </w:p>
    <w:p w14:paraId="2A128412">
      <w:pPr>
        <w:pStyle w:val="2"/>
        <w:bidi w:val="0"/>
        <w:rPr>
          <w:rFonts w:hint="eastAsia"/>
        </w:rPr>
      </w:pPr>
      <w:r>
        <w:rPr>
          <w:rFonts w:hint="eastAsia"/>
        </w:rPr>
        <w:t>（1）具有独立承担民事责任的能力；</w:t>
      </w:r>
    </w:p>
    <w:p w14:paraId="33D035E7">
      <w:pPr>
        <w:pStyle w:val="2"/>
        <w:bidi w:val="0"/>
        <w:rPr>
          <w:rFonts w:hint="eastAsia"/>
        </w:rPr>
      </w:pPr>
      <w:r>
        <w:rPr>
          <w:rFonts w:hint="eastAsia"/>
        </w:rPr>
        <w:t>（2）具有良好的商业信誉和健全的财务会计制度；</w:t>
      </w:r>
    </w:p>
    <w:p w14:paraId="424D2DDD">
      <w:pPr>
        <w:pStyle w:val="2"/>
        <w:bidi w:val="0"/>
        <w:rPr>
          <w:rFonts w:hint="eastAsia"/>
        </w:rPr>
      </w:pPr>
      <w:r>
        <w:rPr>
          <w:rFonts w:hint="eastAsia"/>
        </w:rPr>
        <w:t>（3）具有履行合同所必需的设备和专业技术能力；</w:t>
      </w:r>
    </w:p>
    <w:p w14:paraId="72DFA385">
      <w:pPr>
        <w:pStyle w:val="2"/>
        <w:bidi w:val="0"/>
        <w:rPr>
          <w:rFonts w:hint="eastAsia"/>
        </w:rPr>
      </w:pPr>
      <w:r>
        <w:rPr>
          <w:rFonts w:hint="eastAsia"/>
        </w:rPr>
        <w:t>（4）有依法缴纳税收和社会保障资金的良好记录；</w:t>
      </w:r>
    </w:p>
    <w:p w14:paraId="2A6B80B1">
      <w:pPr>
        <w:pStyle w:val="2"/>
        <w:bidi w:val="0"/>
        <w:rPr>
          <w:rFonts w:hint="eastAsia"/>
        </w:rPr>
      </w:pPr>
      <w:r>
        <w:rPr>
          <w:rFonts w:hint="eastAsia"/>
        </w:rPr>
        <w:t>（5）参加政府采购活动前三年内，在经营活动中没有重大违法记录；</w:t>
      </w:r>
    </w:p>
    <w:p w14:paraId="45812C40">
      <w:pPr>
        <w:pStyle w:val="2"/>
        <w:bidi w:val="0"/>
        <w:rPr>
          <w:rFonts w:hint="eastAsia"/>
        </w:rPr>
      </w:pPr>
      <w:r>
        <w:rPr>
          <w:rFonts w:hint="eastAsia"/>
        </w:rPr>
        <w:t>（6）法律、行政法规规定的其他条件。</w:t>
      </w:r>
    </w:p>
    <w:p w14:paraId="3026B3A2">
      <w:pPr>
        <w:pStyle w:val="2"/>
        <w:bidi w:val="0"/>
        <w:rPr>
          <w:rFonts w:hint="eastAsia"/>
        </w:rPr>
      </w:pPr>
      <w:r>
        <w:rPr>
          <w:rFonts w:hint="eastAsia"/>
        </w:rPr>
        <w:t>2、本项目的特定资格要求：</w:t>
      </w:r>
    </w:p>
    <w:p w14:paraId="12CA46EE">
      <w:pPr>
        <w:pStyle w:val="2"/>
        <w:bidi w:val="0"/>
        <w:rPr>
          <w:rFonts w:hint="eastAsia"/>
        </w:rPr>
      </w:pPr>
      <w:r>
        <w:rPr>
          <w:rFonts w:hint="eastAsia"/>
        </w:rPr>
        <w:t>2.1供应商须具有独立法人资格，持有在有效期内的营业执照且经营范围符合本项目要求。</w:t>
      </w:r>
    </w:p>
    <w:p w14:paraId="35802FD0">
      <w:pPr>
        <w:pStyle w:val="2"/>
        <w:bidi w:val="0"/>
        <w:rPr>
          <w:rFonts w:hint="eastAsia"/>
        </w:rPr>
      </w:pPr>
      <w:r>
        <w:rPr>
          <w:rFonts w:hint="eastAsia"/>
        </w:rPr>
        <w:t>2.2供应商须具备充足的技术人员储备，能在接到需求通知后的40日历天内完成服务。</w:t>
      </w:r>
    </w:p>
    <w:p w14:paraId="6596846D">
      <w:pPr>
        <w:pStyle w:val="2"/>
        <w:bidi w:val="0"/>
        <w:rPr>
          <w:rFonts w:hint="eastAsia"/>
        </w:rPr>
      </w:pPr>
      <w:r>
        <w:rPr>
          <w:rFonts w:hint="eastAsia"/>
        </w:rPr>
        <w:t>2.3信誉要求：在“信用中国”等权威渠道无不良信用记录，对列入失信被执行人、重大税收违法失信主体、政府采购严重违法失信行为记录名单的供应商，拒绝参与本项目政府采购活动【查询渠道：“信用中国”网站（www.creditchina.gov.cn）、中国政府采购网（www.ccgp.gov.cn）】。提供查询网页截图并加盖单位公章，查询时期需在本项目发布公告日期后。</w:t>
      </w:r>
    </w:p>
    <w:p w14:paraId="2FF97550">
      <w:pPr>
        <w:pStyle w:val="2"/>
        <w:bidi w:val="0"/>
        <w:rPr>
          <w:rFonts w:hint="eastAsia"/>
        </w:rPr>
      </w:pPr>
      <w:r>
        <w:rPr>
          <w:rFonts w:hint="eastAsia"/>
        </w:rPr>
        <w:t>三、获取采购文件：</w:t>
      </w:r>
    </w:p>
    <w:p w14:paraId="531993C3">
      <w:pPr>
        <w:pStyle w:val="2"/>
        <w:bidi w:val="0"/>
        <w:rPr>
          <w:rFonts w:hint="eastAsia"/>
        </w:rPr>
      </w:pPr>
      <w:r>
        <w:rPr>
          <w:rFonts w:hint="eastAsia"/>
        </w:rPr>
        <w:t>1.时间：2025年09月02日至2025年09月08日，每天上午09:00至12:00，下午15:00至18:00（北京时间，法定节假日除外）。</w:t>
      </w:r>
    </w:p>
    <w:p w14:paraId="3324E779">
      <w:pPr>
        <w:pStyle w:val="2"/>
        <w:bidi w:val="0"/>
        <w:rPr>
          <w:rFonts w:hint="eastAsia"/>
        </w:rPr>
      </w:pPr>
      <w:r>
        <w:rPr>
          <w:rFonts w:hint="eastAsia"/>
        </w:rPr>
        <w:t>2.地点：河南丰达房地产评估测绘有限公司（提前电话联系）。</w:t>
      </w:r>
    </w:p>
    <w:p w14:paraId="3D87724C">
      <w:pPr>
        <w:pStyle w:val="2"/>
        <w:bidi w:val="0"/>
        <w:rPr>
          <w:rFonts w:hint="eastAsia"/>
        </w:rPr>
      </w:pPr>
      <w:r>
        <w:rPr>
          <w:rFonts w:hint="eastAsia"/>
        </w:rPr>
        <w:t>3.方式：供应商法定代表人或授权委托人携带授权委托书及“二、申请人的资格要求”的相关证明资料原件和加盖公章的复印件，现场领取。原件审核后当场退还，复印件留存。</w:t>
      </w:r>
    </w:p>
    <w:p w14:paraId="64E0F46D">
      <w:pPr>
        <w:pStyle w:val="2"/>
        <w:bidi w:val="0"/>
        <w:rPr>
          <w:rFonts w:hint="eastAsia"/>
        </w:rPr>
      </w:pPr>
      <w:r>
        <w:rPr>
          <w:rFonts w:hint="eastAsia"/>
        </w:rPr>
        <w:t>4.售价：100元</w:t>
      </w:r>
    </w:p>
    <w:p w14:paraId="76554146">
      <w:pPr>
        <w:pStyle w:val="2"/>
        <w:bidi w:val="0"/>
        <w:rPr>
          <w:rFonts w:hint="eastAsia"/>
        </w:rPr>
      </w:pPr>
      <w:r>
        <w:rPr>
          <w:rFonts w:hint="eastAsia"/>
        </w:rPr>
        <w:t>四、响应文件提交：</w:t>
      </w:r>
    </w:p>
    <w:p w14:paraId="0679AB38">
      <w:pPr>
        <w:pStyle w:val="2"/>
        <w:bidi w:val="0"/>
        <w:rPr>
          <w:rFonts w:hint="eastAsia"/>
        </w:rPr>
      </w:pPr>
      <w:r>
        <w:rPr>
          <w:rFonts w:hint="eastAsia"/>
        </w:rPr>
        <w:t>1.时间： 2025年09月12日10时00分（北京时间）</w:t>
      </w:r>
    </w:p>
    <w:p w14:paraId="055B5160">
      <w:pPr>
        <w:pStyle w:val="2"/>
        <w:bidi w:val="0"/>
        <w:rPr>
          <w:rFonts w:hint="eastAsia"/>
        </w:rPr>
      </w:pPr>
      <w:r>
        <w:rPr>
          <w:rFonts w:hint="eastAsia"/>
        </w:rPr>
        <w:t>2.地点：置地大道与骏马路原盐业总公司办公楼3楼会议室</w:t>
      </w:r>
    </w:p>
    <w:p w14:paraId="6F6B8585">
      <w:pPr>
        <w:pStyle w:val="2"/>
        <w:bidi w:val="0"/>
        <w:rPr>
          <w:rFonts w:hint="eastAsia"/>
        </w:rPr>
      </w:pPr>
      <w:r>
        <w:rPr>
          <w:rFonts w:hint="eastAsia"/>
        </w:rPr>
        <w:t>3.逾期送达或未送达指定地点的响应文件，采购代理机构不予受理。</w:t>
      </w:r>
    </w:p>
    <w:p w14:paraId="73F5E1A4">
      <w:pPr>
        <w:pStyle w:val="2"/>
        <w:bidi w:val="0"/>
        <w:rPr>
          <w:rFonts w:hint="eastAsia"/>
        </w:rPr>
      </w:pPr>
      <w:r>
        <w:rPr>
          <w:rFonts w:hint="eastAsia"/>
        </w:rPr>
        <w:t>五、响应文件开启：</w:t>
      </w:r>
    </w:p>
    <w:p w14:paraId="0DF30639">
      <w:pPr>
        <w:pStyle w:val="2"/>
        <w:bidi w:val="0"/>
        <w:rPr>
          <w:rFonts w:hint="eastAsia"/>
        </w:rPr>
      </w:pPr>
      <w:r>
        <w:rPr>
          <w:rFonts w:hint="eastAsia"/>
        </w:rPr>
        <w:t>1.时间： 2025年09月12日10时00分（北京时间）</w:t>
      </w:r>
    </w:p>
    <w:p w14:paraId="1567B29D">
      <w:pPr>
        <w:pStyle w:val="2"/>
        <w:bidi w:val="0"/>
        <w:rPr>
          <w:rFonts w:hint="eastAsia"/>
        </w:rPr>
      </w:pPr>
      <w:r>
        <w:rPr>
          <w:rFonts w:hint="eastAsia"/>
        </w:rPr>
        <w:t>2.地点：置地大道与骏马路原盐业总公司办公楼3楼会议室</w:t>
      </w:r>
    </w:p>
    <w:p w14:paraId="61BB54CD">
      <w:pPr>
        <w:pStyle w:val="2"/>
        <w:bidi w:val="0"/>
        <w:rPr>
          <w:rFonts w:hint="eastAsia"/>
        </w:rPr>
      </w:pPr>
      <w:r>
        <w:rPr>
          <w:rFonts w:hint="eastAsia"/>
        </w:rPr>
        <w:t>六、发布公告的媒介及公告期限：</w:t>
      </w:r>
    </w:p>
    <w:p w14:paraId="7AA31248">
      <w:pPr>
        <w:pStyle w:val="2"/>
        <w:bidi w:val="0"/>
        <w:rPr>
          <w:rFonts w:hint="eastAsia"/>
        </w:rPr>
      </w:pPr>
      <w:r>
        <w:rPr>
          <w:rFonts w:hint="eastAsia"/>
        </w:rPr>
        <w:t>本次公告在《招标网》、《驻马店市城乡建设投资集团有限公司官网》上发布。公告期限为五个工作日。</w:t>
      </w:r>
    </w:p>
    <w:p w14:paraId="27B9092C">
      <w:pPr>
        <w:pStyle w:val="2"/>
        <w:bidi w:val="0"/>
        <w:rPr>
          <w:rFonts w:hint="eastAsia"/>
        </w:rPr>
      </w:pPr>
      <w:r>
        <w:rPr>
          <w:rFonts w:hint="eastAsia"/>
        </w:rPr>
        <w:t>七、其他补充事宜：</w:t>
      </w:r>
    </w:p>
    <w:p w14:paraId="64E36F89">
      <w:pPr>
        <w:pStyle w:val="2"/>
        <w:bidi w:val="0"/>
        <w:rPr>
          <w:rFonts w:hint="eastAsia"/>
        </w:rPr>
      </w:pPr>
      <w:r>
        <w:rPr>
          <w:rFonts w:hint="eastAsia"/>
        </w:rPr>
        <w:t>无。</w:t>
      </w:r>
    </w:p>
    <w:p w14:paraId="24E2ADAC">
      <w:pPr>
        <w:pStyle w:val="2"/>
        <w:bidi w:val="0"/>
        <w:rPr>
          <w:rFonts w:hint="eastAsia"/>
        </w:rPr>
      </w:pPr>
      <w:r>
        <w:rPr>
          <w:rFonts w:hint="eastAsia"/>
        </w:rPr>
        <w:t>八、凡对本次采购提出询问，请按以下方式联系。</w:t>
      </w:r>
    </w:p>
    <w:p w14:paraId="1B3B5D16">
      <w:pPr>
        <w:pStyle w:val="2"/>
        <w:bidi w:val="0"/>
        <w:rPr>
          <w:rFonts w:hint="eastAsia"/>
        </w:rPr>
      </w:pPr>
      <w:r>
        <w:rPr>
          <w:rFonts w:hint="eastAsia"/>
        </w:rPr>
        <w:t>1.采购人信息</w:t>
      </w:r>
    </w:p>
    <w:p w14:paraId="6957D755">
      <w:pPr>
        <w:pStyle w:val="2"/>
        <w:bidi w:val="0"/>
        <w:rPr>
          <w:rFonts w:hint="eastAsia"/>
        </w:rPr>
      </w:pPr>
      <w:r>
        <w:rPr>
          <w:rFonts w:hint="eastAsia"/>
        </w:rPr>
        <w:t>名称：河南福和物流发展有限公司</w:t>
      </w:r>
    </w:p>
    <w:p w14:paraId="77A1CB13">
      <w:pPr>
        <w:pStyle w:val="2"/>
        <w:bidi w:val="0"/>
        <w:rPr>
          <w:rFonts w:hint="eastAsia"/>
        </w:rPr>
      </w:pPr>
      <w:r>
        <w:rPr>
          <w:rFonts w:hint="eastAsia"/>
        </w:rPr>
        <w:t>地址：驻马店市中原大道与汝河大道交叉口东北侧</w:t>
      </w:r>
    </w:p>
    <w:p w14:paraId="58C42B1B">
      <w:pPr>
        <w:pStyle w:val="2"/>
        <w:bidi w:val="0"/>
        <w:rPr>
          <w:rFonts w:hint="eastAsia"/>
        </w:rPr>
      </w:pPr>
      <w:r>
        <w:rPr>
          <w:rFonts w:hint="eastAsia"/>
        </w:rPr>
        <w:t>联系人：辛先生</w:t>
      </w:r>
    </w:p>
    <w:p w14:paraId="3A0A9C5D">
      <w:pPr>
        <w:pStyle w:val="2"/>
        <w:bidi w:val="0"/>
        <w:rPr>
          <w:rFonts w:hint="eastAsia"/>
        </w:rPr>
      </w:pPr>
      <w:r>
        <w:rPr>
          <w:rFonts w:hint="eastAsia"/>
        </w:rPr>
        <w:t>联系方式：17550205338</w:t>
      </w:r>
    </w:p>
    <w:p w14:paraId="703928D2">
      <w:pPr>
        <w:pStyle w:val="2"/>
        <w:bidi w:val="0"/>
        <w:rPr>
          <w:rFonts w:hint="eastAsia"/>
        </w:rPr>
      </w:pPr>
      <w:r>
        <w:rPr>
          <w:rFonts w:hint="eastAsia"/>
        </w:rPr>
        <w:t>2.采购代理机构信息</w:t>
      </w:r>
    </w:p>
    <w:p w14:paraId="62B2E5B2">
      <w:pPr>
        <w:pStyle w:val="2"/>
        <w:bidi w:val="0"/>
        <w:rPr>
          <w:rFonts w:hint="eastAsia"/>
        </w:rPr>
      </w:pPr>
      <w:r>
        <w:rPr>
          <w:rFonts w:hint="eastAsia"/>
        </w:rPr>
        <w:t>名称：河南丰达房地产评估测绘有限公司</w:t>
      </w:r>
    </w:p>
    <w:p w14:paraId="6537914D">
      <w:pPr>
        <w:pStyle w:val="2"/>
        <w:bidi w:val="0"/>
        <w:rPr>
          <w:rFonts w:hint="eastAsia"/>
        </w:rPr>
      </w:pPr>
      <w:r>
        <w:rPr>
          <w:rFonts w:hint="eastAsia"/>
        </w:rPr>
        <w:t>地址：河南省驻马店市团结路关庄1至4层01-0401</w:t>
      </w:r>
    </w:p>
    <w:p w14:paraId="489397FE">
      <w:pPr>
        <w:pStyle w:val="2"/>
        <w:bidi w:val="0"/>
        <w:rPr>
          <w:rFonts w:hint="eastAsia"/>
        </w:rPr>
      </w:pPr>
      <w:r>
        <w:rPr>
          <w:rFonts w:hint="eastAsia"/>
        </w:rPr>
        <w:t>联系人：扶先生</w:t>
      </w:r>
    </w:p>
    <w:p w14:paraId="468E32C1">
      <w:pPr>
        <w:pStyle w:val="2"/>
        <w:bidi w:val="0"/>
        <w:rPr>
          <w:rFonts w:hint="eastAsia"/>
        </w:rPr>
      </w:pPr>
      <w:r>
        <w:rPr>
          <w:rFonts w:hint="eastAsia"/>
        </w:rPr>
        <w:t>联系方式：19839612666</w:t>
      </w:r>
    </w:p>
    <w:p w14:paraId="4F55D4AD">
      <w:pPr>
        <w:pStyle w:val="2"/>
        <w:bidi w:val="0"/>
        <w:rPr>
          <w:rFonts w:hint="eastAsia"/>
        </w:rPr>
      </w:pPr>
      <w:r>
        <w:rPr>
          <w:rFonts w:hint="eastAsia"/>
        </w:rPr>
        <w:t>3.项目联系方式</w:t>
      </w:r>
    </w:p>
    <w:p w14:paraId="2E320689">
      <w:pPr>
        <w:pStyle w:val="2"/>
        <w:bidi w:val="0"/>
        <w:rPr>
          <w:rFonts w:hint="eastAsia"/>
        </w:rPr>
      </w:pPr>
      <w:r>
        <w:rPr>
          <w:rFonts w:hint="eastAsia"/>
        </w:rPr>
        <w:t>项目联系人：辛先生</w:t>
      </w:r>
    </w:p>
    <w:p w14:paraId="0687DDAB">
      <w:pPr>
        <w:pStyle w:val="2"/>
        <w:bidi w:val="0"/>
        <w:rPr>
          <w:rFonts w:hint="eastAsia"/>
        </w:rPr>
      </w:pPr>
      <w:r>
        <w:rPr>
          <w:rFonts w:hint="eastAsia"/>
        </w:rPr>
        <w:t>联系方式：17550205338</w:t>
      </w:r>
    </w:p>
    <w:p w14:paraId="320630B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7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1310</Words>
  <Characters>1499</Characters>
  <Lines>0</Lines>
  <Paragraphs>0</Paragraphs>
  <TotalTime>0</TotalTime>
  <ScaleCrop>false</ScaleCrop>
  <LinksUpToDate>false</LinksUpToDate>
  <CharactersWithSpaces>1503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2025-09-02T03:36:52Z</dcterms:created>
  <dc:creator>28039</dc:creator>
  <cp:lastModifiedBy>璇儿</cp:lastModifiedBy>
  <dcterms:modified xsi:type="dcterms:W3CDTF">2025-09-02T03:36:56Z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758D5F213C5E47AAAB3B594A1964DF95_12</vt:lpwstr>
  </property>
</Properties>
</file>