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D31725">
      <w:pPr>
        <w:pStyle w:val="2"/>
        <w:bidi w:val="0"/>
      </w:pPr>
      <w:bookmarkStart w:id="0" w:name="_GoBack"/>
      <w:r>
        <w:t>黑龙江烟叶复烤有限公司2025年度广东中烟委托</w:t>
      </w:r>
      <w:r>
        <w:rPr>
          <w:rFonts w:hint="eastAsia"/>
        </w:rPr>
        <w:t>运输服务项目</w:t>
      </w:r>
    </w:p>
    <w:p w14:paraId="3492825E">
      <w:pPr>
        <w:pStyle w:val="2"/>
        <w:bidi w:val="0"/>
      </w:pPr>
      <w:r>
        <w:rPr>
          <w:rFonts w:hint="eastAsia"/>
        </w:rPr>
        <w:t>招标公告</w:t>
      </w:r>
    </w:p>
    <w:p w14:paraId="0E13E0C1">
      <w:pPr>
        <w:pStyle w:val="2"/>
        <w:bidi w:val="0"/>
      </w:pPr>
      <w:r>
        <w:rPr>
          <w:rFonts w:hint="eastAsia"/>
        </w:rPr>
        <w:t>                                                                                                            （招标编码：BRZB-25136）</w:t>
      </w:r>
    </w:p>
    <w:p w14:paraId="5C5585B6">
      <w:pPr>
        <w:pStyle w:val="2"/>
        <w:bidi w:val="0"/>
      </w:pPr>
      <w:r>
        <w:rPr>
          <w:rFonts w:hint="eastAsia"/>
        </w:rPr>
        <w:t>1．招标条件</w:t>
      </w:r>
    </w:p>
    <w:p w14:paraId="3D05AD93">
      <w:pPr>
        <w:pStyle w:val="2"/>
        <w:bidi w:val="0"/>
      </w:pPr>
      <w:r>
        <w:rPr>
          <w:rFonts w:hint="eastAsia"/>
        </w:rPr>
        <w:t>本招标项目黑龙江烟叶复烤有限公司2025年度广东中烟委托运输服务项目已由项目审批机关批准，资金来源为自筹资金，招标人为黑龙江烟叶复烤有限公司。项目已具备招标条件，现对该项目进行公开招标。</w:t>
      </w:r>
    </w:p>
    <w:p w14:paraId="04596926">
      <w:pPr>
        <w:pStyle w:val="2"/>
        <w:bidi w:val="0"/>
      </w:pPr>
      <w:r>
        <w:rPr>
          <w:rFonts w:hint="eastAsia"/>
        </w:rPr>
        <w:t>2．项目概况与招标范围</w:t>
      </w:r>
    </w:p>
    <w:p w14:paraId="0C6DC6D6">
      <w:pPr>
        <w:pStyle w:val="2"/>
        <w:bidi w:val="0"/>
      </w:pPr>
      <w:r>
        <w:rPr>
          <w:rFonts w:hint="eastAsia"/>
        </w:rPr>
        <w:t>2.1 项目名称：黑龙江烟叶复烤有限公司2025年度广东中烟委托运输服务项目；</w:t>
      </w:r>
    </w:p>
    <w:p w14:paraId="629478EE">
      <w:pPr>
        <w:pStyle w:val="2"/>
        <w:bidi w:val="0"/>
      </w:pPr>
      <w:r>
        <w:rPr>
          <w:rFonts w:hint="eastAsia"/>
        </w:rPr>
        <w:t>2.2 项目地点：招标人指定地点；</w:t>
      </w:r>
    </w:p>
    <w:p w14:paraId="5557510C">
      <w:pPr>
        <w:pStyle w:val="2"/>
        <w:bidi w:val="0"/>
      </w:pPr>
      <w:r>
        <w:rPr>
          <w:rFonts w:hint="eastAsia"/>
        </w:rPr>
        <w:t>2.3 最高限价(单价控制,均不含税):运输至广州（含佛山）56.30元/担，运输至韶关53.30元/担，运输至梅州53.30 元/担,运输至湛江61.70元/担；</w:t>
      </w:r>
    </w:p>
    <w:p w14:paraId="4A092FC0">
      <w:pPr>
        <w:pStyle w:val="2"/>
        <w:bidi w:val="0"/>
      </w:pPr>
      <w:r>
        <w:rPr>
          <w:rFonts w:hint="eastAsia"/>
        </w:rPr>
        <w:t>2.4 服 务 期：自合同签订之日起至1年；</w:t>
      </w:r>
    </w:p>
    <w:p w14:paraId="061B2BE6">
      <w:pPr>
        <w:pStyle w:val="2"/>
        <w:bidi w:val="0"/>
      </w:pPr>
      <w:r>
        <w:rPr>
          <w:rFonts w:hint="eastAsia"/>
        </w:rPr>
        <w:t>2.5 招标范围：成品片烟运输服务，具体要求详见招标文件；</w:t>
      </w:r>
    </w:p>
    <w:p w14:paraId="0FC1EAF6">
      <w:pPr>
        <w:pStyle w:val="2"/>
        <w:bidi w:val="0"/>
      </w:pPr>
      <w:r>
        <w:rPr>
          <w:rFonts w:hint="eastAsia"/>
        </w:rPr>
        <w:t>2.6 质量标准：按照国家相关法律法规及招标人要求达到合格标准。</w:t>
      </w:r>
    </w:p>
    <w:p w14:paraId="45D43FE5">
      <w:pPr>
        <w:pStyle w:val="2"/>
        <w:bidi w:val="0"/>
      </w:pPr>
      <w:r>
        <w:rPr>
          <w:rFonts w:hint="eastAsia"/>
        </w:rPr>
        <w:t>3．投标人资格要求</w:t>
      </w:r>
    </w:p>
    <w:p w14:paraId="56DDC707">
      <w:pPr>
        <w:pStyle w:val="2"/>
        <w:bidi w:val="0"/>
      </w:pPr>
      <w:r>
        <w:rPr>
          <w:rFonts w:hint="eastAsia"/>
        </w:rPr>
        <w:t>3.1 投标人为具备中华人民共和国境内合法身份的法人或其他组织，并具有工商部门颁发的有效营业执照及基本账户开户许可证（或基本账户信息），投标人须为增值税一般纳税人（提供承诺或相关证明材料）；响应期内没有被相关部门列入最新的“限制从业招投标企业名单”、并在人员、设备、资金等方面具有相应的履约能力（提供承诺，格式自拟）；</w:t>
      </w:r>
    </w:p>
    <w:p w14:paraId="4A8CD802">
      <w:pPr>
        <w:pStyle w:val="2"/>
        <w:bidi w:val="0"/>
      </w:pPr>
      <w:r>
        <w:rPr>
          <w:rFonts w:hint="eastAsia"/>
        </w:rPr>
        <w:t>3.2 投标人具有道路运输经营许可证；</w:t>
      </w:r>
    </w:p>
    <w:p w14:paraId="1DF39D02">
      <w:pPr>
        <w:pStyle w:val="2"/>
        <w:bidi w:val="0"/>
      </w:pPr>
      <w:r>
        <w:rPr>
          <w:rFonts w:hint="eastAsia"/>
        </w:rPr>
        <w:t>3.3 潜在投标人有依法缴纳税收和社会保障资金的良好记录，提供投标截止日前三个月内任意1个月依法缴纳税收和近三个月内任意1个月缴纳社会保障资金（五险）的证明材料，如依法免税或不需要缴纳社会保障资金的，提供相应证明材料；</w:t>
      </w:r>
    </w:p>
    <w:p w14:paraId="7C52AEE7">
      <w:pPr>
        <w:pStyle w:val="2"/>
        <w:bidi w:val="0"/>
      </w:pPr>
      <w:r>
        <w:rPr>
          <w:rFonts w:hint="eastAsia"/>
        </w:rPr>
        <w:t>3.4 潜在投标人必须具有良好的商业信誉和健全的财务会计制度；没有处于被责令停业，财产被接管、冻结、破产状态；没有不良的债务和违约行为（提供加盖公章及法人章的承诺书）；</w:t>
      </w:r>
    </w:p>
    <w:p w14:paraId="4F4D44C9">
      <w:pPr>
        <w:pStyle w:val="2"/>
        <w:bidi w:val="0"/>
      </w:pPr>
      <w:r>
        <w:rPr>
          <w:rFonts w:hint="eastAsia"/>
        </w:rPr>
        <w:t>3.5 投标人自行通过中国裁判文书网查询企业、法定代表人是否存在行贿犯罪记录行为，如有行贿犯罪记录行为，严禁参与本项目投标（提供查询截图）；</w:t>
      </w:r>
    </w:p>
    <w:p w14:paraId="2ECA4030">
      <w:pPr>
        <w:pStyle w:val="2"/>
        <w:bidi w:val="0"/>
      </w:pPr>
      <w:r>
        <w:rPr>
          <w:rFonts w:hint="eastAsia"/>
        </w:rPr>
        <w:t>3.6 投标人应提供本企业《信用中国》的查询结果。在《信用中国》中被列入企业经营异常名录、重大税收违法失信主体、政府采购严重违法失信行为记录名单的拒绝其参与本次招投标活动（提供查询截图）；</w:t>
      </w:r>
    </w:p>
    <w:p w14:paraId="18B7849D">
      <w:pPr>
        <w:pStyle w:val="2"/>
        <w:bidi w:val="0"/>
      </w:pPr>
      <w:r>
        <w:rPr>
          <w:rFonts w:hint="eastAsia"/>
        </w:rPr>
        <w:t>3.7 投标人应提供本企业、法定代表人中国执行信息公开网查询结果，若为失信被执行人将不得参与本次投标（提供查询截图）；</w:t>
      </w:r>
    </w:p>
    <w:p w14:paraId="62CF57B6">
      <w:pPr>
        <w:pStyle w:val="2"/>
        <w:bidi w:val="0"/>
      </w:pPr>
      <w:r>
        <w:rPr>
          <w:rFonts w:hint="eastAsia"/>
        </w:rPr>
        <w:t>3.8 拟参加本项目的投标人在“国家企业信用信息公示系统”未被列入经营异常名录信息、未被列入严重违法失信企业名单（黑名单）信息，若有以上记录将不得参与本次投标（提供查询截图）；</w:t>
      </w:r>
    </w:p>
    <w:p w14:paraId="7499B1A1">
      <w:pPr>
        <w:pStyle w:val="2"/>
        <w:bidi w:val="0"/>
      </w:pPr>
      <w:r>
        <w:rPr>
          <w:rFonts w:hint="eastAsia"/>
        </w:rPr>
        <w:t>3.9 潜在投标人未在烟草行业存在行贿行为供应商名单和黑龙江省烟草行业存在不良行为供应商名单的禁入期限内（须提供加盖公章及法人章的承诺书）；</w:t>
      </w:r>
    </w:p>
    <w:p w14:paraId="28F0AFAF">
      <w:pPr>
        <w:pStyle w:val="2"/>
        <w:bidi w:val="0"/>
      </w:pPr>
      <w:r>
        <w:rPr>
          <w:rFonts w:hint="eastAsia"/>
        </w:rPr>
        <w:t>3.10 与招标人存在利害关系可能影响招标公正性的法人、其他组织或者个人，不得参加投标；单位负责人为同一人或者存在控股、管理关系的不同单位，不得同时参加同一标段投标或者未划分标段的同一招标项目投标；违反本规定，相关投标均将被否决（须提供加盖公章及法人章的承诺书）；</w:t>
      </w:r>
    </w:p>
    <w:p w14:paraId="3B5C88A9">
      <w:pPr>
        <w:pStyle w:val="2"/>
        <w:bidi w:val="0"/>
      </w:pPr>
      <w:r>
        <w:rPr>
          <w:rFonts w:hint="eastAsia"/>
        </w:rPr>
        <w:t>3.11 本项目采用资格后审方式，主要资格审查标准、内容等详见招标文件，只有资格审查合格的投标申请人才有可能被授予合同；</w:t>
      </w:r>
    </w:p>
    <w:p w14:paraId="1E604702">
      <w:pPr>
        <w:pStyle w:val="2"/>
        <w:bidi w:val="0"/>
      </w:pPr>
      <w:r>
        <w:rPr>
          <w:rFonts w:hint="eastAsia"/>
        </w:rPr>
        <w:t>3.12 本标段不接受联合体投标。</w:t>
      </w:r>
    </w:p>
    <w:p w14:paraId="3222F16B">
      <w:pPr>
        <w:pStyle w:val="2"/>
        <w:bidi w:val="0"/>
      </w:pPr>
      <w:r>
        <w:rPr>
          <w:rFonts w:hint="eastAsia"/>
        </w:rPr>
        <w:t>4．招标文件的获取</w:t>
      </w:r>
    </w:p>
    <w:p w14:paraId="64034BD4">
      <w:pPr>
        <w:pStyle w:val="2"/>
        <w:bidi w:val="0"/>
      </w:pPr>
      <w:r>
        <w:rPr>
          <w:rFonts w:hint="eastAsia"/>
        </w:rPr>
        <w:t>4.1 获取时间：2025年09月04日08时至2025年09月15日16时（北京时间，下同）。</w:t>
      </w:r>
    </w:p>
    <w:p w14:paraId="5B0395BE">
      <w:pPr>
        <w:pStyle w:val="2"/>
        <w:bidi w:val="0"/>
      </w:pPr>
      <w:r>
        <w:rPr>
          <w:rFonts w:hint="eastAsia"/>
        </w:rPr>
        <w:t>4.2 招标文件获取方式：</w:t>
      </w:r>
    </w:p>
    <w:p w14:paraId="3115D04F">
      <w:pPr>
        <w:pStyle w:val="2"/>
        <w:bidi w:val="0"/>
      </w:pPr>
      <w:r>
        <w:rPr>
          <w:rFonts w:hint="eastAsia"/>
        </w:rPr>
        <w:t>4.2.1 登录中招联合招标采购平台（以下简称“电子交易平台”，下同），已在该平台注册过的可直接登录，未注册的请先注册（平台注册免费，注册成功后可以及时参与平台发布的所有项目）。</w:t>
      </w:r>
    </w:p>
    <w:p w14:paraId="3E8C02B7">
      <w:pPr>
        <w:pStyle w:val="2"/>
        <w:bidi w:val="0"/>
      </w:pPr>
      <w:r>
        <w:rPr>
          <w:rFonts w:hint="eastAsia"/>
        </w:rPr>
        <w:t>4.2.2 登录后查找并参与本项目，按提示完成购标申请，并点击“立即投标”进入“我要投标”界面，勾选需要参加的标包。</w:t>
      </w:r>
    </w:p>
    <w:p w14:paraId="33727B65">
      <w:pPr>
        <w:pStyle w:val="2"/>
        <w:bidi w:val="0"/>
      </w:pPr>
      <w:r>
        <w:rPr>
          <w:rFonts w:hint="eastAsia"/>
        </w:rPr>
        <w:t>4.2.3 勾选对应标包后，点击“立即购标”并选择“网上支付”，在线支付招标文件费300元/标包、平台服务费350元/标包，售后不退。在招标文件获取截止时间前支付费用，即可获得下载招标文件的权限。平台服务费发票由平台公司出具，投标人需要发票的，可通过“发票管理”下载平台服务费电子发票。</w:t>
      </w:r>
    </w:p>
    <w:p w14:paraId="7CC62D7A">
      <w:pPr>
        <w:pStyle w:val="2"/>
        <w:bidi w:val="0"/>
      </w:pPr>
      <w:r>
        <w:rPr>
          <w:rFonts w:hint="eastAsia"/>
        </w:rPr>
        <w:t>（注：关于平台注册、登录、招标文件获取及投标文件递交等相关业务具体操作详见“电子交易平台”—帮助中心—投标人操作手册，或直接拨打中招联合招标采购平台咨询电话：010-86397110；咨询内容涉及应保密的项目信息的，平台不得泄露）。</w:t>
      </w:r>
    </w:p>
    <w:p w14:paraId="3DAEA75B">
      <w:pPr>
        <w:pStyle w:val="2"/>
        <w:bidi w:val="0"/>
      </w:pPr>
      <w:r>
        <w:rPr>
          <w:rFonts w:hint="eastAsia"/>
        </w:rPr>
        <w:t>5．投标文件的递交</w:t>
      </w:r>
    </w:p>
    <w:p w14:paraId="60A46322">
      <w:pPr>
        <w:pStyle w:val="2"/>
        <w:bidi w:val="0"/>
      </w:pPr>
      <w:r>
        <w:rPr>
          <w:rFonts w:hint="eastAsia"/>
        </w:rPr>
        <w:t>5.1 投标文件递交的截止时间（投标截止时间，下同）为2025年09月25日9时30分。</w:t>
      </w:r>
    </w:p>
    <w:p w14:paraId="18FCCFC6">
      <w:pPr>
        <w:pStyle w:val="2"/>
        <w:bidi w:val="0"/>
      </w:pPr>
      <w:r>
        <w:rPr>
          <w:rFonts w:hint="eastAsia"/>
        </w:rPr>
        <w:t>5.2 投标文件递交地点：投标人应当在投标截止时间前，登录“电子交易平台”使用“中招联合电子投标文件制作工具”，选择所投标段将加密的电子投标文件上传。投标人完成投标文件上传后，“电子交易平台”即时向投标人发出电子签收凭证，递交时间以最终提交加密电子投标文件的电子签收凭证载明的传输完成时间为准。加密的电子投标文件逾期上传的，将视为放弃投标。加密电子投标文件为“电子交易平台”提供的中招联合电子投标文件制作工具制作生成的加密版投标文件。</w:t>
      </w:r>
    </w:p>
    <w:p w14:paraId="59D54EAC">
      <w:pPr>
        <w:pStyle w:val="2"/>
        <w:bidi w:val="0"/>
      </w:pPr>
      <w:r>
        <w:rPr>
          <w:rFonts w:hint="eastAsia"/>
        </w:rPr>
        <w:t>5.3 投标文件的递交方式：投标人必须在制作电子投标文件之前完成CA证书的办理，并使用CA证书进行加密后才能投标；否则将无法正常投标。CA证书具体办理流程参见中招联合招标采购平台账户中“北京CA申请”“CA申请帮助”“CA办理指南”查看，也可拨打中招联合招标采购平台统一服务热线010-86397110进行咨询。</w:t>
      </w:r>
    </w:p>
    <w:p w14:paraId="49AF4501">
      <w:pPr>
        <w:pStyle w:val="2"/>
        <w:bidi w:val="0"/>
      </w:pPr>
      <w:r>
        <w:rPr>
          <w:rFonts w:hint="eastAsia"/>
        </w:rPr>
        <w:t>6．开标时间及地点</w:t>
      </w:r>
    </w:p>
    <w:p w14:paraId="12E31363">
      <w:pPr>
        <w:pStyle w:val="2"/>
        <w:bidi w:val="0"/>
      </w:pPr>
      <w:r>
        <w:rPr>
          <w:rFonts w:hint="eastAsia"/>
        </w:rPr>
        <w:t>6.1 开标方式：本项目采用“远程不见面”开标方式，投标人应当在投标截止时间前，登录“电子交易平台”远程开标大厅，在线准时参加开标活动。本项目采取服务器解密方式，投标人无需自行解密，服务器会自动进行解密。解密完成后各投标人的电子投标文件的实质性内容将自动显示在网页中。</w:t>
      </w:r>
    </w:p>
    <w:p w14:paraId="33197AE9">
      <w:pPr>
        <w:pStyle w:val="2"/>
        <w:bidi w:val="0"/>
      </w:pPr>
      <w:r>
        <w:rPr>
          <w:rFonts w:hint="eastAsia"/>
        </w:rPr>
        <w:t>6.2 开标时间（投标截止时间）：2025年09月25日9时30分。</w:t>
      </w:r>
    </w:p>
    <w:p w14:paraId="122E2201">
      <w:pPr>
        <w:pStyle w:val="2"/>
        <w:bidi w:val="0"/>
      </w:pPr>
      <w:r>
        <w:rPr>
          <w:rFonts w:hint="eastAsia"/>
        </w:rPr>
        <w:t>6.3 开标地点：中招联合招标采购平台远程开标大厅。</w:t>
      </w:r>
    </w:p>
    <w:p w14:paraId="7FD3C498">
      <w:pPr>
        <w:pStyle w:val="2"/>
        <w:bidi w:val="0"/>
      </w:pPr>
      <w:r>
        <w:rPr>
          <w:rFonts w:hint="eastAsia"/>
        </w:rPr>
        <w:t>7.发布公告的媒介</w:t>
      </w:r>
    </w:p>
    <w:p w14:paraId="35637D66">
      <w:pPr>
        <w:pStyle w:val="2"/>
        <w:bidi w:val="0"/>
      </w:pPr>
      <w:r>
        <w:rPr>
          <w:rFonts w:hint="eastAsia"/>
        </w:rPr>
        <w:t>本次招标公告同时在中国烟草总公司黑龙江省公司官网、中国招标投标公共服务平台、中招联合招标采购网上发布。</w:t>
      </w:r>
    </w:p>
    <w:p w14:paraId="38BB7FA8">
      <w:pPr>
        <w:pStyle w:val="2"/>
        <w:bidi w:val="0"/>
      </w:pPr>
      <w:r>
        <w:rPr>
          <w:rFonts w:hint="eastAsia"/>
        </w:rPr>
        <w:t>8.监督部门</w:t>
      </w:r>
    </w:p>
    <w:p w14:paraId="5746DF11">
      <w:pPr>
        <w:pStyle w:val="2"/>
        <w:bidi w:val="0"/>
      </w:pPr>
      <w:r>
        <w:rPr>
          <w:rFonts w:hint="eastAsia"/>
        </w:rPr>
        <w:t>本招标项目的监督部门为黑龙江烟叶复烤有限公司相关部门，电话：0464-8553407。</w:t>
      </w:r>
    </w:p>
    <w:p w14:paraId="707A0EAA">
      <w:pPr>
        <w:pStyle w:val="2"/>
        <w:bidi w:val="0"/>
      </w:pPr>
      <w:r>
        <w:rPr>
          <w:rFonts w:hint="eastAsia"/>
        </w:rPr>
        <w:t>9．联系方式</w:t>
      </w:r>
    </w:p>
    <w:p w14:paraId="30163AD8">
      <w:pPr>
        <w:pStyle w:val="2"/>
        <w:bidi w:val="0"/>
      </w:pPr>
      <w:r>
        <w:rPr>
          <w:rFonts w:hint="eastAsia"/>
        </w:rPr>
        <w:t>招 标 人：黑龙江烟叶复烤有限公司</w:t>
      </w:r>
    </w:p>
    <w:p w14:paraId="033DE9B9">
      <w:pPr>
        <w:pStyle w:val="2"/>
        <w:bidi w:val="0"/>
      </w:pPr>
      <w:r>
        <w:rPr>
          <w:rFonts w:hint="eastAsia"/>
        </w:rPr>
        <w:t>地    址： 黑龙江省勃利县铁西街富强路7号</w:t>
      </w:r>
    </w:p>
    <w:p w14:paraId="31501936">
      <w:pPr>
        <w:pStyle w:val="2"/>
        <w:bidi w:val="0"/>
      </w:pPr>
      <w:r>
        <w:rPr>
          <w:rFonts w:hint="eastAsia"/>
        </w:rPr>
        <w:t>联 系 人：杨先生</w:t>
      </w:r>
    </w:p>
    <w:p w14:paraId="73DD9D46">
      <w:pPr>
        <w:pStyle w:val="2"/>
        <w:bidi w:val="0"/>
      </w:pPr>
      <w:r>
        <w:rPr>
          <w:rFonts w:hint="eastAsia"/>
        </w:rPr>
        <w:t>联系方式： 0464-8553437</w:t>
      </w:r>
    </w:p>
    <w:p w14:paraId="676A5119">
      <w:pPr>
        <w:pStyle w:val="2"/>
        <w:bidi w:val="0"/>
      </w:pPr>
      <w:r>
        <w:rPr>
          <w:rFonts w:hint="eastAsia"/>
        </w:rPr>
        <w:t>招标代理机构：黑龙江省博瑞工程项目管理有限公司</w:t>
      </w:r>
    </w:p>
    <w:p w14:paraId="02D71830">
      <w:pPr>
        <w:pStyle w:val="2"/>
        <w:bidi w:val="0"/>
      </w:pPr>
      <w:r>
        <w:rPr>
          <w:rFonts w:hint="eastAsia"/>
        </w:rPr>
        <w:t>地    址：哈尔滨市香坊区华山路10号万达商务楼4号楼409室</w:t>
      </w:r>
    </w:p>
    <w:p w14:paraId="6A36A98F">
      <w:pPr>
        <w:pStyle w:val="2"/>
        <w:bidi w:val="0"/>
      </w:pPr>
      <w:r>
        <w:rPr>
          <w:rFonts w:hint="eastAsia"/>
        </w:rPr>
        <w:t>联 系 人：王先生</w:t>
      </w:r>
    </w:p>
    <w:p w14:paraId="16D3DC1A">
      <w:pPr>
        <w:pStyle w:val="2"/>
        <w:bidi w:val="0"/>
      </w:pPr>
      <w:r>
        <w:rPr>
          <w:rFonts w:hint="eastAsia"/>
        </w:rPr>
        <w:t>电    话：0451-55667171</w:t>
      </w:r>
    </w:p>
    <w:p w14:paraId="7B93F06C">
      <w:pPr>
        <w:pStyle w:val="2"/>
        <w:bidi w:val="0"/>
      </w:pPr>
    </w:p>
    <w:p w14:paraId="5C4024E4">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EF3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2025-09-03T08:14:05Z</dcterms:created>
  <dc:creator>28039</dc:creator>
  <cp:lastModifiedBy>璇儿</cp:lastModifiedBy>
  <dcterms:modified xsi:type="dcterms:W3CDTF">2025-09-03T08:14:11Z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087A6FD726B848E48A49988E389891D9_12</vt:lpwstr>
  </property>
</Properties>
</file>