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3C56C">
      <w:pPr>
        <w:pStyle w:val="2"/>
        <w:bidi w:val="0"/>
      </w:pPr>
      <w:bookmarkStart w:id="0" w:name="_GoBack"/>
      <w:r>
        <w:rPr>
          <w:rFonts w:hint="eastAsia"/>
        </w:rPr>
        <w:t>2025年赤峰市中色锌业至呼伦贝尔驰宏铅锌原料公路运输业务询价公告</w:t>
      </w:r>
    </w:p>
    <w:p w14:paraId="579BDD74">
      <w:pPr>
        <w:pStyle w:val="2"/>
        <w:bidi w:val="0"/>
        <w:rPr>
          <w:rFonts w:hint="eastAsia"/>
        </w:rPr>
      </w:pPr>
      <w:r>
        <w:rPr>
          <w:rFonts w:hint="eastAsia"/>
        </w:rPr>
        <w:t> </w:t>
      </w:r>
    </w:p>
    <w:p w14:paraId="3876182F">
      <w:pPr>
        <w:pStyle w:val="2"/>
        <w:bidi w:val="0"/>
        <w:rPr>
          <w:rFonts w:hint="eastAsia"/>
        </w:rPr>
      </w:pPr>
      <w:r>
        <w:rPr>
          <w:rFonts w:hint="eastAsia"/>
        </w:rPr>
        <w:t>云南驰宏国际物流有限公司（以下简称”驰宏物流“）对2025年赤峰市中色锌业至呼伦贝尔驰宏1200吨铅锌原料公路运输业务进行公开询价，诚邀广大有合作意向的承运商前来咨询、报价，现将相关事宜公告如下。</w:t>
      </w:r>
    </w:p>
    <w:p w14:paraId="4BEA3076">
      <w:pPr>
        <w:pStyle w:val="2"/>
        <w:bidi w:val="0"/>
        <w:rPr>
          <w:rFonts w:hint="eastAsia"/>
        </w:rPr>
      </w:pPr>
      <w:r>
        <w:rPr>
          <w:rFonts w:hint="eastAsia"/>
        </w:rPr>
        <w:t>一、询价标的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6"/>
        <w:gridCol w:w="1066"/>
        <w:gridCol w:w="2378"/>
        <w:gridCol w:w="2302"/>
        <w:gridCol w:w="1221"/>
        <w:gridCol w:w="823"/>
      </w:tblGrid>
      <w:tr w14:paraId="237F2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6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663FA2">
            <w:pPr>
              <w:pStyle w:val="2"/>
              <w:bidi w:val="0"/>
            </w:pPr>
            <w:r>
              <w:t>标的序号</w:t>
            </w:r>
          </w:p>
        </w:tc>
        <w:tc>
          <w:tcPr>
            <w:tcW w:w="63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8061CE">
            <w:pPr>
              <w:pStyle w:val="2"/>
              <w:bidi w:val="0"/>
            </w:pPr>
            <w:r>
              <w:t>货物名称</w:t>
            </w:r>
          </w:p>
        </w:tc>
        <w:tc>
          <w:tcPr>
            <w:tcW w:w="141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4DD76A">
            <w:pPr>
              <w:pStyle w:val="2"/>
              <w:bidi w:val="0"/>
            </w:pPr>
            <w:r>
              <w:t>运输起点</w:t>
            </w:r>
          </w:p>
        </w:tc>
        <w:tc>
          <w:tcPr>
            <w:tcW w:w="1369"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F79E5F">
            <w:pPr>
              <w:pStyle w:val="2"/>
              <w:bidi w:val="0"/>
            </w:pPr>
            <w:r>
              <w:t>运输终点</w:t>
            </w:r>
          </w:p>
        </w:tc>
        <w:tc>
          <w:tcPr>
            <w:tcW w:w="72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213D8">
            <w:pPr>
              <w:pStyle w:val="2"/>
              <w:bidi w:val="0"/>
            </w:pPr>
            <w:r>
              <w:t>预估数量</w:t>
            </w:r>
          </w:p>
          <w:p w14:paraId="000B9A5F">
            <w:pPr>
              <w:pStyle w:val="2"/>
              <w:bidi w:val="0"/>
            </w:pPr>
            <w:r>
              <w:t>（吨/年）</w:t>
            </w:r>
          </w:p>
        </w:tc>
        <w:tc>
          <w:tcPr>
            <w:tcW w:w="489"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989DAE">
            <w:pPr>
              <w:pStyle w:val="2"/>
              <w:bidi w:val="0"/>
            </w:pPr>
            <w:r>
              <w:t>备注</w:t>
            </w:r>
          </w:p>
        </w:tc>
      </w:tr>
      <w:tr w14:paraId="3F7B0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6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68D953">
            <w:pPr>
              <w:pStyle w:val="2"/>
              <w:bidi w:val="0"/>
            </w:pPr>
            <w:r>
              <w:t>1</w:t>
            </w:r>
          </w:p>
        </w:tc>
        <w:tc>
          <w:tcPr>
            <w:tcW w:w="63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CDA713">
            <w:pPr>
              <w:pStyle w:val="2"/>
              <w:bidi w:val="0"/>
            </w:pPr>
            <w:r>
              <w:t>铅锌原料</w:t>
            </w:r>
          </w:p>
        </w:tc>
        <w:tc>
          <w:tcPr>
            <w:tcW w:w="141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CAA526">
            <w:pPr>
              <w:pStyle w:val="2"/>
              <w:bidi w:val="0"/>
            </w:pPr>
            <w:r>
              <w:t>赤峰市中色锌业</w:t>
            </w:r>
          </w:p>
        </w:tc>
        <w:tc>
          <w:tcPr>
            <w:tcW w:w="1369"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7971D2">
            <w:pPr>
              <w:pStyle w:val="2"/>
              <w:bidi w:val="0"/>
            </w:pPr>
            <w:r>
              <w:t>呼伦贝尔驰宏</w:t>
            </w:r>
          </w:p>
        </w:tc>
        <w:tc>
          <w:tcPr>
            <w:tcW w:w="72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96428F">
            <w:pPr>
              <w:pStyle w:val="2"/>
              <w:bidi w:val="0"/>
            </w:pPr>
            <w:r>
              <w:t>1200</w:t>
            </w:r>
          </w:p>
        </w:tc>
        <w:tc>
          <w:tcPr>
            <w:tcW w:w="489"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57D923">
            <w:pPr>
              <w:pStyle w:val="2"/>
              <w:bidi w:val="0"/>
            </w:pPr>
            <w:r>
              <w:t> </w:t>
            </w:r>
          </w:p>
        </w:tc>
      </w:tr>
    </w:tbl>
    <w:p w14:paraId="57F004EF">
      <w:pPr>
        <w:pStyle w:val="2"/>
        <w:bidi w:val="0"/>
        <w:rPr>
          <w:rFonts w:hint="eastAsia"/>
        </w:rPr>
      </w:pPr>
      <w:r>
        <w:rPr>
          <w:rFonts w:hint="eastAsia"/>
        </w:rPr>
        <w:t>说明：</w:t>
      </w:r>
    </w:p>
    <w:p w14:paraId="1E1D44C4">
      <w:pPr>
        <w:pStyle w:val="2"/>
        <w:bidi w:val="0"/>
        <w:rPr>
          <w:rFonts w:hint="eastAsia"/>
        </w:rPr>
      </w:pPr>
      <w:r>
        <w:rPr>
          <w:rFonts w:hint="eastAsia"/>
        </w:rPr>
        <w:t>1.拉运前，运输车辆必须安装北斗定位系统及在线视屏监控系统且能接入驰宏物流监控平台，并确保定位信息持续有效（设备价格查看附件信息）；</w:t>
      </w:r>
    </w:p>
    <w:p w14:paraId="26EA895E">
      <w:pPr>
        <w:pStyle w:val="2"/>
        <w:bidi w:val="0"/>
        <w:rPr>
          <w:rFonts w:hint="eastAsia"/>
        </w:rPr>
      </w:pPr>
      <w:r>
        <w:rPr>
          <w:rFonts w:hint="eastAsia"/>
        </w:rPr>
        <w:t>2.运输过程中存在雨淋、尘土覆盖、丢失盗窃等风险，务必做好预防措施，严禁超载超速运输。装货完成后由承运商负责施铅封，在车到卸货前须保证铅封完好。</w:t>
      </w:r>
    </w:p>
    <w:p w14:paraId="5DC8EC41">
      <w:pPr>
        <w:pStyle w:val="2"/>
        <w:bidi w:val="0"/>
        <w:rPr>
          <w:rFonts w:hint="eastAsia"/>
        </w:rPr>
      </w:pPr>
      <w:r>
        <w:rPr>
          <w:rFonts w:hint="eastAsia"/>
        </w:rPr>
        <w:t>3.装卸地点现场情况及运输情况建议报价单位自行查勘。</w:t>
      </w:r>
    </w:p>
    <w:p w14:paraId="3195060C">
      <w:pPr>
        <w:pStyle w:val="2"/>
        <w:bidi w:val="0"/>
        <w:rPr>
          <w:rFonts w:hint="eastAsia"/>
        </w:rPr>
      </w:pPr>
      <w:r>
        <w:rPr>
          <w:rFonts w:hint="eastAsia"/>
        </w:rPr>
        <w:t>4.公告内运输量为预估数量，最终执行数量以实际拉运数量为准。</w:t>
      </w:r>
    </w:p>
    <w:p w14:paraId="328A6459">
      <w:pPr>
        <w:pStyle w:val="2"/>
        <w:bidi w:val="0"/>
        <w:rPr>
          <w:rFonts w:hint="eastAsia"/>
        </w:rPr>
      </w:pPr>
      <w:r>
        <w:rPr>
          <w:rFonts w:hint="eastAsia"/>
        </w:rPr>
        <w:t>二、运输质量要求</w:t>
      </w:r>
    </w:p>
    <w:p w14:paraId="3528A55E">
      <w:pPr>
        <w:pStyle w:val="2"/>
        <w:bidi w:val="0"/>
        <w:rPr>
          <w:rFonts w:hint="eastAsia"/>
        </w:rPr>
      </w:pPr>
      <w:r>
        <w:rPr>
          <w:rFonts w:hint="eastAsia"/>
        </w:rPr>
        <w:t>（一）中选方须严格按照国家法律法规开展运输，实行专车专运，运输途中严禁夹带其他货物。</w:t>
      </w:r>
    </w:p>
    <w:p w14:paraId="489012AC">
      <w:pPr>
        <w:pStyle w:val="2"/>
        <w:bidi w:val="0"/>
        <w:rPr>
          <w:rFonts w:hint="eastAsia"/>
        </w:rPr>
      </w:pPr>
      <w:r>
        <w:rPr>
          <w:rFonts w:hint="eastAsia"/>
        </w:rPr>
        <w:t>（二）运输车辆须安装北斗定位监控系统，并确保定位信息持续有效。</w:t>
      </w:r>
    </w:p>
    <w:p w14:paraId="3A1B558F">
      <w:pPr>
        <w:pStyle w:val="2"/>
        <w:bidi w:val="0"/>
        <w:rPr>
          <w:rFonts w:hint="eastAsia"/>
        </w:rPr>
      </w:pPr>
      <w:r>
        <w:rPr>
          <w:rFonts w:hint="eastAsia"/>
        </w:rPr>
        <w:t>（三）车辆装货前需确保车辆整洁干净，配合装车人员完成相关工作、办理相应手续。运输过程应督促驾驶员、押运员规范操作，确保交通运输及货物的安全，并接受驰宏物流对运输过程的监督、检查。</w:t>
      </w:r>
    </w:p>
    <w:p w14:paraId="79640415">
      <w:pPr>
        <w:pStyle w:val="2"/>
        <w:bidi w:val="0"/>
        <w:rPr>
          <w:rFonts w:hint="eastAsia"/>
        </w:rPr>
      </w:pPr>
      <w:r>
        <w:rPr>
          <w:rFonts w:hint="eastAsia"/>
        </w:rPr>
        <w:t>（四）中选方在货物交付时，应配合卸货单位工作人员进行过磅、验收等工作，督促驾驶人员服从收货客户的现场指挥（包括清理货物随车包装等合理要求）。卸货后应做好相关单据、数据的收集、核对、保管，配合清理货物随车包装。并按驰宏物流要求及时将当日运输数据及时进行传递。</w:t>
      </w:r>
    </w:p>
    <w:p w14:paraId="591A09DA">
      <w:pPr>
        <w:pStyle w:val="2"/>
        <w:bidi w:val="0"/>
        <w:rPr>
          <w:rFonts w:hint="eastAsia"/>
        </w:rPr>
      </w:pPr>
      <w:r>
        <w:rPr>
          <w:rFonts w:hint="eastAsia"/>
        </w:rPr>
        <w:t>（五）在履约期内应对物流运输安全及货物安全等风险应进行主动管控及预防，若造成驰宏物流或第三方损失及其他损失，驰宏物流有权要求进行等额赔付，情节严重时可立即终止合作。</w:t>
      </w:r>
    </w:p>
    <w:p w14:paraId="7AEC346F">
      <w:pPr>
        <w:pStyle w:val="2"/>
        <w:bidi w:val="0"/>
        <w:rPr>
          <w:rFonts w:hint="eastAsia"/>
        </w:rPr>
      </w:pPr>
      <w:r>
        <w:rPr>
          <w:rFonts w:hint="eastAsia"/>
        </w:rPr>
        <w:t>（六）应遵守驰宏物流及装卸方的安全管理规定、交通行驶规范及信息保密等要求，驰宏物流有权对违反相关要求行为的情形进行对应考核。</w:t>
      </w:r>
    </w:p>
    <w:p w14:paraId="07816ACC">
      <w:pPr>
        <w:pStyle w:val="2"/>
        <w:bidi w:val="0"/>
        <w:rPr>
          <w:rFonts w:hint="eastAsia"/>
        </w:rPr>
      </w:pPr>
      <w:r>
        <w:rPr>
          <w:rFonts w:hint="eastAsia"/>
        </w:rPr>
        <w:t>三、运输时限及方式</w:t>
      </w:r>
    </w:p>
    <w:p w14:paraId="6E415AC8">
      <w:pPr>
        <w:pStyle w:val="2"/>
        <w:bidi w:val="0"/>
        <w:rPr>
          <w:rFonts w:hint="eastAsia"/>
        </w:rPr>
      </w:pPr>
      <w:r>
        <w:rPr>
          <w:rFonts w:hint="eastAsia"/>
        </w:rPr>
        <w:t>运输时限：合同签订之日起至2025年12月31日，如合同履行期内出现上级政策变化导致业务无法正常履行的情况，驰宏物流有权做出相应调整并提前告知。</w:t>
      </w:r>
    </w:p>
    <w:p w14:paraId="4E9E6069">
      <w:pPr>
        <w:pStyle w:val="2"/>
        <w:bidi w:val="0"/>
        <w:rPr>
          <w:rFonts w:hint="eastAsia"/>
        </w:rPr>
      </w:pPr>
      <w:r>
        <w:rPr>
          <w:rFonts w:hint="eastAsia"/>
        </w:rPr>
        <w:t>运输方式：公路运输。</w:t>
      </w:r>
    </w:p>
    <w:p w14:paraId="5BFF0B09">
      <w:pPr>
        <w:pStyle w:val="2"/>
        <w:bidi w:val="0"/>
        <w:rPr>
          <w:rFonts w:hint="eastAsia"/>
        </w:rPr>
      </w:pPr>
      <w:r>
        <w:rPr>
          <w:rFonts w:hint="eastAsia"/>
        </w:rPr>
        <w:t>四、承运商应具备以下要求</w:t>
      </w:r>
    </w:p>
    <w:p w14:paraId="7AF07CD0">
      <w:pPr>
        <w:pStyle w:val="2"/>
        <w:bidi w:val="0"/>
        <w:rPr>
          <w:rFonts w:hint="eastAsia"/>
        </w:rPr>
      </w:pPr>
      <w:r>
        <w:rPr>
          <w:rFonts w:hint="eastAsia"/>
        </w:rPr>
        <w:t>（一）具有独立法人资格和相应的资质或者专业特长，具有与资质等级相适应的生产经营能力、良好业绩及社会信誉。近三年经营活动中无重大违法记录和重大失信记录；未被列入最高人民法院官网“全国法院失信被执行人名单信息公布与查询“及“信用中国“的失信被执行人。具有良好的银行资信和商业信誉，没有处于被责令停业、财产被接管、冻结或破产状态。</w:t>
      </w:r>
    </w:p>
    <w:p w14:paraId="175BE275">
      <w:pPr>
        <w:pStyle w:val="2"/>
        <w:bidi w:val="0"/>
        <w:rPr>
          <w:rFonts w:hint="eastAsia"/>
        </w:rPr>
      </w:pPr>
      <w:r>
        <w:rPr>
          <w:rFonts w:hint="eastAsia"/>
        </w:rPr>
        <w:t>（二）取得了政府有关部门、行业颁发的生产经营、安全生产许可证等相关证件，如《营业执照》、《经营许可证》、《一般纳税人证明》等。 </w:t>
      </w:r>
    </w:p>
    <w:p w14:paraId="05D8022B">
      <w:pPr>
        <w:pStyle w:val="2"/>
        <w:bidi w:val="0"/>
        <w:rPr>
          <w:rFonts w:hint="eastAsia"/>
        </w:rPr>
      </w:pPr>
      <w:r>
        <w:rPr>
          <w:rFonts w:hint="eastAsia"/>
        </w:rPr>
        <w:t>（三）公司注册资金原则不低于500万元，成立时间须≥12个月。</w:t>
      </w:r>
    </w:p>
    <w:p w14:paraId="64AA6DAE">
      <w:pPr>
        <w:pStyle w:val="2"/>
        <w:bidi w:val="0"/>
        <w:rPr>
          <w:rFonts w:hint="eastAsia"/>
        </w:rPr>
      </w:pPr>
      <w:r>
        <w:rPr>
          <w:rFonts w:hint="eastAsia"/>
        </w:rPr>
        <w:t>（四）所有车辆须具有国家交通管理部门、运政部门审计规定的证件，包括且不限于：车辆行驶证、驾驶证、驾驶人身份证、经营范围相符的道路运输证等。</w:t>
      </w:r>
    </w:p>
    <w:p w14:paraId="743C561A">
      <w:pPr>
        <w:pStyle w:val="2"/>
        <w:bidi w:val="0"/>
        <w:rPr>
          <w:rFonts w:hint="eastAsia"/>
        </w:rPr>
      </w:pPr>
      <w:r>
        <w:rPr>
          <w:rFonts w:hint="eastAsia"/>
        </w:rPr>
        <w:t>（五）道路普通货物运输车辆第三者责任险保额须达到100万及以上。</w:t>
      </w:r>
    </w:p>
    <w:p w14:paraId="2DA02E5F">
      <w:pPr>
        <w:pStyle w:val="2"/>
        <w:bidi w:val="0"/>
        <w:rPr>
          <w:rFonts w:hint="eastAsia"/>
        </w:rPr>
      </w:pPr>
      <w:r>
        <w:rPr>
          <w:rFonts w:hint="eastAsia"/>
        </w:rPr>
        <w:t>（六）近三年内未发生较大及以上安全事故、环境污染事件、员工职业健康事故和质量事故，且12个月内未发生过交警部门判定为主要责任且致人死亡的交通事故。</w:t>
      </w:r>
    </w:p>
    <w:p w14:paraId="7494D13E">
      <w:pPr>
        <w:pStyle w:val="2"/>
        <w:bidi w:val="0"/>
        <w:rPr>
          <w:rFonts w:hint="eastAsia"/>
        </w:rPr>
      </w:pPr>
      <w:r>
        <w:rPr>
          <w:rFonts w:hint="eastAsia"/>
        </w:rPr>
        <w:t>（七）遵守国家有关环保规定要求；并严格遵守国家有关运输安全、职业安全、卫生管理、环境保护体系要求，保证货物在整个物流业务环节中的安全、环保。</w:t>
      </w:r>
    </w:p>
    <w:p w14:paraId="5CCF0E0F">
      <w:pPr>
        <w:pStyle w:val="2"/>
        <w:bidi w:val="0"/>
        <w:rPr>
          <w:rFonts w:hint="eastAsia"/>
        </w:rPr>
      </w:pPr>
      <w:r>
        <w:rPr>
          <w:rFonts w:hint="eastAsia"/>
        </w:rPr>
        <w:t>（八）自愿按照我公司规定的标准交纳询价保证金和履约保证金，并遵守驰宏物流询价保证金和履约保证金相关管理规定。</w:t>
      </w:r>
    </w:p>
    <w:p w14:paraId="6BFBF975">
      <w:pPr>
        <w:pStyle w:val="2"/>
        <w:bidi w:val="0"/>
        <w:rPr>
          <w:rFonts w:hint="eastAsia"/>
        </w:rPr>
      </w:pPr>
      <w:r>
        <w:rPr>
          <w:rFonts w:hint="eastAsia"/>
        </w:rPr>
        <w:t>五、报价流程及联系方式</w:t>
      </w:r>
    </w:p>
    <w:p w14:paraId="435B9806">
      <w:pPr>
        <w:pStyle w:val="2"/>
        <w:bidi w:val="0"/>
        <w:rPr>
          <w:rFonts w:hint="eastAsia"/>
        </w:rPr>
      </w:pPr>
      <w:r>
        <w:rPr>
          <w:rFonts w:hint="eastAsia"/>
        </w:rPr>
        <w:t>（一）承运商注册流程</w:t>
      </w:r>
    </w:p>
    <w:p w14:paraId="491B5734">
      <w:pPr>
        <w:pStyle w:val="2"/>
        <w:bidi w:val="0"/>
        <w:rPr>
          <w:rFonts w:hint="eastAsia"/>
        </w:rPr>
      </w:pPr>
      <w:r>
        <w:rPr>
          <w:rFonts w:hint="eastAsia"/>
        </w:rPr>
        <w:t>1.注册成为驰宏物流“承运商“；</w:t>
      </w:r>
    </w:p>
    <w:p w14:paraId="3D6F5D33">
      <w:pPr>
        <w:pStyle w:val="2"/>
        <w:bidi w:val="0"/>
        <w:rPr>
          <w:rFonts w:hint="eastAsia"/>
        </w:rPr>
      </w:pPr>
      <w:r>
        <w:rPr>
          <w:rFonts w:hint="eastAsia"/>
        </w:rPr>
        <w:t>注册网址：https://xs.chxz.com/lmpw/index</w:t>
      </w:r>
    </w:p>
    <w:p w14:paraId="68DC1F41">
      <w:pPr>
        <w:pStyle w:val="2"/>
        <w:bidi w:val="0"/>
        <w:rPr>
          <w:rFonts w:hint="eastAsia"/>
        </w:rPr>
      </w:pPr>
      <w:r>
        <w:rPr>
          <w:rFonts w:hint="eastAsia"/>
        </w:rPr>
        <w:t>注册成功后，驰宏物流对注册承运商所提交的公司资质等材料进行准入评价。</w:t>
      </w:r>
    </w:p>
    <w:p w14:paraId="5EC4A386">
      <w:pPr>
        <w:pStyle w:val="2"/>
        <w:bidi w:val="0"/>
        <w:rPr>
          <w:rFonts w:hint="eastAsia"/>
        </w:rPr>
      </w:pPr>
      <w:r>
        <w:rPr>
          <w:rFonts w:hint="eastAsia"/>
        </w:rPr>
        <w:t>2.准入评价通过后，按要求上传交纳询价保证金凭证。</w:t>
      </w:r>
    </w:p>
    <w:p w14:paraId="4D325381">
      <w:pPr>
        <w:pStyle w:val="2"/>
        <w:bidi w:val="0"/>
        <w:rPr>
          <w:rFonts w:hint="eastAsia"/>
        </w:rPr>
      </w:pPr>
      <w:r>
        <w:rPr>
          <w:rFonts w:hint="eastAsia"/>
        </w:rPr>
        <w:t>3.上述流程完毕后点击提交“合格承运商“申请，成为“合格承运商“后即可参与驰宏物流的业务询价。</w:t>
      </w:r>
    </w:p>
    <w:p w14:paraId="021D8120">
      <w:pPr>
        <w:pStyle w:val="2"/>
        <w:bidi w:val="0"/>
        <w:rPr>
          <w:rFonts w:hint="eastAsia"/>
        </w:rPr>
      </w:pPr>
      <w:r>
        <w:rPr>
          <w:rFonts w:hint="eastAsia"/>
        </w:rPr>
        <w:t>注册联系人：范老师，联系电话：18087491301。</w:t>
      </w:r>
    </w:p>
    <w:p w14:paraId="41933D66">
      <w:pPr>
        <w:pStyle w:val="2"/>
        <w:bidi w:val="0"/>
        <w:rPr>
          <w:rFonts w:hint="eastAsia"/>
        </w:rPr>
      </w:pPr>
      <w:r>
        <w:rPr>
          <w:rFonts w:hint="eastAsia"/>
        </w:rPr>
        <w:t>（二）报价要求</w:t>
      </w:r>
    </w:p>
    <w:p w14:paraId="1325D003">
      <w:pPr>
        <w:pStyle w:val="2"/>
        <w:bidi w:val="0"/>
        <w:rPr>
          <w:rFonts w:hint="eastAsia"/>
        </w:rPr>
      </w:pPr>
      <w:r>
        <w:rPr>
          <w:rFonts w:hint="eastAsia"/>
        </w:rPr>
        <w:t>1.知悉本公告内容并接受公告中相关要求及条件。</w:t>
      </w:r>
    </w:p>
    <w:p w14:paraId="12F5F591">
      <w:pPr>
        <w:pStyle w:val="2"/>
        <w:bidi w:val="0"/>
        <w:rPr>
          <w:rFonts w:hint="eastAsia"/>
        </w:rPr>
      </w:pPr>
      <w:r>
        <w:rPr>
          <w:rFonts w:hint="eastAsia"/>
        </w:rPr>
        <w:t>2.用户登录物流运输服务平台（https://xs.chxz.com/lmpw/index）报价；纸质报价无效。</w:t>
      </w:r>
    </w:p>
    <w:p w14:paraId="7E537799">
      <w:pPr>
        <w:pStyle w:val="2"/>
        <w:bidi w:val="0"/>
        <w:rPr>
          <w:rFonts w:hint="eastAsia"/>
        </w:rPr>
      </w:pPr>
      <w:r>
        <w:rPr>
          <w:rFonts w:hint="eastAsia"/>
        </w:rPr>
        <w:t>3.所报价格为运输包干费用（含操作人员、燃油等费用）</w:t>
      </w:r>
    </w:p>
    <w:p w14:paraId="0B9A1773">
      <w:pPr>
        <w:pStyle w:val="2"/>
        <w:bidi w:val="0"/>
        <w:rPr>
          <w:rFonts w:hint="eastAsia"/>
        </w:rPr>
      </w:pPr>
      <w:r>
        <w:rPr>
          <w:rFonts w:hint="eastAsia"/>
        </w:rPr>
        <w:t>4.公告附件（承诺函）下载打印并阅读，填写信息后加盖公章，报价时同步扫描上传。</w:t>
      </w:r>
    </w:p>
    <w:p w14:paraId="01D549AF">
      <w:pPr>
        <w:pStyle w:val="2"/>
        <w:bidi w:val="0"/>
        <w:rPr>
          <w:rFonts w:hint="eastAsia"/>
        </w:rPr>
      </w:pPr>
      <w:r>
        <w:rPr>
          <w:rFonts w:hint="eastAsia"/>
        </w:rPr>
        <w:t>5、请参与报价的承运商在报价时充分考虑所报运输路线与之匹配的承运能力及优势。驰宏物流在同等资质的情况下优先考虑承运能力较强且具备路线承运优势的承运商进行合作，最终根据询价标的的最低报价选择承运商。</w:t>
      </w:r>
    </w:p>
    <w:p w14:paraId="46F7C591">
      <w:pPr>
        <w:pStyle w:val="2"/>
        <w:bidi w:val="0"/>
        <w:rPr>
          <w:rFonts w:hint="eastAsia"/>
        </w:rPr>
      </w:pPr>
      <w:r>
        <w:rPr>
          <w:rFonts w:hint="eastAsia"/>
        </w:rPr>
        <w:t>业务咨询联系人：刘老师，联系电话：15608742461。</w:t>
      </w:r>
    </w:p>
    <w:p w14:paraId="0733193D">
      <w:pPr>
        <w:pStyle w:val="2"/>
        <w:bidi w:val="0"/>
        <w:rPr>
          <w:rFonts w:hint="eastAsia"/>
        </w:rPr>
      </w:pPr>
      <w:r>
        <w:rPr>
          <w:rFonts w:hint="eastAsia"/>
        </w:rPr>
        <w:t>六、询价保证金要求</w:t>
      </w:r>
    </w:p>
    <w:p w14:paraId="46FAF39F">
      <w:pPr>
        <w:pStyle w:val="2"/>
        <w:bidi w:val="0"/>
        <w:rPr>
          <w:rFonts w:hint="eastAsia"/>
        </w:rPr>
      </w:pPr>
      <w:r>
        <w:rPr>
          <w:rFonts w:hint="eastAsia"/>
        </w:rPr>
        <w:t>须在“合格承运商“申请环节通过对公账户向驰宏物流交纳询价保证金50000.00元（大写：伍万元整），并在摘要处备注“XXXX公司询价保证金“。</w:t>
      </w:r>
    </w:p>
    <w:p w14:paraId="3B4C0E47">
      <w:pPr>
        <w:pStyle w:val="2"/>
        <w:bidi w:val="0"/>
        <w:rPr>
          <w:rFonts w:hint="eastAsia"/>
        </w:rPr>
      </w:pPr>
      <w:r>
        <w:rPr>
          <w:rFonts w:hint="eastAsia"/>
        </w:rPr>
        <w:t>询价保证金联系人：张老师，电话：15187935192。</w:t>
      </w:r>
    </w:p>
    <w:p w14:paraId="073E1156">
      <w:pPr>
        <w:pStyle w:val="2"/>
        <w:bidi w:val="0"/>
        <w:rPr>
          <w:rFonts w:hint="eastAsia"/>
        </w:rPr>
      </w:pPr>
      <w:r>
        <w:rPr>
          <w:rFonts w:hint="eastAsia"/>
        </w:rPr>
        <w:t>开户名称：云南驰宏国际物流有限公司</w:t>
      </w:r>
    </w:p>
    <w:p w14:paraId="5C56D7F4">
      <w:pPr>
        <w:pStyle w:val="2"/>
        <w:bidi w:val="0"/>
        <w:rPr>
          <w:rFonts w:hint="eastAsia"/>
        </w:rPr>
      </w:pPr>
      <w:r>
        <w:rPr>
          <w:rFonts w:hint="eastAsia"/>
        </w:rPr>
        <w:t>开户行：中国工商银行曲靖市分行开发区支行</w:t>
      </w:r>
    </w:p>
    <w:p w14:paraId="37DF7712">
      <w:pPr>
        <w:pStyle w:val="2"/>
        <w:bidi w:val="0"/>
        <w:rPr>
          <w:rFonts w:hint="eastAsia"/>
        </w:rPr>
      </w:pPr>
      <w:r>
        <w:rPr>
          <w:rFonts w:hint="eastAsia"/>
        </w:rPr>
        <w:t>账号：2505 0312 0920 0021929</w:t>
      </w:r>
    </w:p>
    <w:p w14:paraId="62BAA5C8">
      <w:pPr>
        <w:pStyle w:val="2"/>
        <w:bidi w:val="0"/>
        <w:rPr>
          <w:rFonts w:hint="eastAsia"/>
        </w:rPr>
      </w:pPr>
      <w:r>
        <w:rPr>
          <w:rFonts w:hint="eastAsia"/>
        </w:rPr>
        <w:t>七、其他说明及相关要求</w:t>
      </w:r>
    </w:p>
    <w:p w14:paraId="778EE95C">
      <w:pPr>
        <w:pStyle w:val="2"/>
        <w:bidi w:val="0"/>
        <w:rPr>
          <w:rFonts w:hint="eastAsia"/>
        </w:rPr>
      </w:pPr>
      <w:r>
        <w:rPr>
          <w:rFonts w:hint="eastAsia"/>
        </w:rPr>
        <w:t>（一）询价过程中发现物流运输服务承运商恶意竞标，且不限于询价中选后未按时足额缴纳履约保证金或者拒不签订合同等扰乱市场及询价等情况，驰宏物流有权全额扣除本次询价保证金并告知中选无效，并在驰宏锌锗范围内进行通报，同时在驰宏锌锗承运商诚信档案中进行记录。</w:t>
      </w:r>
    </w:p>
    <w:p w14:paraId="6DA75CDC">
      <w:pPr>
        <w:pStyle w:val="2"/>
        <w:bidi w:val="0"/>
        <w:rPr>
          <w:rFonts w:hint="eastAsia"/>
        </w:rPr>
      </w:pPr>
      <w:r>
        <w:rPr>
          <w:rFonts w:hint="eastAsia"/>
        </w:rPr>
        <w:t>（二）承运商中选后在正式业务开展前，承运商必须根据业务合同金额向驰宏物流一次性交纳相对应的履约保证金（不计利息），若履约保证金未缴纳，实际业务将不予开展，驰宏物流有权单方面解除业务合同，由此所造成的影响及损失，由承运商自行承担。</w:t>
      </w:r>
    </w:p>
    <w:p w14:paraId="307922BF">
      <w:pPr>
        <w:pStyle w:val="2"/>
        <w:bidi w:val="0"/>
        <w:rPr>
          <w:rFonts w:hint="eastAsia"/>
        </w:rPr>
      </w:pPr>
      <w:r>
        <w:rPr>
          <w:rFonts w:hint="eastAsia"/>
        </w:rPr>
        <w:t>（三）运输业务结算方式以装卸单位检斤计量表等运输合同所约定的单据材料作为结算依据，按照月度进行结算，当月运输结束后，次月由承运商提交运输证明材料，与驰宏物流核对当期运输量及结算数据。双方经核算准确后承运商需开具增值税专用发票(运输类税率为9%）进行结算，驰宏物流收到发票后以银行转账方式向其支付运输费用。</w:t>
      </w:r>
    </w:p>
    <w:p w14:paraId="519A6B9C">
      <w:pPr>
        <w:pStyle w:val="2"/>
        <w:bidi w:val="0"/>
        <w:rPr>
          <w:rFonts w:hint="eastAsia"/>
        </w:rPr>
      </w:pPr>
      <w:r>
        <w:rPr>
          <w:rFonts w:hint="eastAsia"/>
        </w:rPr>
        <w:t>（四）承运商需对运输过程中驾驶、押运人员及货物的风险安全进行管控，运输过程产生的各类风险由承运商自行承担，货物损失由承运商按当期货物价值全额赔偿（货值以货主方所出具的货值证明为准）。</w:t>
      </w:r>
    </w:p>
    <w:p w14:paraId="5E1C34DC">
      <w:pPr>
        <w:pStyle w:val="2"/>
        <w:bidi w:val="0"/>
        <w:rPr>
          <w:rFonts w:hint="eastAsia"/>
        </w:rPr>
      </w:pPr>
      <w:r>
        <w:rPr>
          <w:rFonts w:hint="eastAsia"/>
        </w:rPr>
        <w:t>（五）合作期间，如因物流承运商自身原因出现社会公众不良行为记录、被列入最高人民法院官网中“全国法院失信被执行人名单信息公布与查询“及“信用中国“的失信被执行人，将给予承运商“禁业“处理，直至不良行为解除为止。</w:t>
      </w:r>
    </w:p>
    <w:p w14:paraId="306F4112">
      <w:pPr>
        <w:pStyle w:val="2"/>
        <w:bidi w:val="0"/>
        <w:rPr>
          <w:rFonts w:hint="eastAsia"/>
        </w:rPr>
      </w:pPr>
      <w:r>
        <w:rPr>
          <w:rFonts w:hint="eastAsia"/>
        </w:rPr>
        <w:t>（六）若受国家、地方道路运输政策、油料成本等基本运输条件发生重大变化时，驰宏物流有权在平等的条件下对运输价格作出协商调整。</w:t>
      </w:r>
    </w:p>
    <w:p w14:paraId="29F62C8B">
      <w:pPr>
        <w:pStyle w:val="2"/>
        <w:bidi w:val="0"/>
        <w:rPr>
          <w:rFonts w:hint="eastAsia"/>
        </w:rPr>
      </w:pPr>
      <w:r>
        <w:rPr>
          <w:rFonts w:hint="eastAsia"/>
        </w:rPr>
        <w:t>附件：承诺函（请在公告附件下载打印并阅读，填写信息后加盖公章，报价时一同上传），临时运输车辆视频监控设备租赁采购价格（仅供参考）</w:t>
      </w:r>
    </w:p>
    <w:p w14:paraId="64724CA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70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2705</Words>
  <Characters>2853</Characters>
  <Lines>0</Lines>
  <Paragraphs>0</Paragraphs>
  <TotalTime>0</TotalTime>
  <ScaleCrop>false</ScaleCrop>
  <LinksUpToDate>false</LinksUpToDate>
  <CharactersWithSpaces>2859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2025-09-03T07:46:49Z</dcterms:created>
  <dc:creator>28039</dc:creator>
  <cp:lastModifiedBy>璇儿</cp:lastModifiedBy>
  <dcterms:modified xsi:type="dcterms:W3CDTF">2025-09-03T07:46:54Z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8F67583BA7C54B0B9CE91455CA87DF8F_12</vt:lpwstr>
  </property>
</Properties>
</file>