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48D19">
      <w:pPr>
        <w:pStyle w:val="2"/>
        <w:bidi w:val="0"/>
      </w:pPr>
      <w:bookmarkStart w:id="0" w:name="_GoBack"/>
      <w:r>
        <w:rPr>
          <w:rFonts w:hint="eastAsia"/>
        </w:rPr>
        <w:t>本招标项目湖北青和俪丰供应链管理有限公司配送服务采购项目(招标编号：ZYZX-2025-088)，招标人为湖北青和俪丰供应链管理有限公司，招标代理机构为利川市振业工程咨询有限公司。项目已具备招标条件，现对该项目进行公开招标。</w:t>
      </w:r>
    </w:p>
    <w:p w14:paraId="0E3E4168">
      <w:pPr>
        <w:pStyle w:val="2"/>
        <w:bidi w:val="0"/>
        <w:rPr>
          <w:rFonts w:hint="eastAsia"/>
        </w:rPr>
      </w:pPr>
      <w:r>
        <w:rPr>
          <w:rFonts w:hint="eastAsia"/>
        </w:rPr>
        <w:t>一、项目概况与招标范围</w:t>
      </w:r>
    </w:p>
    <w:p w14:paraId="68B10A96">
      <w:pPr>
        <w:pStyle w:val="2"/>
        <w:bidi w:val="0"/>
        <w:rPr>
          <w:rFonts w:hint="eastAsia"/>
        </w:rPr>
      </w:pPr>
      <w:r>
        <w:rPr>
          <w:rFonts w:hint="eastAsia"/>
        </w:rPr>
        <w:t>1. 项目概况</w:t>
      </w:r>
    </w:p>
    <w:p w14:paraId="7016405F">
      <w:pPr>
        <w:pStyle w:val="2"/>
        <w:bidi w:val="0"/>
        <w:rPr>
          <w:rFonts w:hint="eastAsia"/>
        </w:rPr>
      </w:pPr>
      <w:r>
        <w:rPr>
          <w:rFonts w:hint="eastAsia"/>
        </w:rPr>
        <w:t>1.1项目地点：利川市范围</w:t>
      </w:r>
    </w:p>
    <w:p w14:paraId="46978A52">
      <w:pPr>
        <w:pStyle w:val="2"/>
        <w:bidi w:val="0"/>
        <w:rPr>
          <w:rFonts w:hint="eastAsia"/>
        </w:rPr>
      </w:pPr>
      <w:r>
        <w:rPr>
          <w:rFonts w:hint="eastAsia"/>
        </w:rPr>
        <w:t>1.2招标范围：根据利川市域内各级各类学校（配送学校数量以利川市教育局核定为准）的食材配送需求，湖北青和俪丰供应链管理有限公司拟对利川市域内各级各类学校的食材配送服务进行招标，引入一家信誉好、实力强的专业物流运输公司进行食材配送服务。具体内容详见“第三章采购需求”。</w:t>
      </w:r>
    </w:p>
    <w:p w14:paraId="3FEF6FAE">
      <w:pPr>
        <w:pStyle w:val="2"/>
        <w:bidi w:val="0"/>
        <w:rPr>
          <w:rFonts w:hint="eastAsia"/>
        </w:rPr>
      </w:pPr>
      <w:r>
        <w:rPr>
          <w:rFonts w:hint="eastAsia"/>
        </w:rPr>
        <w:t>2. 项目编号：ZYZX-2025-088</w:t>
      </w:r>
    </w:p>
    <w:p w14:paraId="6E7E251A">
      <w:pPr>
        <w:pStyle w:val="2"/>
        <w:bidi w:val="0"/>
        <w:rPr>
          <w:rFonts w:hint="eastAsia"/>
        </w:rPr>
      </w:pPr>
      <w:r>
        <w:rPr>
          <w:rFonts w:hint="eastAsia"/>
        </w:rPr>
        <w:t>3.项目名称：湖北青和俪丰供应链管理有限公司配送服务采购项目</w:t>
      </w:r>
    </w:p>
    <w:p w14:paraId="32E0A880">
      <w:pPr>
        <w:pStyle w:val="2"/>
        <w:bidi w:val="0"/>
        <w:rPr>
          <w:rFonts w:hint="eastAsia"/>
        </w:rPr>
      </w:pPr>
      <w:r>
        <w:rPr>
          <w:rFonts w:hint="eastAsia"/>
        </w:rPr>
        <w:t>4 .采购方式：公开招标</w:t>
      </w:r>
    </w:p>
    <w:p w14:paraId="409E6D57">
      <w:pPr>
        <w:pStyle w:val="2"/>
        <w:bidi w:val="0"/>
        <w:rPr>
          <w:rFonts w:hint="eastAsia"/>
        </w:rPr>
      </w:pPr>
      <w:r>
        <w:rPr>
          <w:rFonts w:hint="eastAsia"/>
        </w:rPr>
        <w:t>5. 项目估算：约1000.00万元/年</w:t>
      </w:r>
    </w:p>
    <w:p w14:paraId="488DB40D">
      <w:pPr>
        <w:pStyle w:val="2"/>
        <w:bidi w:val="0"/>
        <w:rPr>
          <w:rFonts w:hint="eastAsia"/>
        </w:rPr>
      </w:pPr>
      <w:r>
        <w:rPr>
          <w:rFonts w:hint="eastAsia"/>
        </w:rPr>
        <w:t>6.最高限价：本项目投标报价按费率进行报价，本项目费率最高控制价为5%。即项目服务费为中标单位在投标文件中给定的费率×实际销售额（据实结算）。</w:t>
      </w:r>
    </w:p>
    <w:p w14:paraId="41569736">
      <w:pPr>
        <w:pStyle w:val="2"/>
        <w:bidi w:val="0"/>
        <w:rPr>
          <w:rFonts w:hint="eastAsia"/>
        </w:rPr>
      </w:pPr>
      <w:r>
        <w:rPr>
          <w:rFonts w:hint="eastAsia"/>
        </w:rPr>
        <w:t>7.资金来源：企业自筹</w:t>
      </w:r>
    </w:p>
    <w:p w14:paraId="6957C80C">
      <w:pPr>
        <w:pStyle w:val="2"/>
        <w:bidi w:val="0"/>
        <w:rPr>
          <w:rFonts w:hint="eastAsia"/>
        </w:rPr>
      </w:pPr>
      <w:r>
        <w:rPr>
          <w:rFonts w:hint="eastAsia"/>
        </w:rPr>
        <w:t>8.合同履约期：24个月。拟采用1+1模式，合同一年一签。</w:t>
      </w:r>
    </w:p>
    <w:p w14:paraId="4264C6CE">
      <w:pPr>
        <w:pStyle w:val="2"/>
        <w:bidi w:val="0"/>
        <w:rPr>
          <w:rFonts w:hint="eastAsia"/>
        </w:rPr>
      </w:pPr>
      <w:r>
        <w:rPr>
          <w:rFonts w:hint="eastAsia"/>
        </w:rPr>
        <w:t>9.质量目标：符合国家（行业）相关法律、法规及行业规范标准要求，满足业主单位需要。</w:t>
      </w:r>
    </w:p>
    <w:p w14:paraId="73DE4AE0">
      <w:pPr>
        <w:pStyle w:val="2"/>
        <w:bidi w:val="0"/>
        <w:rPr>
          <w:rFonts w:hint="eastAsia"/>
        </w:rPr>
      </w:pPr>
      <w:r>
        <w:rPr>
          <w:rFonts w:hint="eastAsia"/>
        </w:rPr>
        <w:t>10. 接受联合体投标：否 </w:t>
      </w:r>
    </w:p>
    <w:p w14:paraId="28F6F7D0">
      <w:pPr>
        <w:pStyle w:val="2"/>
        <w:bidi w:val="0"/>
        <w:rPr>
          <w:rFonts w:hint="eastAsia"/>
        </w:rPr>
      </w:pPr>
      <w:r>
        <w:rPr>
          <w:rFonts w:hint="eastAsia"/>
        </w:rPr>
        <w:t>11.本项目（是/否）接受合同分包：否</w:t>
      </w:r>
    </w:p>
    <w:p w14:paraId="415A312B">
      <w:pPr>
        <w:pStyle w:val="2"/>
        <w:bidi w:val="0"/>
        <w:rPr>
          <w:rFonts w:hint="eastAsia"/>
        </w:rPr>
      </w:pPr>
      <w:r>
        <w:rPr>
          <w:rFonts w:hint="eastAsia"/>
        </w:rPr>
        <w:t>12.本项目（是/否）专门面向中小微企业：否 </w:t>
      </w:r>
    </w:p>
    <w:p w14:paraId="0D0CF6B4">
      <w:pPr>
        <w:pStyle w:val="2"/>
        <w:bidi w:val="0"/>
        <w:rPr>
          <w:rFonts w:hint="eastAsia"/>
        </w:rPr>
      </w:pPr>
      <w:r>
        <w:rPr>
          <w:rFonts w:hint="eastAsia"/>
        </w:rPr>
        <w:t>13.符合条件的小微企业价格扣除优惠为：10%</w:t>
      </w:r>
    </w:p>
    <w:p w14:paraId="0386412A">
      <w:pPr>
        <w:pStyle w:val="2"/>
        <w:bidi w:val="0"/>
        <w:rPr>
          <w:rFonts w:hint="eastAsia"/>
        </w:rPr>
      </w:pPr>
      <w:r>
        <w:rPr>
          <w:rFonts w:hint="eastAsia"/>
        </w:rPr>
        <w:t>二、投标人资格要求</w:t>
      </w:r>
    </w:p>
    <w:p w14:paraId="5D703FDD">
      <w:pPr>
        <w:pStyle w:val="2"/>
        <w:bidi w:val="0"/>
        <w:rPr>
          <w:rFonts w:hint="eastAsia"/>
        </w:rPr>
      </w:pPr>
      <w:r>
        <w:rPr>
          <w:rFonts w:hint="eastAsia"/>
        </w:rPr>
        <w:t>1.满足《中华人民共和国招标投标法》第二十二条规定，即：</w:t>
      </w:r>
    </w:p>
    <w:p w14:paraId="631D0BA1">
      <w:pPr>
        <w:pStyle w:val="2"/>
        <w:bidi w:val="0"/>
        <w:rPr>
          <w:rFonts w:hint="eastAsia"/>
        </w:rPr>
      </w:pPr>
      <w:r>
        <w:rPr>
          <w:rFonts w:hint="eastAsia"/>
        </w:rPr>
        <w:t>具有独立承担民事责任的能力；</w:t>
      </w:r>
    </w:p>
    <w:p w14:paraId="692B0919">
      <w:pPr>
        <w:pStyle w:val="2"/>
        <w:bidi w:val="0"/>
        <w:rPr>
          <w:rFonts w:hint="eastAsia"/>
        </w:rPr>
      </w:pPr>
      <w:r>
        <w:rPr>
          <w:rFonts w:hint="eastAsia"/>
        </w:rPr>
        <w:t>具有良好的商业信誉和健全的财务会计制度；</w:t>
      </w:r>
    </w:p>
    <w:p w14:paraId="08F811BD">
      <w:pPr>
        <w:pStyle w:val="2"/>
        <w:bidi w:val="0"/>
        <w:rPr>
          <w:rFonts w:hint="eastAsia"/>
        </w:rPr>
      </w:pPr>
      <w:r>
        <w:rPr>
          <w:rFonts w:hint="eastAsia"/>
        </w:rPr>
        <w:t>具有履行合同所必需的设备和专业技术能力；</w:t>
      </w:r>
    </w:p>
    <w:p w14:paraId="04F27190">
      <w:pPr>
        <w:pStyle w:val="2"/>
        <w:bidi w:val="0"/>
        <w:rPr>
          <w:rFonts w:hint="eastAsia"/>
        </w:rPr>
      </w:pPr>
      <w:r>
        <w:rPr>
          <w:rFonts w:hint="eastAsia"/>
        </w:rPr>
        <w:t>有依法缴纳税收和社会保障资金的良好记录；</w:t>
      </w:r>
    </w:p>
    <w:p w14:paraId="1764BEA6">
      <w:pPr>
        <w:pStyle w:val="2"/>
        <w:bidi w:val="0"/>
        <w:rPr>
          <w:rFonts w:hint="eastAsia"/>
        </w:rPr>
      </w:pPr>
      <w:r>
        <w:rPr>
          <w:rFonts w:hint="eastAsia"/>
        </w:rPr>
        <w:t>参加政府采购活动前三年内，在经营活动中没有重大违法记录；</w:t>
      </w:r>
    </w:p>
    <w:p w14:paraId="7043F562">
      <w:pPr>
        <w:pStyle w:val="2"/>
        <w:bidi w:val="0"/>
        <w:rPr>
          <w:rFonts w:hint="eastAsia"/>
        </w:rPr>
      </w:pPr>
      <w:r>
        <w:rPr>
          <w:rFonts w:hint="eastAsia"/>
        </w:rPr>
        <w:t>法律、行政法规规定的其他条件。</w:t>
      </w:r>
    </w:p>
    <w:p w14:paraId="41AB2136">
      <w:pPr>
        <w:pStyle w:val="2"/>
        <w:bidi w:val="0"/>
        <w:rPr>
          <w:rFonts w:hint="eastAsia"/>
        </w:rPr>
      </w:pPr>
      <w:r>
        <w:rPr>
          <w:rFonts w:hint="eastAsia"/>
        </w:rPr>
        <w:t>注：本条需供应商作出承诺，否则供应商的文件将被拒绝；</w:t>
      </w:r>
    </w:p>
    <w:p w14:paraId="0F2CFD91">
      <w:pPr>
        <w:pStyle w:val="2"/>
        <w:bidi w:val="0"/>
        <w:rPr>
          <w:rFonts w:hint="eastAsia"/>
        </w:rPr>
      </w:pPr>
      <w:r>
        <w:rPr>
          <w:rFonts w:hint="eastAsia"/>
        </w:rPr>
        <w:t>2.与招标人存在利害关系可能影响招标公正性的法人、其他组织或者个人，不得参加投标。单位负责人为同一人或者存在控股、管理关系的不同单位，不得参加同一标包投标或者未划分标包的同一采购项目投标。【注：投标人须提供书面承诺。】。</w:t>
      </w:r>
    </w:p>
    <w:p w14:paraId="2A4E22CB">
      <w:pPr>
        <w:pStyle w:val="2"/>
        <w:bidi w:val="0"/>
        <w:rPr>
          <w:rFonts w:hint="eastAsia"/>
        </w:rPr>
      </w:pPr>
      <w:r>
        <w:rPr>
          <w:rFonts w:hint="eastAsia"/>
        </w:rPr>
        <w:t>3.为本采购项目提供整体设计、规范编制或者项目管理、监理、检测服务的，不得再参加本项目的其他招标采购活动。</w:t>
      </w:r>
    </w:p>
    <w:p w14:paraId="44BA460E">
      <w:pPr>
        <w:pStyle w:val="2"/>
        <w:bidi w:val="0"/>
        <w:rPr>
          <w:rFonts w:hint="eastAsia"/>
        </w:rPr>
      </w:pPr>
      <w:r>
        <w:rPr>
          <w:rFonts w:hint="eastAsia"/>
        </w:rPr>
        <w:t>4.未被列入失信被执行人、重大税收违法失信主体，未被列入政府采购严重违法失信行为记录名单。</w:t>
      </w:r>
    </w:p>
    <w:p w14:paraId="6D26DF19">
      <w:pPr>
        <w:pStyle w:val="2"/>
        <w:bidi w:val="0"/>
        <w:rPr>
          <w:rFonts w:hint="eastAsia"/>
        </w:rPr>
      </w:pPr>
      <w:r>
        <w:rPr>
          <w:rFonts w:hint="eastAsia"/>
        </w:rPr>
        <w:t>5.落实政府采购政策需满足的资格要求： /</w:t>
      </w:r>
    </w:p>
    <w:p w14:paraId="541CFCF3">
      <w:pPr>
        <w:pStyle w:val="2"/>
        <w:bidi w:val="0"/>
        <w:rPr>
          <w:rFonts w:hint="eastAsia"/>
        </w:rPr>
      </w:pPr>
      <w:r>
        <w:rPr>
          <w:rFonts w:hint="eastAsia"/>
        </w:rPr>
        <w:t>6.投标人特定资格要求：</w:t>
      </w:r>
    </w:p>
    <w:p w14:paraId="7B01F2F0">
      <w:pPr>
        <w:pStyle w:val="2"/>
        <w:bidi w:val="0"/>
        <w:rPr>
          <w:rFonts w:hint="eastAsia"/>
        </w:rPr>
      </w:pPr>
      <w:r>
        <w:rPr>
          <w:rFonts w:hint="eastAsia"/>
        </w:rPr>
        <w:t>（1）投标人必须是在中华人民共和国境内依法注册的、具有独立法人资格的、能独立承担民事责任的、有能力为本项目提供服务的单位。</w:t>
      </w:r>
    </w:p>
    <w:p w14:paraId="0DDF7E15">
      <w:pPr>
        <w:pStyle w:val="2"/>
        <w:bidi w:val="0"/>
        <w:rPr>
          <w:rFonts w:hint="eastAsia"/>
        </w:rPr>
      </w:pPr>
      <w:r>
        <w:rPr>
          <w:rFonts w:hint="eastAsia"/>
        </w:rPr>
        <w:t>（2）投标人必须具备有效期内的《道路运输经营许可证》。</w:t>
      </w:r>
    </w:p>
    <w:p w14:paraId="42DAC0CE">
      <w:pPr>
        <w:pStyle w:val="2"/>
        <w:bidi w:val="0"/>
        <w:rPr>
          <w:rFonts w:hint="eastAsia"/>
        </w:rPr>
      </w:pPr>
      <w:r>
        <w:rPr>
          <w:rFonts w:hint="eastAsia"/>
        </w:rPr>
        <w:t>（3）业绩要求：投标人近三年具有生鲜配送委托运输服务项目成功案例（单个项目合同金额不低于200万元）。【注：提供合同关键页复印件（合同关键页至少包括合同签订时间、合同有效期、合同签章页、合同标的、服务内容）以及本合同对应的发票等。】</w:t>
      </w:r>
    </w:p>
    <w:p w14:paraId="5EBE5B1E">
      <w:pPr>
        <w:pStyle w:val="2"/>
        <w:bidi w:val="0"/>
        <w:rPr>
          <w:rFonts w:hint="eastAsia"/>
        </w:rPr>
      </w:pPr>
      <w:r>
        <w:rPr>
          <w:rFonts w:hint="eastAsia"/>
        </w:rPr>
        <w:t>（4）运输能力要求：为保证承运能力，投标人为本次提供运输车辆不少于86辆（其中冷藏运输车不少于37辆、常温运输车不少于49辆），每辆车配备人员2名（司机一名、配送服务人员一名【（须提供人员身份证、健康证或驾驶证（司机）、无犯罪记录证明、劳动合同等材料】）；【注：1、车辆为投标人自有车辆，含分公司、子公司、控股公司和同一法人代表公司，须证明关联关系，提供有效车辆行驶证复印件、车辆保险证明等材料；2、车辆为租赁车辆，须提供提供有效车辆行驶证复印件、车辆保险证明、覆盖本项目合同履约期限的车辆租赁协议等材料。】</w:t>
      </w:r>
    </w:p>
    <w:p w14:paraId="58F047F6">
      <w:pPr>
        <w:pStyle w:val="2"/>
        <w:bidi w:val="0"/>
        <w:rPr>
          <w:rFonts w:hint="eastAsia"/>
        </w:rPr>
      </w:pPr>
      <w:r>
        <w:rPr>
          <w:rFonts w:hint="eastAsia"/>
        </w:rPr>
        <w:t>（5）车辆配置及能力承诺要求</w:t>
      </w:r>
    </w:p>
    <w:p w14:paraId="265037E6">
      <w:pPr>
        <w:pStyle w:val="2"/>
        <w:bidi w:val="0"/>
        <w:rPr>
          <w:rFonts w:hint="eastAsia"/>
        </w:rPr>
      </w:pPr>
      <w:r>
        <w:rPr>
          <w:rFonts w:hint="eastAsia"/>
        </w:rPr>
        <w:t>①成交供应商必须满足采购人对车辆的实际要求，对车辆进行加装 GPS定位、监控摄像头等设备，且加装设备能与采购人的供应链系统进行匹配，支持接入招标人车辆管理信息平台，运输环节实行全程视频监控，能够准确采集各类车辆信息；运输车辆须统一车体标识（车辆标识须符合国家相关法律法规）。【注：投标人须提供书面承诺】</w:t>
      </w:r>
    </w:p>
    <w:p w14:paraId="2110CFC6">
      <w:pPr>
        <w:pStyle w:val="2"/>
        <w:bidi w:val="0"/>
        <w:rPr>
          <w:rFonts w:hint="eastAsia"/>
        </w:rPr>
      </w:pPr>
      <w:r>
        <w:rPr>
          <w:rFonts w:hint="eastAsia"/>
        </w:rPr>
        <w:t>②投标人须承诺中标后，根据招标人要求，在利川市设立固定的办公地点，按项目需求配置工作人员，须提供承诺书。【注：[如已设立的，投标文件中须提供产权证或租赁合同复印件、场所实景照片等证明材料；如尚未设立的，提供承诺函（格式自拟）]；采购人将组织人员不定期对投标人场地及设备进行实地考察。】</w:t>
      </w:r>
    </w:p>
    <w:p w14:paraId="473A204A">
      <w:pPr>
        <w:pStyle w:val="2"/>
        <w:bidi w:val="0"/>
        <w:rPr>
          <w:rFonts w:hint="eastAsia"/>
        </w:rPr>
      </w:pPr>
      <w:r>
        <w:rPr>
          <w:rFonts w:hint="eastAsia"/>
        </w:rPr>
        <w:t>7.资格审查方法</w:t>
      </w:r>
    </w:p>
    <w:p w14:paraId="083AF972">
      <w:pPr>
        <w:pStyle w:val="2"/>
        <w:bidi w:val="0"/>
        <w:rPr>
          <w:rFonts w:hint="eastAsia"/>
        </w:rPr>
      </w:pPr>
      <w:r>
        <w:rPr>
          <w:rFonts w:hint="eastAsia"/>
        </w:rPr>
        <w:t>本次招标采用资格后审。</w:t>
      </w:r>
    </w:p>
    <w:p w14:paraId="352F2751">
      <w:pPr>
        <w:pStyle w:val="2"/>
        <w:bidi w:val="0"/>
        <w:rPr>
          <w:rFonts w:hint="eastAsia"/>
        </w:rPr>
      </w:pPr>
      <w:r>
        <w:rPr>
          <w:rFonts w:hint="eastAsia"/>
        </w:rPr>
        <w:t>三、获取招标文件 </w:t>
      </w:r>
    </w:p>
    <w:p w14:paraId="0F024038">
      <w:pPr>
        <w:pStyle w:val="2"/>
        <w:bidi w:val="0"/>
        <w:rPr>
          <w:rFonts w:hint="eastAsia"/>
        </w:rPr>
      </w:pPr>
      <w:r>
        <w:rPr>
          <w:rFonts w:hint="eastAsia"/>
        </w:rPr>
        <w:t>1.时间：2025年 9 月 2 日至2025年 9 月 9  日，工作日9：00-12：00，14：30-17：00（法定节假日除外）；（北京时间）。</w:t>
      </w:r>
    </w:p>
    <w:p w14:paraId="32E9C436">
      <w:pPr>
        <w:pStyle w:val="2"/>
        <w:bidi w:val="0"/>
        <w:rPr>
          <w:rFonts w:hint="eastAsia"/>
        </w:rPr>
      </w:pPr>
      <w:r>
        <w:rPr>
          <w:rFonts w:hint="eastAsia"/>
        </w:rPr>
        <w:t>2.地点：利川市振业工程咨询有限公司（利川生物医药产业园三期1号楼1层）。</w:t>
      </w:r>
    </w:p>
    <w:p w14:paraId="7C0DDCB3">
      <w:pPr>
        <w:pStyle w:val="2"/>
        <w:bidi w:val="0"/>
        <w:rPr>
          <w:rFonts w:hint="eastAsia"/>
        </w:rPr>
      </w:pPr>
      <w:r>
        <w:rPr>
          <w:rFonts w:hint="eastAsia"/>
        </w:rPr>
        <w:t>3.方式：现场领取。（潜在投标人凭以下资料的复印件加盖公司鲜章领取招标文件）</w:t>
      </w:r>
    </w:p>
    <w:p w14:paraId="535EF1FA">
      <w:pPr>
        <w:pStyle w:val="2"/>
        <w:bidi w:val="0"/>
        <w:rPr>
          <w:rFonts w:hint="eastAsia"/>
        </w:rPr>
      </w:pPr>
      <w:r>
        <w:rPr>
          <w:rFonts w:hint="eastAsia"/>
        </w:rPr>
        <w:t>①多证合一营业执照复印件；</w:t>
      </w:r>
    </w:p>
    <w:p w14:paraId="7784E8AA">
      <w:pPr>
        <w:pStyle w:val="2"/>
        <w:bidi w:val="0"/>
        <w:rPr>
          <w:rFonts w:hint="eastAsia"/>
        </w:rPr>
      </w:pPr>
      <w:r>
        <w:rPr>
          <w:rFonts w:hint="eastAsia"/>
        </w:rPr>
        <w:t>②有效期内的《道路运输经营许可证》</w:t>
      </w:r>
    </w:p>
    <w:p w14:paraId="72516329">
      <w:pPr>
        <w:pStyle w:val="2"/>
        <w:bidi w:val="0"/>
        <w:rPr>
          <w:rFonts w:hint="eastAsia"/>
        </w:rPr>
      </w:pPr>
      <w:r>
        <w:rPr>
          <w:rFonts w:hint="eastAsia"/>
        </w:rPr>
        <w:t>③领取招标文件经办人，需提供：经办人如是法定代表人，需提供法定代表人身份证复印件；经办人如是投标人授权代表，需提供法定代表人授权委托书原件及授权代表身份证复印件；</w:t>
      </w:r>
    </w:p>
    <w:p w14:paraId="4D6D366E">
      <w:pPr>
        <w:pStyle w:val="2"/>
        <w:bidi w:val="0"/>
        <w:rPr>
          <w:rFonts w:hint="eastAsia"/>
        </w:rPr>
      </w:pPr>
      <w:r>
        <w:rPr>
          <w:rFonts w:hint="eastAsia"/>
        </w:rPr>
        <w:t>④供应商的获取文件登记表（获取文件登记表的格式自拟，内容包括但不限于项目名称、项目编号、合同包名称、供应商名称、办公地址、授权代表、电子邮箱、联系电话等）。</w:t>
      </w:r>
    </w:p>
    <w:p w14:paraId="06852E21">
      <w:pPr>
        <w:pStyle w:val="2"/>
        <w:bidi w:val="0"/>
        <w:rPr>
          <w:rFonts w:hint="eastAsia"/>
        </w:rPr>
      </w:pPr>
      <w:r>
        <w:rPr>
          <w:rFonts w:hint="eastAsia"/>
        </w:rPr>
        <w:t>4.招标文件售价：招标文件每份人民币0元。</w:t>
      </w:r>
    </w:p>
    <w:p w14:paraId="57056016">
      <w:pPr>
        <w:pStyle w:val="2"/>
        <w:bidi w:val="0"/>
        <w:rPr>
          <w:rFonts w:hint="eastAsia"/>
        </w:rPr>
      </w:pPr>
      <w:r>
        <w:rPr>
          <w:rFonts w:hint="eastAsia"/>
        </w:rPr>
        <w:t>5.领取了招标文件，而不参加投标的潜在投标人，请在开标日期三日前以书面形式通知招标代理机构。</w:t>
      </w:r>
    </w:p>
    <w:p w14:paraId="0135527E">
      <w:pPr>
        <w:pStyle w:val="2"/>
        <w:bidi w:val="0"/>
        <w:rPr>
          <w:rFonts w:hint="eastAsia"/>
        </w:rPr>
      </w:pPr>
      <w:r>
        <w:rPr>
          <w:rFonts w:hint="eastAsia"/>
        </w:rPr>
        <w:t>四、提交投标文件截止时间、方式、开标时间和地点</w:t>
      </w:r>
    </w:p>
    <w:p w14:paraId="651828B0">
      <w:pPr>
        <w:pStyle w:val="2"/>
        <w:bidi w:val="0"/>
        <w:rPr>
          <w:rFonts w:hint="eastAsia"/>
        </w:rPr>
      </w:pPr>
      <w:r>
        <w:rPr>
          <w:rFonts w:hint="eastAsia"/>
        </w:rPr>
        <w:t>1.投标文件递交时间：2025年 9 月 23 日 08：30～09：00（北京时间）</w:t>
      </w:r>
    </w:p>
    <w:p w14:paraId="7E2F0A83">
      <w:pPr>
        <w:pStyle w:val="2"/>
        <w:bidi w:val="0"/>
        <w:rPr>
          <w:rFonts w:hint="eastAsia"/>
        </w:rPr>
      </w:pPr>
      <w:r>
        <w:rPr>
          <w:rFonts w:hint="eastAsia"/>
        </w:rPr>
        <w:t>2.递交方式：现场递交。</w:t>
      </w:r>
    </w:p>
    <w:p w14:paraId="2AFCDC2F">
      <w:pPr>
        <w:pStyle w:val="2"/>
        <w:bidi w:val="0"/>
        <w:rPr>
          <w:rFonts w:hint="eastAsia"/>
        </w:rPr>
      </w:pPr>
      <w:r>
        <w:rPr>
          <w:rFonts w:hint="eastAsia"/>
        </w:rPr>
        <w:t>3.投标截止及开标时间：2025年 9 月 23 日09：00（北京时间）。</w:t>
      </w:r>
    </w:p>
    <w:p w14:paraId="5D341FAB">
      <w:pPr>
        <w:pStyle w:val="2"/>
        <w:bidi w:val="0"/>
        <w:rPr>
          <w:rFonts w:hint="eastAsia"/>
        </w:rPr>
      </w:pPr>
      <w:r>
        <w:rPr>
          <w:rFonts w:hint="eastAsia"/>
        </w:rPr>
        <w:t>4.开标方式：现场开标，投标人必须委托代理人持授权委托书原件、授权委托人身份证原件进入开标现场，招标代理机构只接受由投标人法定代表人或其授权代表于递交投标文件截止时间前亲自递交的投标文件。电报、传真形式的投标概不接受。</w:t>
      </w:r>
    </w:p>
    <w:p w14:paraId="195670A3">
      <w:pPr>
        <w:pStyle w:val="2"/>
        <w:bidi w:val="0"/>
        <w:rPr>
          <w:rFonts w:hint="eastAsia"/>
        </w:rPr>
      </w:pPr>
      <w:r>
        <w:rPr>
          <w:rFonts w:hint="eastAsia"/>
        </w:rPr>
        <w:t>5.投标及开标地点：利川市振业工程咨询有限公司（利川生物医药产业园三期1号楼1层）</w:t>
      </w:r>
    </w:p>
    <w:p w14:paraId="03C20BD5">
      <w:pPr>
        <w:pStyle w:val="2"/>
        <w:bidi w:val="0"/>
        <w:rPr>
          <w:rFonts w:hint="eastAsia"/>
        </w:rPr>
      </w:pPr>
      <w:r>
        <w:rPr>
          <w:rFonts w:hint="eastAsia"/>
        </w:rPr>
        <w:t>五、公告期限</w:t>
      </w:r>
    </w:p>
    <w:p w14:paraId="47AFA329">
      <w:pPr>
        <w:pStyle w:val="2"/>
        <w:bidi w:val="0"/>
        <w:rPr>
          <w:rFonts w:hint="eastAsia"/>
        </w:rPr>
      </w:pPr>
      <w:r>
        <w:rPr>
          <w:rFonts w:hint="eastAsia"/>
        </w:rPr>
        <w:t>自招标公告发布之日起5个工作日。</w:t>
      </w:r>
    </w:p>
    <w:p w14:paraId="4F3CB0A5">
      <w:pPr>
        <w:pStyle w:val="2"/>
        <w:bidi w:val="0"/>
        <w:rPr>
          <w:rFonts w:hint="eastAsia"/>
        </w:rPr>
      </w:pPr>
      <w:r>
        <w:rPr>
          <w:rFonts w:hint="eastAsia"/>
        </w:rPr>
        <w:t>六、其他补充事宜  /</w:t>
      </w:r>
    </w:p>
    <w:p w14:paraId="3D199B3E">
      <w:pPr>
        <w:pStyle w:val="2"/>
        <w:bidi w:val="0"/>
        <w:rPr>
          <w:rFonts w:hint="eastAsia"/>
        </w:rPr>
      </w:pPr>
      <w:r>
        <w:rPr>
          <w:rFonts w:hint="eastAsia"/>
        </w:rPr>
        <w:t>七、联系方式</w:t>
      </w:r>
    </w:p>
    <w:p w14:paraId="69D9A6D6">
      <w:pPr>
        <w:pStyle w:val="2"/>
        <w:bidi w:val="0"/>
        <w:rPr>
          <w:rFonts w:hint="eastAsia"/>
        </w:rPr>
      </w:pPr>
      <w:r>
        <w:rPr>
          <w:rFonts w:hint="eastAsia"/>
        </w:rPr>
        <w:t>1.采购人信息</w:t>
      </w:r>
    </w:p>
    <w:p w14:paraId="525304FC">
      <w:pPr>
        <w:pStyle w:val="2"/>
        <w:bidi w:val="0"/>
        <w:rPr>
          <w:rFonts w:hint="eastAsia"/>
        </w:rPr>
      </w:pPr>
      <w:r>
        <w:rPr>
          <w:rFonts w:hint="eastAsia"/>
        </w:rPr>
        <w:t>名 称：湖北青和俪丰供应链管理有限公司　　　　　　　</w:t>
      </w:r>
    </w:p>
    <w:p w14:paraId="19209624">
      <w:pPr>
        <w:pStyle w:val="2"/>
        <w:bidi w:val="0"/>
        <w:rPr>
          <w:rFonts w:hint="eastAsia"/>
        </w:rPr>
      </w:pPr>
      <w:r>
        <w:rPr>
          <w:rFonts w:hint="eastAsia"/>
        </w:rPr>
        <w:t>地 址：湖北省恩施土家族苗族自治州利川市都亭街道办事处榨木社区江源街31号店子坪棚改小区1-2栋商业楼2楼</w:t>
      </w:r>
    </w:p>
    <w:p w14:paraId="4531BFF3">
      <w:pPr>
        <w:pStyle w:val="2"/>
        <w:bidi w:val="0"/>
        <w:rPr>
          <w:rFonts w:hint="eastAsia"/>
        </w:rPr>
      </w:pPr>
      <w:r>
        <w:rPr>
          <w:rFonts w:hint="eastAsia"/>
        </w:rPr>
        <w:t>联系人：李先生</w:t>
      </w:r>
    </w:p>
    <w:p w14:paraId="502F3F52">
      <w:pPr>
        <w:pStyle w:val="2"/>
        <w:bidi w:val="0"/>
        <w:rPr>
          <w:rFonts w:hint="eastAsia"/>
        </w:rPr>
      </w:pPr>
      <w:r>
        <w:rPr>
          <w:rFonts w:hint="eastAsia"/>
        </w:rPr>
        <w:t>联系方式：0718-7282066</w:t>
      </w:r>
    </w:p>
    <w:p w14:paraId="1E13CBE2">
      <w:pPr>
        <w:pStyle w:val="2"/>
        <w:bidi w:val="0"/>
        <w:rPr>
          <w:rFonts w:hint="eastAsia"/>
        </w:rPr>
      </w:pPr>
      <w:r>
        <w:rPr>
          <w:rFonts w:hint="eastAsia"/>
        </w:rPr>
        <w:t>2.采购代理机构信息</w:t>
      </w:r>
    </w:p>
    <w:p w14:paraId="580268B7">
      <w:pPr>
        <w:pStyle w:val="2"/>
        <w:bidi w:val="0"/>
        <w:rPr>
          <w:rFonts w:hint="eastAsia"/>
        </w:rPr>
      </w:pPr>
      <w:r>
        <w:rPr>
          <w:rFonts w:hint="eastAsia"/>
        </w:rPr>
        <w:t>名称：利川市振业工程咨询有限公司</w:t>
      </w:r>
    </w:p>
    <w:p w14:paraId="526CEF98">
      <w:pPr>
        <w:pStyle w:val="2"/>
        <w:bidi w:val="0"/>
        <w:rPr>
          <w:rFonts w:hint="eastAsia"/>
        </w:rPr>
      </w:pPr>
      <w:r>
        <w:rPr>
          <w:rFonts w:hint="eastAsia"/>
        </w:rPr>
        <w:t>地址：利川生物医药产业园三期1号楼1层</w:t>
      </w:r>
    </w:p>
    <w:p w14:paraId="23C056F7">
      <w:pPr>
        <w:pStyle w:val="2"/>
        <w:bidi w:val="0"/>
        <w:rPr>
          <w:rFonts w:hint="eastAsia"/>
        </w:rPr>
      </w:pPr>
      <w:r>
        <w:rPr>
          <w:rFonts w:hint="eastAsia"/>
        </w:rPr>
        <w:t>联系方式：0718-7259088</w:t>
      </w:r>
    </w:p>
    <w:p w14:paraId="5AF93CCB">
      <w:pPr>
        <w:pStyle w:val="2"/>
        <w:bidi w:val="0"/>
        <w:rPr>
          <w:rFonts w:hint="eastAsia"/>
        </w:rPr>
      </w:pPr>
      <w:r>
        <w:rPr>
          <w:rFonts w:hint="eastAsia"/>
        </w:rPr>
        <w:t>3.项目联系方式</w:t>
      </w:r>
    </w:p>
    <w:p w14:paraId="544F7BA8">
      <w:pPr>
        <w:pStyle w:val="2"/>
        <w:bidi w:val="0"/>
        <w:rPr>
          <w:rFonts w:hint="eastAsia"/>
        </w:rPr>
      </w:pPr>
      <w:r>
        <w:rPr>
          <w:rFonts w:hint="eastAsia"/>
        </w:rPr>
        <w:t>项目联系人： 向先生  </w:t>
      </w:r>
    </w:p>
    <w:p w14:paraId="2D3B6242">
      <w:pPr>
        <w:pStyle w:val="2"/>
        <w:bidi w:val="0"/>
        <w:rPr>
          <w:rFonts w:hint="eastAsia"/>
        </w:rPr>
      </w:pPr>
      <w:r>
        <w:rPr>
          <w:rFonts w:hint="eastAsia"/>
        </w:rPr>
        <w:t>电话：15587618567</w:t>
      </w:r>
    </w:p>
    <w:p w14:paraId="37426B78">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365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2025-09-03T05:49:31Z</dcterms:created>
  <dc:creator>28039</dc:creator>
  <cp:lastModifiedBy>璇儿</cp:lastModifiedBy>
  <dcterms:modified xsi:type="dcterms:W3CDTF">2025-09-03T05:49:59Z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F066E19973E9474C82D7B42DE81308E6_12</vt:lpwstr>
  </property>
</Properties>
</file>