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F7CEF">
      <w:pPr>
        <w:pStyle w:val="2"/>
        <w:bidi w:val="0"/>
      </w:pPr>
      <w:bookmarkStart w:id="0" w:name="_GoBack"/>
      <w:r>
        <w:t>受招标人广西梧州日成林产化工股份有限公司委托，广西中意招标造价咨询有限公司拟对2025-2026年度兰州线路</w:t>
      </w:r>
      <w:r>
        <w:rPr>
          <w:rFonts w:hint="eastAsia"/>
        </w:rPr>
        <w:t>运输承运商采购进行公开招标，诚邀符合资格要求的单位参加投标，现将有关事项公告如下：</w:t>
      </w:r>
    </w:p>
    <w:p w14:paraId="5A9121F6">
      <w:pPr>
        <w:pStyle w:val="2"/>
        <w:bidi w:val="0"/>
      </w:pPr>
      <w:r>
        <w:rPr>
          <w:rFonts w:hint="eastAsia"/>
        </w:rPr>
        <w:t>一、采购项目及内容</w:t>
      </w:r>
    </w:p>
    <w:p w14:paraId="27382BC1">
      <w:pPr>
        <w:pStyle w:val="2"/>
        <w:bidi w:val="0"/>
      </w:pPr>
      <w:r>
        <w:rPr>
          <w:rFonts w:hint="eastAsia"/>
        </w:rPr>
        <w:t>1．项目名称：2025-2026年度兰州线路运输承运商采购</w:t>
      </w:r>
    </w:p>
    <w:p w14:paraId="3DD93897">
      <w:pPr>
        <w:pStyle w:val="2"/>
        <w:bidi w:val="0"/>
      </w:pPr>
      <w:r>
        <w:rPr>
          <w:rFonts w:hint="eastAsia"/>
        </w:rPr>
        <w:t>2．项目编号：ZYDWZ3G20250046</w:t>
      </w:r>
    </w:p>
    <w:p w14:paraId="3B501B90">
      <w:pPr>
        <w:pStyle w:val="2"/>
        <w:bidi w:val="0"/>
      </w:pPr>
      <w:r>
        <w:rPr>
          <w:rFonts w:hint="eastAsia"/>
        </w:rPr>
        <w:t>3. 招标内容：拟为广西梧州日成林产化工股份有限公司采购梧州市藤县太平镇至甘肃兰州市西固区的货物承运商，货物为歧化松香，镀锌铁桶包装（每桶净重225kg）,年度的运输量约为1350吨，月均运输量约为120吨（如需进一步了解详细内容，详见招标文件）。</w:t>
      </w:r>
    </w:p>
    <w:p w14:paraId="1DF8FA11">
      <w:pPr>
        <w:pStyle w:val="2"/>
        <w:bidi w:val="0"/>
      </w:pPr>
      <w:r>
        <w:rPr>
          <w:rFonts w:hint="eastAsia"/>
        </w:rPr>
        <w:t>4．预算金额：67.5万元，最终按实际运输量据实结算；</w:t>
      </w:r>
    </w:p>
    <w:p w14:paraId="4256FDB9">
      <w:pPr>
        <w:pStyle w:val="2"/>
        <w:bidi w:val="0"/>
      </w:pPr>
      <w:r>
        <w:rPr>
          <w:rFonts w:hint="eastAsia"/>
        </w:rPr>
        <w:t>5．服务期：签订合同之日起一年。</w:t>
      </w:r>
    </w:p>
    <w:p w14:paraId="1DEDC8A6">
      <w:pPr>
        <w:pStyle w:val="2"/>
        <w:bidi w:val="0"/>
      </w:pPr>
      <w:r>
        <w:rPr>
          <w:rFonts w:hint="eastAsia"/>
        </w:rPr>
        <w:t>二、合格的投标人资格及要求</w:t>
      </w:r>
    </w:p>
    <w:p w14:paraId="2FF5D5FE">
      <w:pPr>
        <w:pStyle w:val="2"/>
        <w:bidi w:val="0"/>
      </w:pPr>
      <w:r>
        <w:rPr>
          <w:rFonts w:hint="eastAsia"/>
        </w:rPr>
        <w:t>1．国内注册（指按国家有关规定要求注册）的供应商；</w:t>
      </w:r>
    </w:p>
    <w:p w14:paraId="3E0E752E">
      <w:pPr>
        <w:pStyle w:val="2"/>
        <w:bidi w:val="0"/>
      </w:pPr>
      <w:r>
        <w:rPr>
          <w:rFonts w:hint="eastAsia"/>
        </w:rPr>
        <w:t>2. 供应商须具备有效的道路运输经营许可证，经营范围需包含：道路普通货物运输；</w:t>
      </w:r>
    </w:p>
    <w:p w14:paraId="55584377">
      <w:pPr>
        <w:pStyle w:val="2"/>
        <w:bidi w:val="0"/>
      </w:pPr>
      <w:r>
        <w:rPr>
          <w:rFonts w:hint="eastAsia"/>
        </w:rPr>
        <w:t>3.投标人未被列入失信被执行人、重大税收违法案件当事人名单（以信用中国网查询为准）；</w:t>
      </w:r>
    </w:p>
    <w:p w14:paraId="4DB7A3D2">
      <w:pPr>
        <w:pStyle w:val="2"/>
        <w:bidi w:val="0"/>
      </w:pPr>
      <w:r>
        <w:rPr>
          <w:rFonts w:hint="eastAsia"/>
        </w:rPr>
        <w:t>4．按招标公告要求获取招标文件。</w:t>
      </w:r>
    </w:p>
    <w:p w14:paraId="348EF548">
      <w:pPr>
        <w:pStyle w:val="2"/>
        <w:bidi w:val="0"/>
      </w:pPr>
      <w:r>
        <w:rPr>
          <w:rFonts w:hint="eastAsia"/>
        </w:rPr>
        <w:t>5.本项目不接受联合体。</w:t>
      </w:r>
    </w:p>
    <w:p w14:paraId="6F1F544D">
      <w:pPr>
        <w:pStyle w:val="2"/>
        <w:bidi w:val="0"/>
      </w:pPr>
      <w:r>
        <w:rPr>
          <w:rFonts w:hint="eastAsia"/>
        </w:rPr>
        <w:t>三、招标公告期限及获取招标文件时间</w:t>
      </w:r>
    </w:p>
    <w:p w14:paraId="19DA1CAD">
      <w:pPr>
        <w:pStyle w:val="2"/>
        <w:bidi w:val="0"/>
      </w:pPr>
      <w:r>
        <w:rPr>
          <w:rFonts w:hint="eastAsia"/>
        </w:rPr>
        <w:t>1. 招标公告期限：2025年9月4日至2025年9月11日。</w:t>
      </w:r>
    </w:p>
    <w:p w14:paraId="4738DCD3">
      <w:pPr>
        <w:pStyle w:val="2"/>
        <w:bidi w:val="0"/>
      </w:pPr>
      <w:r>
        <w:rPr>
          <w:rFonts w:hint="eastAsia"/>
        </w:rPr>
        <w:t>2. 招标文件获取时间：2025年9月4日至2025年9月11日(正常上班时间：上午8时至12时，下午15时至18时)。</w:t>
      </w:r>
    </w:p>
    <w:p w14:paraId="6952BC05">
      <w:pPr>
        <w:pStyle w:val="2"/>
        <w:bidi w:val="0"/>
      </w:pPr>
      <w:r>
        <w:rPr>
          <w:rFonts w:hint="eastAsia"/>
        </w:rPr>
        <w:t>3. 招标文件获取地点：广西中意招标造价咨询有限公司（地址：梧州市新兴三路30号神冠豪都B栋2单元34层）。</w:t>
      </w:r>
    </w:p>
    <w:p w14:paraId="2B49272F">
      <w:pPr>
        <w:pStyle w:val="2"/>
        <w:bidi w:val="0"/>
      </w:pPr>
      <w:r>
        <w:rPr>
          <w:rFonts w:hint="eastAsia"/>
        </w:rPr>
        <w:t>4.招标文件工本费：250元/本，售后不退。</w:t>
      </w:r>
    </w:p>
    <w:p w14:paraId="10B2234F">
      <w:pPr>
        <w:pStyle w:val="2"/>
        <w:bidi w:val="0"/>
      </w:pPr>
      <w:r>
        <w:rPr>
          <w:rFonts w:hint="eastAsia"/>
        </w:rPr>
        <w:t>注：潜在投标人在获取招标文件时，须携带营业执照副本复印件或事业单位法人证书复印件及经办人有效的身份证正反面复印件各一份（以上携带资料均为加盖公章的复印件），资料齐全的方可获取招标文件，已获取招标文件的潜在投标人不等于符合本项目的投标人资格。</w:t>
      </w:r>
    </w:p>
    <w:p w14:paraId="0A6C757D">
      <w:pPr>
        <w:pStyle w:val="2"/>
        <w:bidi w:val="0"/>
      </w:pPr>
      <w:r>
        <w:rPr>
          <w:rFonts w:hint="eastAsia"/>
        </w:rPr>
        <w:t>四、投标截止时间和地点：</w:t>
      </w:r>
    </w:p>
    <w:p w14:paraId="13D3A5E4">
      <w:pPr>
        <w:pStyle w:val="2"/>
        <w:bidi w:val="0"/>
      </w:pPr>
      <w:r>
        <w:rPr>
          <w:rFonts w:hint="eastAsia"/>
        </w:rPr>
        <w:t>1、投标截止时间：2025年9月24日9时30分整，逾期送达或未按要求密封标记的投标文件，将予以拒收；</w:t>
      </w:r>
    </w:p>
    <w:p w14:paraId="49E2541E">
      <w:pPr>
        <w:pStyle w:val="2"/>
        <w:bidi w:val="0"/>
      </w:pPr>
      <w:r>
        <w:rPr>
          <w:rFonts w:hint="eastAsia"/>
        </w:rPr>
        <w:t>2、地点：广西中意招标造价咨询有限公司开标厅（梧州市新兴三路30号神冠豪都B栋2单元34层）；</w:t>
      </w:r>
    </w:p>
    <w:p w14:paraId="13B79D74">
      <w:pPr>
        <w:pStyle w:val="2"/>
        <w:bidi w:val="0"/>
      </w:pPr>
      <w:r>
        <w:rPr>
          <w:rFonts w:hint="eastAsia"/>
        </w:rPr>
        <w:t>五、开标时间及地点：</w:t>
      </w:r>
    </w:p>
    <w:p w14:paraId="583D785B">
      <w:pPr>
        <w:pStyle w:val="2"/>
        <w:bidi w:val="0"/>
      </w:pPr>
      <w:r>
        <w:rPr>
          <w:rFonts w:hint="eastAsia"/>
        </w:rPr>
        <w:t>开标时间：2025年9月24日9时30分整</w:t>
      </w:r>
    </w:p>
    <w:p w14:paraId="0FAE8009">
      <w:pPr>
        <w:pStyle w:val="2"/>
        <w:bidi w:val="0"/>
      </w:pPr>
      <w:r>
        <w:rPr>
          <w:rFonts w:hint="eastAsia"/>
        </w:rPr>
        <w:t>开标地点：在广西中意招标造价咨询有限公司开标厅（地址：梧州市新兴三路30号神冠豪都B栋2单元34层）。</w:t>
      </w:r>
    </w:p>
    <w:p w14:paraId="6977D0CB">
      <w:pPr>
        <w:pStyle w:val="2"/>
        <w:bidi w:val="0"/>
      </w:pPr>
      <w:r>
        <w:rPr>
          <w:rFonts w:hint="eastAsia"/>
        </w:rPr>
        <w:t>六、本项目联系事宜：</w:t>
      </w:r>
    </w:p>
    <w:p w14:paraId="4D95A8AA">
      <w:pPr>
        <w:pStyle w:val="2"/>
        <w:bidi w:val="0"/>
      </w:pPr>
      <w:r>
        <w:rPr>
          <w:rFonts w:hint="eastAsia"/>
        </w:rPr>
        <w:t>招标人: 广西梧州日成林产化工股份有限公司</w:t>
      </w:r>
    </w:p>
    <w:p w14:paraId="635E107D">
      <w:pPr>
        <w:pStyle w:val="2"/>
        <w:bidi w:val="0"/>
      </w:pPr>
      <w:r>
        <w:rPr>
          <w:rFonts w:hint="eastAsia"/>
        </w:rPr>
        <w:t>地  址:广西梧州市龙圩区龙圩镇广信路385号 </w:t>
      </w:r>
    </w:p>
    <w:p w14:paraId="11AAF4B9">
      <w:pPr>
        <w:pStyle w:val="2"/>
        <w:bidi w:val="0"/>
      </w:pPr>
      <w:r>
        <w:rPr>
          <w:rFonts w:hint="eastAsia"/>
        </w:rPr>
        <w:t>联系人：秦培丽</w:t>
      </w:r>
    </w:p>
    <w:p w14:paraId="1C9A9F89">
      <w:pPr>
        <w:pStyle w:val="2"/>
        <w:bidi w:val="0"/>
      </w:pPr>
      <w:r>
        <w:rPr>
          <w:rFonts w:hint="eastAsia"/>
        </w:rPr>
        <w:t>电  话：13197714482</w:t>
      </w:r>
    </w:p>
    <w:p w14:paraId="40190F0E">
      <w:pPr>
        <w:pStyle w:val="2"/>
        <w:bidi w:val="0"/>
      </w:pPr>
      <w:r>
        <w:rPr>
          <w:rFonts w:hint="eastAsia"/>
        </w:rPr>
        <w:t>招标代理机构：广西中意招标造价咨询有限公司</w:t>
      </w:r>
    </w:p>
    <w:p w14:paraId="4FCAFDAB">
      <w:pPr>
        <w:pStyle w:val="2"/>
        <w:bidi w:val="0"/>
      </w:pPr>
      <w:r>
        <w:rPr>
          <w:rFonts w:hint="eastAsia"/>
        </w:rPr>
        <w:t>地  址：梧州市新兴三路30号神冠豪都B栋2单元34层</w:t>
      </w:r>
    </w:p>
    <w:p w14:paraId="2616E59F">
      <w:pPr>
        <w:pStyle w:val="2"/>
        <w:bidi w:val="0"/>
      </w:pPr>
      <w:r>
        <w:rPr>
          <w:rFonts w:hint="eastAsia"/>
        </w:rPr>
        <w:t>联 系 人：谢晓婷</w:t>
      </w:r>
    </w:p>
    <w:p w14:paraId="45A6A563">
      <w:pPr>
        <w:pStyle w:val="2"/>
        <w:bidi w:val="0"/>
      </w:pPr>
      <w:r>
        <w:rPr>
          <w:rFonts w:hint="eastAsia"/>
        </w:rPr>
        <w:t>电  话：0774-2369999</w:t>
      </w:r>
    </w:p>
    <w:p w14:paraId="4FFFA983">
      <w:pPr>
        <w:pStyle w:val="2"/>
        <w:bidi w:val="0"/>
      </w:pPr>
      <w:r>
        <w:rPr>
          <w:rFonts w:hint="eastAsia"/>
        </w:rPr>
        <w:t>七、发布媒体：广西中意招标造价咨询有限公司网、广州工控采购平台。</w:t>
      </w:r>
    </w:p>
    <w:p w14:paraId="3C6F1666">
      <w:pPr>
        <w:pStyle w:val="2"/>
        <w:bidi w:val="0"/>
      </w:pPr>
    </w:p>
    <w:p w14:paraId="7C8BE9D0">
      <w:pPr>
        <w:pStyle w:val="2"/>
        <w:bidi w:val="0"/>
      </w:pPr>
      <w:r>
        <w:rPr>
          <w:rFonts w:hint="eastAsia"/>
        </w:rPr>
        <w:t>广西梧州日成林产化工股份有限公司</w:t>
      </w:r>
    </w:p>
    <w:p w14:paraId="0EC0187F">
      <w:pPr>
        <w:pStyle w:val="2"/>
        <w:bidi w:val="0"/>
      </w:pPr>
    </w:p>
    <w:p w14:paraId="4CC061C4">
      <w:pPr>
        <w:pStyle w:val="2"/>
        <w:bidi w:val="0"/>
      </w:pPr>
    </w:p>
    <w:p w14:paraId="17C08300">
      <w:pPr>
        <w:pStyle w:val="2"/>
        <w:bidi w:val="0"/>
      </w:pPr>
      <w:r>
        <w:rPr>
          <w:rFonts w:hint="eastAsia"/>
        </w:rPr>
        <w:t>广西中意招标造价咨询有限公司</w:t>
      </w:r>
    </w:p>
    <w:p w14:paraId="0C7DB072">
      <w:pPr>
        <w:pStyle w:val="2"/>
        <w:bidi w:val="0"/>
      </w:pPr>
    </w:p>
    <w:p w14:paraId="7B96522F">
      <w:pPr>
        <w:pStyle w:val="2"/>
        <w:bidi w:val="0"/>
      </w:pPr>
      <w:r>
        <w:rPr>
          <w:rFonts w:hint="eastAsia"/>
        </w:rPr>
        <w:t>2025年9月4日</w:t>
      </w:r>
    </w:p>
    <w:p w14:paraId="5931A33D">
      <w:pPr>
        <w:pStyle w:val="2"/>
        <w:bidi w:val="0"/>
      </w:pPr>
    </w:p>
    <w:p w14:paraId="0EB7B7B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C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1058</Words>
  <Characters>1171</Characters>
  <Lines>0</Lines>
  <Paragraphs>0</Paragraphs>
  <TotalTime>0</TotalTime>
  <ScaleCrop>false</ScaleCrop>
  <LinksUpToDate>false</LinksUpToDate>
  <CharactersWithSpaces>1188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2025-09-04T08:22:23Z</dcterms:created>
  <dc:creator>28039</dc:creator>
  <cp:lastModifiedBy>璇儿</cp:lastModifiedBy>
  <dcterms:modified xsi:type="dcterms:W3CDTF">2025-09-04T08:22:27Z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37E41D1D61444D03B9C786BDD595F420_12</vt:lpwstr>
  </property>
</Properties>
</file>