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654A6">
      <w:pPr>
        <w:pStyle w:val="2"/>
        <w:bidi w:val="0"/>
      </w:pPr>
      <w:bookmarkStart w:id="0" w:name="_GoBack"/>
      <w:r>
        <w:rPr>
          <w:rFonts w:hint="eastAsia"/>
        </w:rPr>
        <w:t>粤海永顺泰（秦皇岛）麦芽有限公司因生产经营需要，现采用公开谈判方式采购进口散大麦船报关报检理货代理项目供应商，欢迎符合条件的公司参与。</w:t>
      </w:r>
    </w:p>
    <w:p w14:paraId="389DE123">
      <w:pPr>
        <w:pStyle w:val="2"/>
        <w:bidi w:val="0"/>
        <w:rPr>
          <w:rFonts w:hint="eastAsia"/>
        </w:rPr>
      </w:pPr>
      <w:r>
        <w:rPr>
          <w:rFonts w:hint="eastAsia"/>
        </w:rPr>
        <w:t>1.1项目编号：QM-YY-2025037</w:t>
      </w:r>
    </w:p>
    <w:p w14:paraId="5A85BB35">
      <w:pPr>
        <w:pStyle w:val="2"/>
        <w:bidi w:val="0"/>
        <w:rPr>
          <w:rFonts w:hint="eastAsia"/>
        </w:rPr>
      </w:pPr>
      <w:r>
        <w:rPr>
          <w:rFonts w:hint="eastAsia"/>
        </w:rPr>
        <w:t>1.2项目名称：进口散大麦船报关报检理货代理项目</w:t>
      </w:r>
    </w:p>
    <w:p w14:paraId="6AD748DC">
      <w:pPr>
        <w:pStyle w:val="2"/>
        <w:bidi w:val="0"/>
        <w:rPr>
          <w:rFonts w:hint="eastAsia"/>
        </w:rPr>
      </w:pPr>
      <w:r>
        <w:rPr>
          <w:rFonts w:hint="eastAsia"/>
        </w:rPr>
        <w:t>1.3项目内容：负责办理甲方进口散大麦船报关报检代理及理货等事宜。</w:t>
      </w:r>
    </w:p>
    <w:p w14:paraId="506FC4AF">
      <w:pPr>
        <w:pStyle w:val="2"/>
        <w:bidi w:val="0"/>
        <w:rPr>
          <w:rFonts w:hint="eastAsia"/>
        </w:rPr>
      </w:pPr>
      <w:r>
        <w:rPr>
          <w:rFonts w:hint="eastAsia"/>
        </w:rPr>
        <w:t>1.4 项目数量：港口为秦皇岛港，预计大麦数量为26万吨，分批到达（每船约10000-25000吨），具体数量以实际发生为准。</w:t>
      </w:r>
    </w:p>
    <w:p w14:paraId="4435C88A">
      <w:pPr>
        <w:pStyle w:val="2"/>
        <w:bidi w:val="0"/>
        <w:rPr>
          <w:rFonts w:hint="eastAsia"/>
        </w:rPr>
      </w:pPr>
      <w:r>
        <w:rPr>
          <w:rFonts w:hint="eastAsia"/>
        </w:rPr>
        <w:t>1.5服务期限：签订合同之日起-2026年12月31日或港口入库大麦出完。</w:t>
      </w:r>
    </w:p>
    <w:p w14:paraId="16552585">
      <w:pPr>
        <w:pStyle w:val="2"/>
        <w:bidi w:val="0"/>
        <w:rPr>
          <w:rFonts w:hint="eastAsia"/>
        </w:rPr>
      </w:pPr>
      <w:r>
        <w:rPr>
          <w:rFonts w:hint="eastAsia"/>
        </w:rPr>
        <w:t>1.6资格要求：</w:t>
      </w:r>
    </w:p>
    <w:p w14:paraId="65A54376">
      <w:pPr>
        <w:pStyle w:val="2"/>
        <w:bidi w:val="0"/>
        <w:rPr>
          <w:rFonts w:hint="eastAsia"/>
        </w:rPr>
      </w:pPr>
      <w:r>
        <w:rPr>
          <w:rFonts w:hint="eastAsia"/>
        </w:rPr>
        <w:t>1.6.1提供合法有效的营业执照，经营范围含货运代理；</w:t>
      </w:r>
    </w:p>
    <w:p w14:paraId="0AC52102">
      <w:pPr>
        <w:pStyle w:val="2"/>
        <w:bidi w:val="0"/>
        <w:rPr>
          <w:rFonts w:hint="eastAsia"/>
        </w:rPr>
      </w:pPr>
      <w:r>
        <w:rPr>
          <w:rFonts w:hint="eastAsia"/>
        </w:rPr>
        <w:t>1.6.2提供一般纳税人证明或近期开具增值税专用发票的证明；</w:t>
      </w:r>
    </w:p>
    <w:p w14:paraId="0A524642">
      <w:pPr>
        <w:pStyle w:val="2"/>
        <w:bidi w:val="0"/>
        <w:rPr>
          <w:rFonts w:hint="eastAsia"/>
        </w:rPr>
      </w:pPr>
      <w:r>
        <w:rPr>
          <w:rFonts w:hint="eastAsia"/>
        </w:rPr>
        <w:t>1.6.3提供法定代表人证明书，非法定代表人参与的还需提供授权委托书；</w:t>
      </w:r>
    </w:p>
    <w:p w14:paraId="22C4CA3A">
      <w:pPr>
        <w:pStyle w:val="2"/>
        <w:bidi w:val="0"/>
        <w:rPr>
          <w:rFonts w:hint="eastAsia"/>
        </w:rPr>
      </w:pPr>
      <w:r>
        <w:rPr>
          <w:rFonts w:hint="eastAsia"/>
        </w:rPr>
        <w:t>1.6.4未被采购人评为不合格供应商或被列入黑名单。</w:t>
      </w:r>
    </w:p>
    <w:p w14:paraId="4632D246">
      <w:pPr>
        <w:pStyle w:val="2"/>
        <w:bidi w:val="0"/>
        <w:rPr>
          <w:rFonts w:hint="eastAsia"/>
        </w:rPr>
      </w:pPr>
      <w:r>
        <w:rPr>
          <w:rFonts w:hint="eastAsia"/>
        </w:rPr>
        <w:t>1.6.5 与采购人无诉讼纠纷或可能产生诉讼纠纷。</w:t>
      </w:r>
    </w:p>
    <w:p w14:paraId="637F549E">
      <w:pPr>
        <w:pStyle w:val="2"/>
        <w:bidi w:val="0"/>
        <w:rPr>
          <w:rFonts w:hint="eastAsia"/>
        </w:rPr>
      </w:pPr>
      <w:r>
        <w:rPr>
          <w:rFonts w:hint="eastAsia"/>
        </w:rPr>
        <w:t>1.7公告时间：2025年9月5日-9月8日</w:t>
      </w:r>
    </w:p>
    <w:p w14:paraId="7C385B73">
      <w:pPr>
        <w:pStyle w:val="2"/>
        <w:bidi w:val="0"/>
        <w:rPr>
          <w:rFonts w:hint="eastAsia"/>
        </w:rPr>
      </w:pPr>
      <w:r>
        <w:rPr>
          <w:rFonts w:hint="eastAsia"/>
        </w:rPr>
        <w:t>1.8采购文件发放时间：2025年9月5日-9月8日</w:t>
      </w:r>
    </w:p>
    <w:p w14:paraId="0F79B486">
      <w:pPr>
        <w:pStyle w:val="2"/>
        <w:bidi w:val="0"/>
        <w:rPr>
          <w:rFonts w:hint="eastAsia"/>
        </w:rPr>
      </w:pPr>
      <w:r>
        <w:rPr>
          <w:rFonts w:hint="eastAsia"/>
        </w:rPr>
        <w:t>1.9报价截止时间：2025年9月12日13:10</w:t>
      </w:r>
    </w:p>
    <w:p w14:paraId="16857008">
      <w:pPr>
        <w:pStyle w:val="2"/>
        <w:bidi w:val="0"/>
        <w:rPr>
          <w:rFonts w:hint="eastAsia"/>
        </w:rPr>
      </w:pPr>
      <w:r>
        <w:rPr>
          <w:rFonts w:hint="eastAsia"/>
        </w:rPr>
        <w:t>1.10评审时间：2025年9月12日13:10.</w:t>
      </w:r>
    </w:p>
    <w:p w14:paraId="6134EEC5">
      <w:pPr>
        <w:pStyle w:val="2"/>
        <w:bidi w:val="0"/>
        <w:rPr>
          <w:rFonts w:hint="eastAsia"/>
        </w:rPr>
      </w:pPr>
      <w:r>
        <w:rPr>
          <w:rFonts w:hint="eastAsia"/>
        </w:rPr>
        <w:t>1.11 评审办法：</w:t>
      </w:r>
    </w:p>
    <w:p w14:paraId="692EB42C">
      <w:pPr>
        <w:pStyle w:val="2"/>
        <w:bidi w:val="0"/>
        <w:rPr>
          <w:rFonts w:hint="eastAsia"/>
        </w:rPr>
      </w:pPr>
      <w:r>
        <w:rPr>
          <w:rFonts w:hint="eastAsia"/>
        </w:rPr>
        <w:t>1.11.1评审小组审核报价人的资质材料，完全符合采购文件中的资格要求为资格评审合格；报价应清晰明确无修改，否则报价无效。</w:t>
      </w:r>
    </w:p>
    <w:p w14:paraId="72E7925A">
      <w:pPr>
        <w:pStyle w:val="2"/>
        <w:bidi w:val="0"/>
        <w:rPr>
          <w:rFonts w:hint="eastAsia"/>
        </w:rPr>
      </w:pPr>
      <w:r>
        <w:rPr>
          <w:rFonts w:hint="eastAsia"/>
        </w:rPr>
        <w:t>1.12评审程序：评审小组审核报价人资格，资格条件符合要求后再对其报价文件评审。报价人资质条件不符合本采购文件要求的，不得开启其报价文件。如报价文件未对采购文件进行实质性响应，或存在歧义，可由谈判小组在项目评审时电话澄清。谈判文件有实质性变动的，谈判小组应当以书面形式通知所有参加谈判的供应商。</w:t>
      </w:r>
    </w:p>
    <w:p w14:paraId="6D040898">
      <w:pPr>
        <w:pStyle w:val="2"/>
        <w:bidi w:val="0"/>
        <w:rPr>
          <w:rFonts w:hint="eastAsia"/>
        </w:rPr>
      </w:pPr>
      <w:r>
        <w:rPr>
          <w:rFonts w:hint="eastAsia"/>
        </w:rPr>
        <w:t>1.13谈判方案：谈判小组所有成员集中与单一供应商分别进行谈判，谈判顺序按照报价由高到低的顺序进行。首次谈判针对价格、服务、采购文件所附合同范本及采购人提议或同意的其他补充或替代条款进行谈判，谈判可多轮进行。</w:t>
      </w:r>
    </w:p>
    <w:p w14:paraId="1B9CD101">
      <w:pPr>
        <w:pStyle w:val="2"/>
        <w:bidi w:val="0"/>
        <w:rPr>
          <w:rFonts w:hint="eastAsia"/>
        </w:rPr>
      </w:pPr>
      <w:r>
        <w:rPr>
          <w:rFonts w:hint="eastAsia"/>
        </w:rPr>
        <w:t>1.14成交方案：最终报价最低者为成交供应商。</w:t>
      </w:r>
    </w:p>
    <w:p w14:paraId="7AB2EE0D">
      <w:pPr>
        <w:pStyle w:val="2"/>
        <w:bidi w:val="0"/>
        <w:rPr>
          <w:rFonts w:hint="eastAsia"/>
        </w:rPr>
      </w:pPr>
      <w:r>
        <w:rPr>
          <w:rFonts w:hint="eastAsia"/>
        </w:rPr>
        <w:t>1.15采购人：粤海永顺泰（秦皇岛）麦芽有限公司</w:t>
      </w:r>
    </w:p>
    <w:p w14:paraId="548635FA">
      <w:pPr>
        <w:pStyle w:val="2"/>
        <w:bidi w:val="0"/>
        <w:rPr>
          <w:rFonts w:hint="eastAsia"/>
        </w:rPr>
      </w:pPr>
      <w:r>
        <w:rPr>
          <w:rFonts w:hint="eastAsia"/>
        </w:rPr>
        <w:t>地址：秦皇岛经济技术开发区（东区）江苏北路1号</w:t>
      </w:r>
    </w:p>
    <w:p w14:paraId="1C640C19">
      <w:pPr>
        <w:pStyle w:val="2"/>
        <w:bidi w:val="0"/>
        <w:rPr>
          <w:rFonts w:hint="eastAsia"/>
        </w:rPr>
      </w:pPr>
      <w:r>
        <w:rPr>
          <w:rFonts w:hint="eastAsia"/>
        </w:rPr>
        <w:t>邮编：066206</w:t>
      </w:r>
    </w:p>
    <w:p w14:paraId="1AD9C86C">
      <w:pPr>
        <w:pStyle w:val="2"/>
        <w:bidi w:val="0"/>
        <w:rPr>
          <w:rFonts w:hint="eastAsia"/>
        </w:rPr>
      </w:pPr>
      <w:r>
        <w:rPr>
          <w:rFonts w:hint="eastAsia"/>
        </w:rPr>
        <w:t>联系人：王利伟，联系电话：0335-7092259</w:t>
      </w:r>
    </w:p>
    <w:p w14:paraId="16EBB5A9">
      <w:pPr>
        <w:pStyle w:val="2"/>
        <w:bidi w:val="0"/>
        <w:rPr>
          <w:rFonts w:hint="eastAsia"/>
        </w:rPr>
      </w:pPr>
      <w:r>
        <w:rPr>
          <w:rFonts w:hint="eastAsia"/>
        </w:rPr>
        <w:t>                    </w:t>
      </w:r>
    </w:p>
    <w:p w14:paraId="353E6AF1">
      <w:pPr>
        <w:pStyle w:val="2"/>
        <w:bidi w:val="0"/>
        <w:rPr>
          <w:rFonts w:hint="eastAsia"/>
        </w:rPr>
      </w:pPr>
      <w:r>
        <w:rPr>
          <w:rFonts w:hint="eastAsia"/>
        </w:rPr>
        <w:t>发布公告的媒体：本次采购公告在招标网（http:///）公开发布信息。</w:t>
      </w:r>
    </w:p>
    <w:p w14:paraId="03D8FEFF">
      <w:pPr>
        <w:pStyle w:val="2"/>
        <w:bidi w:val="0"/>
        <w:rPr>
          <w:rFonts w:hint="eastAsia"/>
        </w:rPr>
      </w:pPr>
      <w:r>
        <w:rPr>
          <w:rFonts w:hint="eastAsia"/>
        </w:rPr>
        <w:t>                            </w:t>
      </w:r>
    </w:p>
    <w:p w14:paraId="2CC92FEE">
      <w:pPr>
        <w:pStyle w:val="2"/>
        <w:bidi w:val="0"/>
        <w:rPr>
          <w:rFonts w:hint="eastAsia"/>
        </w:rPr>
      </w:pPr>
      <w:r>
        <w:rPr>
          <w:rFonts w:hint="eastAsia"/>
        </w:rPr>
        <w:t>                          粤海永顺泰（秦皇岛）麦芽有限公司</w:t>
      </w:r>
    </w:p>
    <w:p w14:paraId="281532B6">
      <w:pPr>
        <w:pStyle w:val="2"/>
        <w:bidi w:val="0"/>
        <w:rPr>
          <w:rFonts w:hint="eastAsia"/>
        </w:rPr>
      </w:pPr>
      <w:r>
        <w:rPr>
          <w:rFonts w:hint="eastAsia"/>
        </w:rPr>
        <w:t>                                   2025年9月</w:t>
      </w:r>
    </w:p>
    <w:p w14:paraId="1015E3D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E82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834</Words>
  <Characters>975</Characters>
  <Lines>0</Lines>
  <Paragraphs>0</Paragraphs>
  <TotalTime>0</TotalTime>
  <ScaleCrop>false</ScaleCrop>
  <LinksUpToDate>false</LinksUpToDate>
  <CharactersWithSpaces>1087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2025-09-08T03:21:46Z</dcterms:created>
  <dc:creator>28039</dc:creator>
  <cp:lastModifiedBy>璇儿</cp:lastModifiedBy>
  <dcterms:modified xsi:type="dcterms:W3CDTF">2025-09-08T03:21:51Z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3A3AE059866F422C81F548086082EB7F_12</vt:lpwstr>
  </property>
</Properties>
</file>