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CCABB6">
      <w:pPr>
        <w:rPr>
          <w:rStyle w:val="3"/>
        </w:rPr>
      </w:pPr>
      <w:bookmarkStart w:id="0" w:name="_GoBack"/>
      <w:r>
        <w:rPr>
          <w:rStyle w:val="3"/>
          <w:rFonts w:hint="eastAsia"/>
        </w:rPr>
        <w:t>人保财险安徽省分公司2025年办公快递配送服务采购项目招标公告 一、招标条件 本招标项目人保财险安徽省分公司2025年办公快递配送服务采购项目（招标代理项目编号：25AT187029406374）由中国人民财产保险股份有限公司安徽省分公司（以下简称“招标人”）批准并落实资金，组织本项目的相关招标工作，采购合同由中国人民财产保险股份有限公司安徽省分公司（以下简称“人保安徽”）根据中标结果与中标人签署。现委托安徽安天利信工程管理股份有限公司（以下简称“招标代理机构”）进行公开招标，有意向且具有提供标的物能力的潜在投标人（以下简称“投标人”）可前来投标。 二、项目概况与招标范围 2.1项目名称：人保财险安徽省分公司2025年办公快递配送服务采购项目 2.2招标范围：本项目选定1家供应商，为安徽省分公司提供周期为1年的快递配送服务，采购预算140万元。主要服务内容包括：为全省系统包括本部、各经营单位提供货物揽件配送服务。为办公文件、发票、保单、财务单据等货物提供1年的上门取件快递配送服务，揽件区域包括安徽省内各市区、各县区支公司及各营业网点含乡镇，配送区域包含国内（含乡镇），主要以安徽省内为主。具体内容及要求见招标文件第五章技术规范书。 2.3项目性质：服务。 2.4标包划分：本项目不划分标包。 2.5服务期限：自合同签订之日起1年，如合同内容、金额等未发生实质性变化、市场价格未发生不利变化的，到期后可以续签合同1年，续签次数不超过2次。 2.6服务地点：安徽合肥。 三、投标人资格要求 3.1在中华人民共和国境内依法登记的法人或其他组织，具有独立承担民事责任的能力，投标人如为企业法人，须提供企业法人营业执照（复印件）；投标人如为事业单位或其他组织，须提供事业单位法人证书或登记证或其他有效证明文件（复印件）。 3.2投标人应具有履行合同所必需的设备和专业技术能力，具有有效的《快递业务经营许可证》，须提供证书复印件。 3.3投标人应经营状况良好，且近三年内（自本项目投标截止时间往前追溯）无违法违规记录。违法违规记录是指被“中国执行信息公开网”列入失信被执行人,“信用中国”重大税收违法失信主体、政府采购严重违法失信行为记录名单。投标人需提供自招标公告发布之日至投标截止之日期间对以上三项内容的查询截图。 信用中国查询网址：https://www.creditchina.gov.cn/xinyongfuwu/?navPage=5 中国执行信息公开网http://zxgk.court.gov.cn/ 3.4严禁列入招标人及其所隶属的中国人民保险各级机构的供应商黑名单且在禁入期内的供应商参与采购活动。 3.5单位负责人为同一人或存在控股、管理关系的不同单位，不得参加同一标段/标包投标或未划分标段/标包的同一招标项目投标，需填写《投标人控股及管理关系情况申报表》。 3.6投标人须符合法律政策规定及国有金融企业关于文件寄递安全性的有关要求(提供承诺函)。 3.7本项目不接受联合体投标，不接受转包、分包。 注：银行、保险、石油石化、电力、电信等有行业特殊情况的，允许法人的分支机构参加投标。参加本项目投标时，可以接受其分公司参加投标，分公司参与投标的须提供总公授权书或承诺总公司承担民事责任的承诺书。投标文件中要求“法定代表人”授权或签字的文书可以调整为其分公司“负责人”授权或签字。 四、资格审查方法 本项目将进行资格后审，资格审查标准和内容见招标文件第三章“评标办法”。未通过资格后审的投标人，投标将被否决。 五、招标文件的获取 5.1招标文件获取时间：2025年9月8日9:00至2025年9月15日17:00（北京时间，下同）。 5.2 招标文件获取方式：网上获取，凡有意参加本项目投标人/供应商，需在安天e采电子交易系统（https://www.xinecai.com/）进行企业免费注册，具体操作参见《安天e采—企业注册通知公告》。 完成企业注册并通过审核后（审核期一般为三个工作日），可以通过互联网登录“安天e采电子交易系统”，明确参加项目及标段，在公告有效期内在线缴纳招标/采购文件费用后，下载文件及相关附件（含澄清、答疑及补充通知等文件，招标人/采购人/代理机构不再另行通知，投标人/供应商应及时关注、查阅安天e采电子交易系统发布的上述相关内容，否则造成的后果自负）；联合体投标的，由联合体牵头人进行文件下载操作。 用户注册成功后如需要变更初始注册信息的，应及时在安天e采申请变更（安天e采服务热线：400-050-9988），如因未及时变更导致不良后果，投标人/供应商责任自负。 六、投标文件的递交 6.1投标文件递交截止时间：2025年9月29日14时30分。 6.1.1开标时间：同投标文件递交截止时间。 6.2投标文件递交地点：投标人应在截止时间前通过“安天e采电子交易系统”（网址：https://www.xinecai.com/）上传电子投标文件，逾期系统将自动关闭,电子投标文件未完成上传的，投标将被拒绝。 6.3本项目将于上述同一时间、地点进行开标，投标人代表准时在线。 6.4出现以下情形之一时，招标人/招标代理机构不予接收投标文件： 6.4.1 逾期系统将自动关闭,电子投标文件未完成上传的； 6.4.2 未按照招标公告要求获取招标文件的。 七、发布公告的媒介 本项目招标公告同时在“人保e采”外网门户（https://ec.picc.com/）、安徽省招标投标信息网（www.ahtba.org.cn）、安天e采招标采购电子交易平台（https://www.xinecai.com/）上发布，除上述外，招标人/招标代理机构不在其他任何网站、论坛等媒介上发布任何招标采购信息，其他任何媒介上转载的、以招标人/招标代理机构为采购主体的招标采购信息均为非法转载，均为无效。对于非法转载、篡改招标公告信息的组织或个人，招标人/招标代理机构保留追究其法律责任的权利。 八、联系方式 招标人：中国人民财产保险股份有限公司安徽省分公司 地址：安徽省合肥市滨湖新区南京路2677号人保财险华东中心（西院）D座 招标代理机构：安徽安天利信工程管理股份有限公司 地址：安徽省合肥市蜀山区蜀鑫路69号（创业大道与蜀鑫路西南角） 联系人：汪工、李工 电话：0551-63736553、0551-63736285 电子邮件：jjli@ahbidding.com 招标人：中国人民财产保险股份有限公司安徽省分公司 招标代理机构：安徽安天利信工程管理股份有限公司 2025年9月8日</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484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2320</Words>
  <Characters>2654</Characters>
  <Lines>0</Lines>
  <Paragraphs>0</Paragraphs>
  <TotalTime>0</TotalTime>
  <ScaleCrop>false</ScaleCrop>
  <LinksUpToDate>false</LinksUpToDate>
  <CharactersWithSpaces>2705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2025-09-08T08:04:56Z</dcterms:created>
  <dc:creator>28039</dc:creator>
  <cp:lastModifiedBy>璇儿</cp:lastModifiedBy>
  <dcterms:modified xsi:type="dcterms:W3CDTF">2025-09-08T08:05:03Z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88D56F71A3EC4F36B0DCD1A4745E9E5A_12</vt:lpwstr>
  </property>
</Properties>
</file>