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AF57D">
      <w:pPr>
        <w:pStyle w:val="2"/>
        <w:bidi w:val="0"/>
      </w:pPr>
      <w:bookmarkStart w:id="0" w:name="_GoBack"/>
      <w:r>
        <w:rPr>
          <w:lang w:val="en-US" w:eastAsia="zh-CN"/>
        </w:rPr>
        <w:t>双汇商业公司</w:t>
      </w:r>
      <w:r>
        <w:rPr>
          <w:rFonts w:hint="eastAsia"/>
          <w:lang w:val="en-US" w:eastAsia="zh-CN"/>
        </w:rPr>
        <w:t>运输业务招标公告</w:t>
      </w:r>
    </w:p>
    <w:p w14:paraId="3835BC71">
      <w:pPr>
        <w:pStyle w:val="2"/>
        <w:bidi w:val="0"/>
      </w:pPr>
      <w:r>
        <w:rPr>
          <w:rFonts w:hint="eastAsia"/>
        </w:rPr>
        <w:t>漯河双汇商业投资有限公司是双汇发展下属的大型商业连锁零售企业，现根据业务需要，拟对漯河市内门店蔬果配送业务进行公开招标。</w:t>
      </w:r>
    </w:p>
    <w:p w14:paraId="0B4064C7">
      <w:pPr>
        <w:pStyle w:val="2"/>
        <w:bidi w:val="0"/>
      </w:pPr>
      <w:r>
        <w:rPr>
          <w:rFonts w:hint="eastAsia"/>
        </w:rPr>
        <w:t>一、招标业务范围</w:t>
      </w:r>
    </w:p>
    <w:p w14:paraId="4FBB85FA">
      <w:pPr>
        <w:pStyle w:val="2"/>
        <w:bidi w:val="0"/>
      </w:pPr>
      <w:r>
        <w:rPr>
          <w:rFonts w:hint="eastAsia"/>
        </w:rPr>
        <w:t>1、漯河双汇商业投资有限公司（双汇第一工业园）至漯河市内门店蔬果配送运输业务。</w:t>
      </w:r>
    </w:p>
    <w:p w14:paraId="5F3C5D30">
      <w:pPr>
        <w:pStyle w:val="2"/>
        <w:bidi w:val="0"/>
      </w:pPr>
      <w:r>
        <w:rPr>
          <w:rFonts w:hint="eastAsia"/>
        </w:rPr>
        <w:t>二、投标单位基本资格</w:t>
      </w:r>
    </w:p>
    <w:p w14:paraId="4349CE3E">
      <w:pPr>
        <w:pStyle w:val="2"/>
        <w:bidi w:val="0"/>
      </w:pPr>
      <w:r>
        <w:rPr>
          <w:rFonts w:hint="eastAsia"/>
        </w:rPr>
        <w:t>1、具有道路货物运输经营资格的独立法人。</w:t>
      </w:r>
    </w:p>
    <w:p w14:paraId="0D770084">
      <w:pPr>
        <w:pStyle w:val="2"/>
        <w:bidi w:val="0"/>
      </w:pPr>
      <w:r>
        <w:rPr>
          <w:rFonts w:hint="eastAsia"/>
        </w:rPr>
        <w:t>2、注册资金不少于100万元。</w:t>
      </w:r>
    </w:p>
    <w:p w14:paraId="2CA615BE">
      <w:pPr>
        <w:pStyle w:val="2"/>
        <w:bidi w:val="0"/>
      </w:pPr>
      <w:r>
        <w:rPr>
          <w:rFonts w:hint="eastAsia"/>
        </w:rPr>
        <w:t>三、报名材料递交和要求</w:t>
      </w:r>
    </w:p>
    <w:p w14:paraId="410324C7">
      <w:pPr>
        <w:pStyle w:val="2"/>
        <w:bidi w:val="0"/>
      </w:pPr>
      <w:r>
        <w:rPr>
          <w:rFonts w:hint="eastAsia"/>
        </w:rPr>
        <w:t>1、凡有意参加投标者，可持以下资料在要求时间内于指定地点进行报名：</w:t>
      </w:r>
    </w:p>
    <w:p w14:paraId="7581DE56">
      <w:pPr>
        <w:pStyle w:val="2"/>
        <w:bidi w:val="0"/>
      </w:pPr>
      <w:r>
        <w:rPr>
          <w:rFonts w:hint="eastAsia"/>
        </w:rPr>
        <w:t>(1)投标书: 公司简介、委托书、委托人身份证复印件、委托人联系方式；</w:t>
      </w:r>
    </w:p>
    <w:p w14:paraId="575E8D06">
      <w:pPr>
        <w:pStyle w:val="2"/>
        <w:bidi w:val="0"/>
      </w:pPr>
      <w:r>
        <w:rPr>
          <w:rFonts w:hint="eastAsia"/>
        </w:rPr>
        <w:t>(2)资格证明文件:营业执照副本(复印件) 、税务登记证副本(复印件)、道路运输经营许可证等其它证件。</w:t>
      </w:r>
    </w:p>
    <w:p w14:paraId="3BB771D3">
      <w:pPr>
        <w:pStyle w:val="2"/>
        <w:bidi w:val="0"/>
      </w:pPr>
      <w:r>
        <w:rPr>
          <w:rFonts w:hint="eastAsia"/>
        </w:rPr>
        <w:t>2、存在直接控股、关联关系的参标客户不能同时参加招标。</w:t>
      </w:r>
    </w:p>
    <w:p w14:paraId="0915D1BA">
      <w:pPr>
        <w:pStyle w:val="2"/>
        <w:bidi w:val="0"/>
      </w:pPr>
      <w:r>
        <w:rPr>
          <w:rFonts w:hint="eastAsia"/>
        </w:rPr>
        <w:t>四、招标业务详细信息获取</w:t>
      </w:r>
    </w:p>
    <w:p w14:paraId="72E3EA58">
      <w:pPr>
        <w:pStyle w:val="2"/>
        <w:bidi w:val="0"/>
      </w:pPr>
      <w:r>
        <w:rPr>
          <w:rFonts w:hint="eastAsia"/>
        </w:rPr>
        <w:t>通过资格预审后，投标者可获取招标业务配送量、配送起止地、配送要求、报价方式等信息。</w:t>
      </w:r>
    </w:p>
    <w:p w14:paraId="2CAEC992">
      <w:pPr>
        <w:pStyle w:val="2"/>
        <w:bidi w:val="0"/>
      </w:pPr>
      <w:r>
        <w:rPr>
          <w:rFonts w:hint="eastAsia"/>
        </w:rPr>
        <w:t>五、招标相关要求</w:t>
      </w:r>
    </w:p>
    <w:p w14:paraId="0B164078">
      <w:pPr>
        <w:pStyle w:val="2"/>
        <w:bidi w:val="0"/>
      </w:pPr>
      <w:r>
        <w:rPr>
          <w:rFonts w:hint="eastAsia"/>
        </w:rPr>
        <w:t>1、参加招标单位，招标前必须交纳投标保证金3万元。遵守招标现场纪律，确保投标资料真实，招标过程无弄虚作假者，中标单位投标保证金转为合同保证金，未中标单位保证金二十个工作日内退还。</w:t>
      </w:r>
    </w:p>
    <w:p w14:paraId="4B05BF24">
      <w:pPr>
        <w:pStyle w:val="2"/>
        <w:bidi w:val="0"/>
      </w:pPr>
      <w:r>
        <w:rPr>
          <w:rFonts w:hint="eastAsia"/>
        </w:rPr>
        <w:t>账户名称：漯河双汇商业投资有限公司</w:t>
      </w:r>
    </w:p>
    <w:p w14:paraId="7BF68795">
      <w:pPr>
        <w:pStyle w:val="2"/>
        <w:bidi w:val="0"/>
      </w:pPr>
      <w:r>
        <w:rPr>
          <w:rFonts w:hint="eastAsia"/>
        </w:rPr>
        <w:t>开户行：中国建设银行股份有限公司漯河铁东开发区支行</w:t>
      </w:r>
    </w:p>
    <w:p w14:paraId="357847B2">
      <w:pPr>
        <w:pStyle w:val="2"/>
        <w:bidi w:val="0"/>
      </w:pPr>
      <w:r>
        <w:rPr>
          <w:rFonts w:hint="eastAsia"/>
        </w:rPr>
        <w:t>账  户：41001553310050001715</w:t>
      </w:r>
    </w:p>
    <w:p w14:paraId="5456F3E1">
      <w:pPr>
        <w:pStyle w:val="2"/>
        <w:bidi w:val="0"/>
      </w:pPr>
      <w:r>
        <w:rPr>
          <w:rFonts w:hint="eastAsia"/>
        </w:rPr>
        <w:t>2、招标现场发放报价单，只允许参标客户委派法定代表人或委托授权人进行报价，严格按照格式填写，书写工整，加盖公章，如改动需签字确认。</w:t>
      </w:r>
    </w:p>
    <w:p w14:paraId="1A01862D">
      <w:pPr>
        <w:pStyle w:val="2"/>
        <w:bidi w:val="0"/>
      </w:pPr>
      <w:r>
        <w:rPr>
          <w:rFonts w:hint="eastAsia"/>
        </w:rPr>
        <w:t>3、所有投标均以人民币报价(报价为含9%增值税)。</w:t>
      </w:r>
    </w:p>
    <w:p w14:paraId="71E1D9C1">
      <w:pPr>
        <w:pStyle w:val="2"/>
        <w:bidi w:val="0"/>
      </w:pPr>
      <w:r>
        <w:rPr>
          <w:rFonts w:hint="eastAsia"/>
        </w:rPr>
        <w:t>4、实行两轮报价，第一轮报价公开，第二轮不公开，最终取报价最低者为中标单位。</w:t>
      </w:r>
    </w:p>
    <w:p w14:paraId="5502AD69">
      <w:pPr>
        <w:pStyle w:val="2"/>
        <w:bidi w:val="0"/>
      </w:pPr>
      <w:r>
        <w:rPr>
          <w:rFonts w:hint="eastAsia"/>
        </w:rPr>
        <w:t>六、协议签订</w:t>
      </w:r>
    </w:p>
    <w:p w14:paraId="67C72265">
      <w:pPr>
        <w:pStyle w:val="2"/>
        <w:bidi w:val="0"/>
      </w:pPr>
      <w:r>
        <w:rPr>
          <w:rFonts w:hint="eastAsia"/>
        </w:rPr>
        <w:t>中标客户与漯河双汇商业投资有限公司签订运输协议，协议约定起止时间，有效期限不超过一年。</w:t>
      </w:r>
    </w:p>
    <w:p w14:paraId="45C64A23">
      <w:pPr>
        <w:pStyle w:val="2"/>
        <w:bidi w:val="0"/>
      </w:pPr>
      <w:r>
        <w:rPr>
          <w:rFonts w:hint="eastAsia"/>
        </w:rPr>
        <w:t>七、相关事宜</w:t>
      </w:r>
    </w:p>
    <w:p w14:paraId="6F639E2D">
      <w:pPr>
        <w:pStyle w:val="2"/>
        <w:bidi w:val="0"/>
      </w:pPr>
      <w:r>
        <w:rPr>
          <w:rFonts w:hint="eastAsia"/>
        </w:rPr>
        <w:t>报名时间：2025年9月9日—9月11日，逾期不再接受投标单位的报名。 </w:t>
      </w:r>
    </w:p>
    <w:p w14:paraId="0F922BA1">
      <w:pPr>
        <w:pStyle w:val="2"/>
        <w:bidi w:val="0"/>
      </w:pPr>
      <w:r>
        <w:rPr>
          <w:rFonts w:hint="eastAsia"/>
        </w:rPr>
        <w:t>报名地点：漯河市珠江路4号双汇第一工业园漯河双汇商业投资有限公司三楼配送部</w:t>
      </w:r>
    </w:p>
    <w:p w14:paraId="7070D76F">
      <w:pPr>
        <w:pStyle w:val="2"/>
        <w:bidi w:val="0"/>
      </w:pPr>
      <w:r>
        <w:rPr>
          <w:rFonts w:hint="eastAsia"/>
        </w:rPr>
        <w:t>联系电话： 乔方刚  18239570775   微信同号</w:t>
      </w:r>
    </w:p>
    <w:p w14:paraId="38108157">
      <w:pPr>
        <w:pStyle w:val="2"/>
        <w:bidi w:val="0"/>
      </w:pPr>
      <w:r>
        <w:rPr>
          <w:rFonts w:hint="eastAsia"/>
        </w:rPr>
        <w:t>钱玉梅  15039579931   微信同号</w:t>
      </w:r>
    </w:p>
    <w:p w14:paraId="15400AC2">
      <w:pPr>
        <w:pStyle w:val="2"/>
        <w:bidi w:val="0"/>
      </w:pPr>
      <w:r>
        <w:rPr>
          <w:rFonts w:hint="eastAsia"/>
        </w:rPr>
        <w:t>招标时间：另行通知</w:t>
      </w:r>
    </w:p>
    <w:p w14:paraId="2C49D135">
      <w:pPr>
        <w:pStyle w:val="2"/>
        <w:bidi w:val="0"/>
      </w:pPr>
      <w:r>
        <w:rPr>
          <w:rFonts w:hint="eastAsia"/>
        </w:rPr>
        <w:t>招标地点: 公司二楼会议室</w:t>
      </w:r>
    </w:p>
    <w:p w14:paraId="6AD52B93">
      <w:pPr>
        <w:pStyle w:val="2"/>
        <w:bidi w:val="0"/>
      </w:pPr>
      <w:r>
        <w:rPr>
          <w:rFonts w:hint="eastAsia"/>
        </w:rPr>
        <w:t> </w:t>
      </w:r>
    </w:p>
    <w:p w14:paraId="19D939F1">
      <w:pPr>
        <w:pStyle w:val="2"/>
        <w:bidi w:val="0"/>
      </w:pPr>
      <w:r>
        <w:rPr>
          <w:rFonts w:hint="eastAsia"/>
        </w:rPr>
        <w:t>漯河双汇商业投资有限公司</w:t>
      </w:r>
    </w:p>
    <w:p w14:paraId="496530EB">
      <w:pPr>
        <w:pStyle w:val="2"/>
        <w:bidi w:val="0"/>
      </w:pPr>
      <w:r>
        <w:rPr>
          <w:rFonts w:hint="eastAsia"/>
        </w:rPr>
        <w:t>2025年9月9日</w:t>
      </w:r>
    </w:p>
    <w:p w14:paraId="00B3066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1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2025-09-09T07:38:30Z</dcterms:created>
  <dc:creator>28039</dc:creator>
  <cp:lastModifiedBy>璇儿</cp:lastModifiedBy>
  <dcterms:modified xsi:type="dcterms:W3CDTF">2025-09-09T07:38:35Z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A23B961C43CD4CAEA8B290FA051AF580_12</vt:lpwstr>
  </property>
</Properties>
</file>