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FC4D3">
      <w:pPr>
        <w:pStyle w:val="2"/>
        <w:bidi w:val="0"/>
      </w:pPr>
      <w:bookmarkStart w:id="0" w:name="_GoBack"/>
      <w:r>
        <w:rPr>
          <w:lang w:val="en-US" w:eastAsia="zh-CN"/>
        </w:rPr>
        <w:t>项目编号：  LSZB202509-0605  </w:t>
      </w:r>
    </w:p>
    <w:p w14:paraId="0A77B407">
      <w:pPr>
        <w:pStyle w:val="2"/>
        <w:bidi w:val="0"/>
        <w:rPr>
          <w:rFonts w:hint="eastAsia"/>
        </w:rPr>
      </w:pPr>
      <w:r>
        <w:rPr>
          <w:rFonts w:hint="eastAsia"/>
        </w:rPr>
        <w:t>一、项目概况</w:t>
      </w:r>
    </w:p>
    <w:p w14:paraId="727E0DDA">
      <w:pPr>
        <w:pStyle w:val="2"/>
        <w:bidi w:val="0"/>
        <w:rPr>
          <w:rFonts w:hint="eastAsia"/>
        </w:rPr>
      </w:pPr>
      <w:r>
        <w:rPr>
          <w:rFonts w:hint="eastAsia"/>
        </w:rPr>
        <w:t>为确保公司业务的及时、安全、高效配送，现启动公司有色金属铅锭物流配送服务项目的采购工作。  </w:t>
      </w:r>
    </w:p>
    <w:p w14:paraId="4633C172">
      <w:pPr>
        <w:pStyle w:val="2"/>
        <w:bidi w:val="0"/>
        <w:rPr>
          <w:rFonts w:hint="eastAsia"/>
        </w:rPr>
      </w:pPr>
      <w:r>
        <w:rPr>
          <w:rFonts w:hint="eastAsia"/>
        </w:rPr>
        <w:t>二、资质要求</w:t>
      </w:r>
    </w:p>
    <w:p w14:paraId="1D6DD1CA">
      <w:pPr>
        <w:pStyle w:val="2"/>
        <w:bidi w:val="0"/>
        <w:rPr>
          <w:rFonts w:hint="eastAsia"/>
        </w:rPr>
      </w:pPr>
      <w:r>
        <w:rPr>
          <w:rFonts w:hint="eastAsia"/>
        </w:rPr>
        <w:t>1.在中华人民共和国境内依法注册，具有独立承担民事责任能力的法人或其他经济组织（银行、保险、石油石化、电力、电信等特殊行业的分支机构可以代表其总公司进行响应，其他分支机构进行响应的需提供总公司的授权及担保证明，否则投标无效），并在人员、设备、资金等方面具有相应的供应能力。（资格证明材料：供应商的营业执照，供应商名称与营业执照上的名称一致；分支机构进行响应的需提供总公司的授权及担保证明，否则投标无效）</w:t>
      </w:r>
      <w:r>
        <w:rPr>
          <w:rFonts w:hint="eastAsia"/>
        </w:rPr>
        <w:br w:type="textWrapping"/>
      </w:r>
      <w:r>
        <w:rPr>
          <w:rFonts w:hint="eastAsia"/>
        </w:rPr>
        <w:t>2.供应商需提供近半年的社会保险单位参保证明（依法不需要缴纳社会保险的提供证明文件）。（资格证明材料：近半年的社会保险单位参保证明）</w:t>
      </w:r>
      <w:r>
        <w:rPr>
          <w:rFonts w:hint="eastAsia"/>
        </w:rPr>
        <w:br w:type="textWrapping"/>
      </w:r>
      <w:r>
        <w:rPr>
          <w:rFonts w:hint="eastAsia"/>
        </w:rPr>
        <w:t>3.资质要求：具有道路运输许可资质。（资格证明材料：道路运输经营许可证）</w:t>
      </w:r>
      <w:r>
        <w:rPr>
          <w:rFonts w:hint="eastAsia"/>
        </w:rPr>
        <w:br w:type="textWrapping"/>
      </w:r>
      <w:r>
        <w:rPr>
          <w:rFonts w:hint="eastAsia"/>
        </w:rPr>
        <w:t>4.业绩要求：供应商近3年承担过类似运输业绩。（资格证明文件：提供合同证明材料，以合同签订时间为准）</w:t>
      </w:r>
      <w:r>
        <w:rPr>
          <w:rFonts w:hint="eastAsia"/>
        </w:rPr>
        <w:br w:type="textWrapping"/>
      </w:r>
      <w:r>
        <w:rPr>
          <w:rFonts w:hint="eastAsia"/>
        </w:rPr>
        <w:t>5.信誉要求：近3年以来未发生严重违法失信行为；无重大违法记录；未因围标串标、弄虚作假等违法、违规行为受到行政处罚；未被列入政府部门或监管部门黑名单内的。（资格证明材料：供应商提供信用自查承诺，格式自拟加盖公章）</w:t>
      </w:r>
      <w:r>
        <w:rPr>
          <w:rFonts w:hint="eastAsia"/>
        </w:rPr>
        <w:br w:type="textWrapping"/>
      </w:r>
      <w:r>
        <w:rPr>
          <w:rFonts w:hint="eastAsia"/>
        </w:rPr>
        <w:t>6.财务要求：具有良好的商业信誉和健全的财务会计制度，资金、负债、损益、现金流量等财务状况良好，没有处于被责令停业、财产没有被接管、冻结或破产状态。（资格证明文件：需提供近一年财务报告，包括资产负债表、现金流量表、利润表等，或提供基本户开户银行资信证明）</w:t>
      </w:r>
      <w:r>
        <w:rPr>
          <w:rFonts w:hint="eastAsia"/>
        </w:rPr>
        <w:br w:type="textWrapping"/>
      </w:r>
      <w:r>
        <w:rPr>
          <w:rFonts w:hint="eastAsia"/>
        </w:rPr>
        <w:t>7.有依法缴纳税收的良好记录（依法免税的提供证明文件）。（资格证明文件：供应商需提供近3年任意3个月的依法缴纳税收的凭据）</w:t>
      </w:r>
      <w:r>
        <w:rPr>
          <w:rFonts w:hint="eastAsia"/>
        </w:rPr>
        <w:br w:type="textWrapping"/>
      </w:r>
      <w:r>
        <w:rPr>
          <w:rFonts w:hint="eastAsia"/>
        </w:rPr>
        <w:t>8.法律法规对合格供应商的其他要求、规定。</w:t>
      </w:r>
      <w:r>
        <w:rPr>
          <w:rFonts w:hint="eastAsia"/>
        </w:rPr>
        <w:br w:type="textWrapping"/>
      </w:r>
      <w:r>
        <w:rPr>
          <w:rFonts w:hint="eastAsia"/>
        </w:rPr>
        <w:t>9.本项目不接受联合体投标。</w:t>
      </w:r>
      <w:r>
        <w:rPr>
          <w:rFonts w:hint="eastAsia"/>
        </w:rPr>
        <w:br w:type="textWrapping"/>
      </w:r>
      <w:r>
        <w:rPr>
          <w:rFonts w:hint="eastAsia"/>
        </w:rPr>
        <w:t>以上资料需放入响应文件，提供原件扫描件或复印件加盖公章。  </w:t>
      </w:r>
    </w:p>
    <w:p w14:paraId="22A22F58">
      <w:pPr>
        <w:pStyle w:val="2"/>
        <w:bidi w:val="0"/>
        <w:rPr>
          <w:rFonts w:hint="eastAsia"/>
        </w:rPr>
      </w:pPr>
      <w:r>
        <w:rPr>
          <w:rFonts w:hint="eastAsia"/>
        </w:rPr>
        <w:t>三、采购文件获取方式 </w:t>
      </w:r>
    </w:p>
    <w:p w14:paraId="6213E37D">
      <w:pPr>
        <w:pStyle w:val="2"/>
        <w:bidi w:val="0"/>
        <w:rPr>
          <w:rFonts w:hint="eastAsia"/>
        </w:rPr>
      </w:pPr>
      <w:r>
        <w:rPr>
          <w:rFonts w:hint="eastAsia"/>
        </w:rPr>
        <w:t>需通过“鲁商招采平台（网址：https://lszy.lushang.com.cn/）” 进行网上购买: </w:t>
      </w:r>
    </w:p>
    <w:p w14:paraId="063BC7C2">
      <w:pPr>
        <w:pStyle w:val="2"/>
        <w:bidi w:val="0"/>
        <w:rPr>
          <w:rFonts w:hint="eastAsia"/>
        </w:rPr>
      </w:pPr>
      <w:r>
        <w:rPr>
          <w:rFonts w:hint="eastAsia"/>
        </w:rPr>
        <w:t>1、注册：未注册的单位需先进行注册，注册并审核通过之后需办理CA（CA办理催审电话：4006663999（主要用于紧急审核CA证书）），办理并下载移动证书后，使用CA证书扫码登录之后可参与项目。</w:t>
      </w:r>
    </w:p>
    <w:p w14:paraId="0C019E31">
      <w:pPr>
        <w:pStyle w:val="2"/>
        <w:bidi w:val="0"/>
        <w:rPr>
          <w:rFonts w:hint="eastAsia"/>
        </w:rPr>
      </w:pPr>
      <w:r>
        <w:rPr>
          <w:rFonts w:hint="eastAsia"/>
        </w:rPr>
        <w:t>2、采购文件购买： 供应商选定参与项目后，按招标平台提示上传资料，在线按标段缴纳标书费（售后概不退换），缴费完成后可在线下载采购文件。在采购文件规定截止时间前缴纳投标保证金（如有）。</w:t>
      </w:r>
    </w:p>
    <w:p w14:paraId="02AC37DE">
      <w:pPr>
        <w:pStyle w:val="2"/>
        <w:bidi w:val="0"/>
        <w:rPr>
          <w:rFonts w:hint="eastAsia"/>
        </w:rPr>
      </w:pPr>
      <w:r>
        <w:rPr>
          <w:rFonts w:hint="eastAsia"/>
        </w:rPr>
        <w:t>3、如遇系统技术问题请拨打电话0531-66697820（投标报名指引手册请在扫码登录系统后，组件下载中查看）。 </w:t>
      </w:r>
    </w:p>
    <w:p w14:paraId="33C6426B">
      <w:pPr>
        <w:pStyle w:val="2"/>
        <w:bidi w:val="0"/>
        <w:rPr>
          <w:rFonts w:hint="eastAsia"/>
        </w:rPr>
      </w:pPr>
      <w:r>
        <w:rPr>
          <w:rFonts w:hint="eastAsia"/>
        </w:rPr>
        <w:t>四、采购文件获取时间 </w:t>
      </w:r>
    </w:p>
    <w:p w14:paraId="67769A05">
      <w:pPr>
        <w:pStyle w:val="2"/>
        <w:bidi w:val="0"/>
        <w:rPr>
          <w:rFonts w:hint="eastAsia"/>
        </w:rPr>
      </w:pPr>
      <w:r>
        <w:rPr>
          <w:rFonts w:hint="eastAsia"/>
        </w:rPr>
        <w:t>  2025年09月11日 09时00分   至   2025年09月16日 16时00分  </w:t>
      </w:r>
    </w:p>
    <w:p w14:paraId="09ACF22D">
      <w:pPr>
        <w:pStyle w:val="2"/>
        <w:bidi w:val="0"/>
        <w:rPr>
          <w:rFonts w:hint="eastAsia"/>
        </w:rPr>
      </w:pPr>
      <w:r>
        <w:rPr>
          <w:rFonts w:hint="eastAsia"/>
        </w:rPr>
        <w:t>五、联系信息 </w:t>
      </w:r>
    </w:p>
    <w:p w14:paraId="1989E317">
      <w:pPr>
        <w:pStyle w:val="2"/>
        <w:bidi w:val="0"/>
        <w:rPr>
          <w:rFonts w:hint="eastAsia"/>
        </w:rPr>
      </w:pPr>
      <w:r>
        <w:rPr>
          <w:rFonts w:hint="eastAsia"/>
        </w:rPr>
        <w:t>采购人名称： 鲁商（上海）供应链科技有限公司 </w:t>
      </w:r>
    </w:p>
    <w:p w14:paraId="5A478EBF">
      <w:pPr>
        <w:pStyle w:val="2"/>
        <w:bidi w:val="0"/>
        <w:rPr>
          <w:rFonts w:hint="eastAsia"/>
        </w:rPr>
      </w:pPr>
      <w:r>
        <w:rPr>
          <w:rFonts w:hint="eastAsia"/>
        </w:rPr>
        <w:t>地址： / </w:t>
      </w:r>
    </w:p>
    <w:p w14:paraId="6875AC55">
      <w:pPr>
        <w:pStyle w:val="2"/>
        <w:bidi w:val="0"/>
        <w:rPr>
          <w:rFonts w:hint="eastAsia"/>
        </w:rPr>
      </w:pPr>
      <w:r>
        <w:rPr>
          <w:rFonts w:hint="eastAsia"/>
        </w:rPr>
        <w:t>采购联系人： 文雪虎 </w:t>
      </w:r>
    </w:p>
    <w:p w14:paraId="630B6B2A">
      <w:pPr>
        <w:pStyle w:val="2"/>
        <w:bidi w:val="0"/>
        <w:rPr>
          <w:rFonts w:hint="eastAsia"/>
        </w:rPr>
      </w:pPr>
      <w:r>
        <w:rPr>
          <w:rFonts w:hint="eastAsia"/>
        </w:rPr>
        <w:t>联系方式： 15665730150 </w:t>
      </w:r>
    </w:p>
    <w:p w14:paraId="7A0E821B">
      <w:pPr>
        <w:pStyle w:val="2"/>
        <w:bidi w:val="0"/>
        <w:rPr>
          <w:rFonts w:hint="eastAsia"/>
        </w:rPr>
      </w:pPr>
      <w:r>
        <w:rPr>
          <w:rFonts w:hint="eastAsia"/>
        </w:rPr>
        <w:t>代理机构：山东省鲁商正沅招标咨询有限公司</w:t>
      </w:r>
    </w:p>
    <w:p w14:paraId="52E97C99">
      <w:pPr>
        <w:pStyle w:val="2"/>
        <w:bidi w:val="0"/>
        <w:rPr>
          <w:rFonts w:hint="eastAsia"/>
        </w:rPr>
      </w:pPr>
      <w:r>
        <w:rPr>
          <w:rFonts w:hint="eastAsia"/>
        </w:rPr>
        <w:t>联系人:  周楗凯  </w:t>
      </w:r>
    </w:p>
    <w:p w14:paraId="4CC7E354">
      <w:pPr>
        <w:pStyle w:val="2"/>
        <w:bidi w:val="0"/>
        <w:rPr>
          <w:rFonts w:hint="eastAsia"/>
        </w:rPr>
      </w:pPr>
      <w:r>
        <w:rPr>
          <w:rFonts w:hint="eastAsia"/>
        </w:rPr>
        <w:t>地址：山东省济南市历下区经十路9777号鲁商国奥城5号楼45层</w:t>
      </w:r>
    </w:p>
    <w:p w14:paraId="69DC2CBA">
      <w:pPr>
        <w:pStyle w:val="2"/>
        <w:bidi w:val="0"/>
        <w:rPr>
          <w:rFonts w:hint="eastAsia"/>
        </w:rPr>
      </w:pPr>
      <w:r>
        <w:rPr>
          <w:rFonts w:hint="eastAsia"/>
        </w:rPr>
        <w:t>联系电话:  0531-66697511  </w:t>
      </w:r>
    </w:p>
    <w:p w14:paraId="0073934D">
      <w:pPr>
        <w:pStyle w:val="2"/>
        <w:bidi w:val="0"/>
        <w:rPr>
          <w:rFonts w:hint="eastAsia"/>
        </w:rPr>
      </w:pPr>
      <w:r>
        <w:rPr>
          <w:rFonts w:hint="eastAsia"/>
        </w:rPr>
        <w:t>六、异议投诉联系方式</w:t>
      </w:r>
    </w:p>
    <w:p w14:paraId="391B08DB">
      <w:pPr>
        <w:pStyle w:val="2"/>
        <w:bidi w:val="0"/>
        <w:rPr>
          <w:rFonts w:hint="eastAsia"/>
        </w:rPr>
      </w:pPr>
      <w:r>
        <w:rPr>
          <w:rFonts w:hint="eastAsia"/>
        </w:rPr>
        <w:t>异议投诉电话:0531-66697117</w:t>
      </w:r>
    </w:p>
    <w:p w14:paraId="37F165C4">
      <w:pPr>
        <w:pStyle w:val="2"/>
        <w:bidi w:val="0"/>
        <w:rPr>
          <w:rFonts w:hint="eastAsia"/>
        </w:rPr>
      </w:pPr>
      <w:r>
        <w:rPr>
          <w:rFonts w:hint="eastAsia"/>
        </w:rPr>
        <w:t>异议投诉邮箱:lsjtzbzx01@163.com</w:t>
      </w:r>
    </w:p>
    <w:p w14:paraId="075B60A9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A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2025-09-11T01:34:16Z</dcterms:created>
  <dc:creator>28039</dc:creator>
  <cp:lastModifiedBy>璇儿</cp:lastModifiedBy>
  <dcterms:modified xsi:type="dcterms:W3CDTF">2025-09-11T01:34:22Z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08A8DF37CD4E48C79FC5C291CBB9BBB3_12</vt:lpwstr>
  </property>
</Properties>
</file>