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46976E">
      <w:pPr>
        <w:rPr>
          <w:rStyle w:val="3"/>
        </w:rPr>
      </w:pPr>
      <w:bookmarkStart w:id="0" w:name="_GoBack"/>
      <w:r>
        <w:rPr>
          <w:rStyle w:val="3"/>
        </w:rPr>
        <w:t>现代牧业（集团）有限公司&amp;内蒙古圣牧高科牧业有限公司&amp;天津粮源科技有限公司自提物流</w:t>
      </w:r>
      <w:r>
        <w:rPr>
          <w:rStyle w:val="3"/>
          <w:rFonts w:hint="eastAsia"/>
        </w:rPr>
        <w:t>运输项目公开询比价（供应商征集）</w:t>
      </w:r>
      <w:r>
        <w:rPr>
          <w:rStyle w:val="3"/>
          <w:rFonts w:hint="eastAsia"/>
        </w:rPr>
        <w:br w:type="textWrapping"/>
      </w:r>
      <w:r>
        <w:rPr>
          <w:rStyle w:val="3"/>
          <w:rFonts w:hint="eastAsia"/>
        </w:rPr>
        <w:t>现代牧业（集团）有限公司成立于2005年9月，总部位于安徽省马鞍山市。2010年11月26日，现代牧业在香港联交所成功上市。秉持“天生要强，与自己较劲”的企业精神，现代牧业在做强核心业务的基础上，做大饲料板块、发展肉牛产业、培育育种业务、成立奶牛研究院、打通交易平台、整合地草资源、发展数智云养牛，加速发展步伐。目前在全国运营规模牧场63个，存栏奶牛超53万头，日产鲜奶10000吨以上。</w:t>
      </w:r>
      <w:r>
        <w:rPr>
          <w:rStyle w:val="3"/>
          <w:rFonts w:hint="eastAsia"/>
        </w:rPr>
        <w:br w:type="textWrapping"/>
      </w:r>
      <w:r>
        <w:rPr>
          <w:rStyle w:val="3"/>
          <w:rFonts w:hint="eastAsia"/>
        </w:rPr>
        <w:t>内蒙古圣牧高科牧业有限公司成立于 2009 年 10 月 18 日，注册资金 88870 万元，总部位于内蒙古呼和浩特市如意南区沙尔沁工业园区开放大街圣牧大厦，是一家致力于沙漠治理和生产高品质沙漠有机原奶的自治区农牧业产业化龙头企业。“圣牧沙漠有机奶”是国内首家获得中国和欧盟有机标准双认证的原奶品牌。公司旗下拥有自建牧场 33 座，奶牛存栏 122518 头。自成立以来，圣牧以创建全球有机奶第一品牌为愿景，始终秉持诚信、卓越、务实、激情的核心价值观，创新地将沙漠治理与循环农业相结合，利用黄沙遍布的乌兰布和沙漠优渥的地理优势和天然的环境保障，进行大规模的生态治理和沙产业建设，形成有机产业链，成为了中国沙漠有机循环产业开创者、全球最大的沙漠有机原奶生产商。</w:t>
      </w:r>
      <w:r>
        <w:rPr>
          <w:rStyle w:val="3"/>
          <w:rFonts w:hint="eastAsia"/>
        </w:rPr>
        <w:br w:type="textWrapping"/>
      </w:r>
      <w:r>
        <w:rPr>
          <w:rStyle w:val="3"/>
          <w:rFonts w:hint="eastAsia"/>
        </w:rPr>
        <w:t>天津粮源科技有限公司，成立于2016年11月，是现代牧业集团全资子公司，总部位于北京市行政副中心通州区方和正圆科技园，是集生产、销售于一体专业生产及销售反刍饲料的企业，主营产品包括饲料原料、饲料添加剂、预混料、进口饲草料等。国内现拥有5家生产工厂，其中1家饲料厂，4家压片厂，全方位覆盖式服务于西北、华北、华东等国内奶源主产区。国外拥有美国草业巨头Hay Kingdom，贯穿美国西海岸的3家工厂，分布于加利福尼亚州北部和加利福尼亚州南部、华盛顿州。美国草王以生产、定制中高端品质苜蓿草为主，辐射全球客户，年出口牧草量25万吨，多年来始终初心不变，培育优质牧草，助力中国牧业高效提升。</w:t>
      </w:r>
      <w:r>
        <w:rPr>
          <w:rStyle w:val="3"/>
          <w:rFonts w:hint="eastAsia"/>
        </w:rPr>
        <w:br w:type="textWrapping"/>
      </w:r>
      <w:r>
        <w:rPr>
          <w:rStyle w:val="3"/>
          <w:rFonts w:hint="eastAsia"/>
        </w:rPr>
        <w:t>  一、项目编号：</w:t>
      </w:r>
      <w:r>
        <w:rPr>
          <w:rStyle w:val="3"/>
          <w:rFonts w:hint="eastAsia"/>
        </w:rPr>
        <w:br w:type="textWrapping"/>
      </w:r>
      <w:r>
        <w:rPr>
          <w:rStyle w:val="3"/>
          <w:rFonts w:hint="eastAsia"/>
        </w:rPr>
        <w:t>XDMY-CG-202509-01</w:t>
      </w:r>
      <w:r>
        <w:rPr>
          <w:rStyle w:val="3"/>
          <w:rFonts w:hint="eastAsia"/>
        </w:rPr>
        <w:br w:type="textWrapping"/>
      </w:r>
      <w:r>
        <w:rPr>
          <w:rStyle w:val="3"/>
          <w:rFonts w:hint="eastAsia"/>
        </w:rPr>
        <w:t>二、项目名称：</w:t>
      </w:r>
      <w:r>
        <w:rPr>
          <w:rStyle w:val="3"/>
          <w:rFonts w:hint="eastAsia"/>
        </w:rPr>
        <w:br w:type="textWrapping"/>
      </w:r>
      <w:r>
        <w:rPr>
          <w:rStyle w:val="3"/>
          <w:rFonts w:hint="eastAsia"/>
        </w:rPr>
        <w:t>自提物流运输项目（现代牧业、粮源科技、圣牧高科）</w:t>
      </w:r>
      <w:r>
        <w:rPr>
          <w:rStyle w:val="3"/>
          <w:rFonts w:hint="eastAsia"/>
        </w:rPr>
        <w:br w:type="textWrapping"/>
      </w:r>
      <w:r>
        <w:rPr>
          <w:rStyle w:val="3"/>
          <w:rFonts w:hint="eastAsia"/>
        </w:rPr>
        <w:t>三、项目概况：</w:t>
      </w:r>
      <w:r>
        <w:rPr>
          <w:rStyle w:val="3"/>
          <w:rFonts w:hint="eastAsia"/>
        </w:rPr>
        <w:br w:type="textWrapping"/>
      </w:r>
      <w:r>
        <w:rPr>
          <w:rStyle w:val="3"/>
          <w:rFonts w:hint="eastAsia"/>
        </w:rPr>
        <w:t>从全国各工厂、仓库等起始点至（现代牧业、粮源科技、圣牧高科）各子公司或指定收货地自提物流运输询比价，发运物料为：大宗饲料（豆粕、双低菜籽粕、膨化大豆、干湿压片、豆皮等）合同服务期限（2025年10月1日至2025年12月31日）</w:t>
      </w:r>
      <w:r>
        <w:rPr>
          <w:rStyle w:val="3"/>
          <w:rFonts w:hint="eastAsia"/>
        </w:rPr>
        <w:br w:type="textWrapping"/>
      </w:r>
      <w:r>
        <w:rPr>
          <w:rStyle w:val="3"/>
          <w:rFonts w:hint="eastAsia"/>
        </w:rPr>
        <w:t>四、资格要求：</w:t>
      </w:r>
      <w:r>
        <w:rPr>
          <w:rStyle w:val="3"/>
          <w:rFonts w:hint="eastAsia"/>
        </w:rPr>
        <w:br w:type="textWrapping"/>
      </w:r>
      <w:r>
        <w:rPr>
          <w:rStyle w:val="3"/>
          <w:rFonts w:hint="eastAsia"/>
        </w:rPr>
        <w:t>1、供应商须为中华人民共和国境内注册的具有独立法人的企业。</w:t>
      </w:r>
      <w:r>
        <w:rPr>
          <w:rStyle w:val="3"/>
          <w:rFonts w:hint="eastAsia"/>
        </w:rPr>
        <w:br w:type="textWrapping"/>
      </w:r>
      <w:r>
        <w:rPr>
          <w:rStyle w:val="3"/>
          <w:rFonts w:hint="eastAsia"/>
        </w:rPr>
        <w:t>2、供应商企业成立时间须为二年（含）以上（2023年6月1日前成立）且注册资金满足300万（含）以上。</w:t>
      </w:r>
      <w:r>
        <w:rPr>
          <w:rStyle w:val="3"/>
          <w:rFonts w:hint="eastAsia"/>
        </w:rPr>
        <w:br w:type="textWrapping"/>
      </w:r>
      <w:r>
        <w:rPr>
          <w:rStyle w:val="3"/>
          <w:rFonts w:hint="eastAsia"/>
        </w:rPr>
        <w:t>3、本次竞谈不接受多家单位联合报价，不允许分包或转包。</w:t>
      </w:r>
      <w:r>
        <w:rPr>
          <w:rStyle w:val="3"/>
          <w:rFonts w:hint="eastAsia"/>
        </w:rPr>
        <w:br w:type="textWrapping"/>
      </w:r>
      <w:r>
        <w:rPr>
          <w:rStyle w:val="3"/>
          <w:rFonts w:hint="eastAsia"/>
        </w:rPr>
        <w:t>4、竞谈人未被列入国家企业信用信息公示系统（http://www.gsxt.gov.cn/index.html）严重违法失信企业名单。</w:t>
      </w:r>
      <w:r>
        <w:rPr>
          <w:rStyle w:val="3"/>
          <w:rFonts w:hint="eastAsia"/>
        </w:rPr>
        <w:br w:type="textWrapping"/>
      </w:r>
      <w:r>
        <w:rPr>
          <w:rStyle w:val="3"/>
          <w:rFonts w:hint="eastAsia"/>
        </w:rPr>
        <w:t>5、不接受 “中粮、蒙牛、现代牧业”供应商黑名单的企业参与竞谈。</w:t>
      </w:r>
      <w:r>
        <w:rPr>
          <w:rStyle w:val="3"/>
          <w:rFonts w:hint="eastAsia"/>
        </w:rPr>
        <w:br w:type="textWrapping"/>
      </w:r>
      <w:r>
        <w:rPr>
          <w:rStyle w:val="3"/>
          <w:rFonts w:hint="eastAsia"/>
        </w:rPr>
        <w:t>6、新合作物流要求有国企合作业绩，中粮、蒙牛、益海、嘉吉等大型国企或者大型牧业合作业绩。</w:t>
      </w:r>
      <w:r>
        <w:rPr>
          <w:rStyle w:val="3"/>
          <w:rFonts w:hint="eastAsia"/>
        </w:rPr>
        <w:br w:type="textWrapping"/>
      </w:r>
      <w:r>
        <w:rPr>
          <w:rStyle w:val="3"/>
          <w:rFonts w:hint="eastAsia"/>
        </w:rPr>
        <w:t>五、项目时间安排：</w:t>
      </w:r>
      <w:r>
        <w:rPr>
          <w:rStyle w:val="3"/>
          <w:rFonts w:hint="eastAsia"/>
        </w:rPr>
        <w:br w:type="textWrapping"/>
      </w:r>
      <w:r>
        <w:rPr>
          <w:rStyle w:val="3"/>
          <w:rFonts w:hint="eastAsia"/>
        </w:rPr>
        <w:t>1、报名时间：2025年9月10日至2025年9月15日；</w:t>
      </w:r>
      <w:r>
        <w:rPr>
          <w:rStyle w:val="3"/>
          <w:rFonts w:hint="eastAsia"/>
        </w:rPr>
        <w:br w:type="textWrapping"/>
      </w:r>
      <w:r>
        <w:rPr>
          <w:rStyle w:val="3"/>
          <w:rFonts w:hint="eastAsia"/>
        </w:rPr>
        <w:t>2、资格预审时间：2025年9月15日</w:t>
      </w:r>
      <w:r>
        <w:rPr>
          <w:rStyle w:val="3"/>
          <w:rFonts w:hint="eastAsia"/>
        </w:rPr>
        <w:br w:type="textWrapping"/>
      </w:r>
      <w:r>
        <w:rPr>
          <w:rStyle w:val="3"/>
          <w:rFonts w:hint="eastAsia"/>
        </w:rPr>
        <w:t>3、牧采通报价平台用户说明：（1）潜在投标人/供应商须登陆“内蒙古爱养牛科技有限公司官网”（网址：https://zhaocai.aiyangniu.cn/，以下称“牧采通平台”）参与本项目采购活动。首次登陆须办理注册及平台入驻手续，平台入驻联系人：赵先生，15947115088。因未及时办理注册手续影响参加采购活动的，责任自负。</w:t>
      </w:r>
      <w:r>
        <w:rPr>
          <w:rStyle w:val="3"/>
          <w:rFonts w:hint="eastAsia"/>
        </w:rPr>
        <w:br w:type="textWrapping"/>
      </w:r>
      <w:r>
        <w:rPr>
          <w:rStyle w:val="3"/>
          <w:rFonts w:hint="eastAsia"/>
        </w:rPr>
        <w:t>（2）已注册的潜在投标人/供应商可登录牧采通平台上传资质文件及获取采购文件，本项目的采购文件及其他资料（含澄清、答疑及相关补充文件）通过爱养牛平台发布，采购单位/代理机构不再另行书面通知，潜在投标人/供应商应及时关注、查阅平台。因未及时查看导致不利后果的，责任自负。</w:t>
      </w:r>
      <w:r>
        <w:rPr>
          <w:rStyle w:val="3"/>
          <w:rFonts w:hint="eastAsia"/>
        </w:rPr>
        <w:br w:type="textWrapping"/>
      </w:r>
      <w:r>
        <w:rPr>
          <w:rStyle w:val="3"/>
          <w:rFonts w:hint="eastAsia"/>
        </w:rPr>
        <w:t>（3）电子投标/响应文件通过爱养牛平台下载、制作后上传。</w:t>
      </w:r>
      <w:r>
        <w:rPr>
          <w:rStyle w:val="3"/>
          <w:rFonts w:hint="eastAsia"/>
        </w:rPr>
        <w:br w:type="textWrapping"/>
      </w:r>
      <w:r>
        <w:rPr>
          <w:rStyle w:val="3"/>
          <w:rFonts w:hint="eastAsia"/>
        </w:rPr>
        <w:t>下载地址：牧采通平台https://zhaocai.aiyangniu.cn</w:t>
      </w:r>
      <w:r>
        <w:rPr>
          <w:rStyle w:val="3"/>
          <w:rFonts w:hint="eastAsia"/>
        </w:rPr>
        <w:br w:type="textWrapping"/>
      </w:r>
      <w:r>
        <w:rPr>
          <w:rStyle w:val="3"/>
          <w:rFonts w:hint="eastAsia"/>
        </w:rPr>
        <w:t>4、预计报价时间：2025年9月16日至2025年9月18日（以实际通知为准）</w:t>
      </w:r>
      <w:r>
        <w:rPr>
          <w:rStyle w:val="3"/>
          <w:rFonts w:hint="eastAsia"/>
        </w:rPr>
        <w:br w:type="textWrapping"/>
      </w:r>
      <w:r>
        <w:rPr>
          <w:rStyle w:val="3"/>
          <w:rFonts w:hint="eastAsia"/>
        </w:rPr>
        <w:t>5、预计竞谈时间：2025年9月19日（以实际通知为准）</w:t>
      </w:r>
      <w:r>
        <w:rPr>
          <w:rStyle w:val="3"/>
          <w:rFonts w:hint="eastAsia"/>
        </w:rPr>
        <w:br w:type="textWrapping"/>
      </w:r>
      <w:r>
        <w:rPr>
          <w:rStyle w:val="3"/>
          <w:rFonts w:hint="eastAsia"/>
        </w:rPr>
        <w:t>6、竞谈方式：线上会议询比价</w:t>
      </w:r>
      <w:r>
        <w:rPr>
          <w:rStyle w:val="3"/>
          <w:rFonts w:hint="eastAsia"/>
        </w:rPr>
        <w:br w:type="textWrapping"/>
      </w:r>
      <w:r>
        <w:rPr>
          <w:rStyle w:val="3"/>
          <w:rFonts w:hint="eastAsia"/>
        </w:rPr>
        <w:t>六、报名须知：</w:t>
      </w:r>
      <w:r>
        <w:rPr>
          <w:rStyle w:val="3"/>
          <w:rFonts w:hint="eastAsia"/>
        </w:rPr>
        <w:br w:type="textWrapping"/>
      </w:r>
      <w:r>
        <w:rPr>
          <w:rStyle w:val="3"/>
          <w:rFonts w:hint="eastAsia"/>
        </w:rPr>
        <w:t>1、需提供三证一照，且证件在有效期（营业执照、开户许可证、法人身份证复印件、相关资质、道路运输许可证等）；</w:t>
      </w:r>
      <w:r>
        <w:rPr>
          <w:rStyle w:val="3"/>
          <w:rFonts w:hint="eastAsia"/>
        </w:rPr>
        <w:br w:type="textWrapping"/>
      </w:r>
      <w:r>
        <w:rPr>
          <w:rStyle w:val="3"/>
          <w:rFonts w:hint="eastAsia"/>
        </w:rPr>
        <w:t>2、提供公司简介（包含一年财务报表、供相关以往运输保险合同或保险订单、上游合作厂家哪些公司、与哪些下游客户合作、有哪些优势等等）；</w:t>
      </w:r>
      <w:r>
        <w:rPr>
          <w:rStyle w:val="3"/>
          <w:rFonts w:hint="eastAsia"/>
        </w:rPr>
        <w:br w:type="textWrapping"/>
      </w:r>
      <w:r>
        <w:rPr>
          <w:rStyle w:val="3"/>
          <w:rFonts w:hint="eastAsia"/>
        </w:rPr>
        <w:t>3、提供竞谈申请单位联系人姓名、电话、电子邮箱、地址等项目。</w:t>
      </w:r>
      <w:r>
        <w:rPr>
          <w:rStyle w:val="3"/>
          <w:rFonts w:hint="eastAsia"/>
        </w:rPr>
        <w:br w:type="textWrapping"/>
      </w:r>
      <w:r>
        <w:rPr>
          <w:rStyle w:val="3"/>
          <w:rFonts w:hint="eastAsia"/>
        </w:rPr>
        <w:t>4、参加运输业务三年内，在经营活动中没有重大违法记录</w:t>
      </w:r>
      <w:r>
        <w:rPr>
          <w:rStyle w:val="3"/>
          <w:rFonts w:hint="eastAsia"/>
        </w:rPr>
        <w:br w:type="textWrapping"/>
      </w:r>
      <w:r>
        <w:rPr>
          <w:rStyle w:val="3"/>
          <w:rFonts w:hint="eastAsia"/>
        </w:rPr>
        <w:t>5、类似业绩（可以提供近二年与牧业合作物流运输情况包括合同、打款凭证</w:t>
      </w:r>
      <w:r>
        <w:rPr>
          <w:rStyle w:val="3"/>
          <w:rFonts w:hint="eastAsia"/>
        </w:rPr>
        <w:br w:type="textWrapping"/>
      </w:r>
      <w:r>
        <w:rPr>
          <w:rStyle w:val="3"/>
          <w:rFonts w:hint="eastAsia"/>
        </w:rPr>
        <w:t>等）、与大型油厂合作经验，可以熟练使用各大型油厂提货流程（达孚、邦吉、嘉好等）</w:t>
      </w:r>
      <w:r>
        <w:rPr>
          <w:rStyle w:val="3"/>
          <w:rFonts w:hint="eastAsia"/>
        </w:rPr>
        <w:br w:type="textWrapping"/>
      </w:r>
      <w:r>
        <w:rPr>
          <w:rStyle w:val="3"/>
          <w:rFonts w:hint="eastAsia"/>
        </w:rPr>
        <w:t>6、中标且签订合同后，需缴纳履约保证金10万元（拾万元整），终止合同后退还保证金</w:t>
      </w:r>
      <w:r>
        <w:rPr>
          <w:rStyle w:val="3"/>
          <w:rFonts w:hint="eastAsia"/>
        </w:rPr>
        <w:br w:type="textWrapping"/>
      </w:r>
      <w:r>
        <w:rPr>
          <w:rStyle w:val="3"/>
          <w:rFonts w:hint="eastAsia"/>
        </w:rPr>
        <w:t>以上各类证明材料、证书应为原件的扫描件或复印件加盖公章，并按以上“组成及顺序”合并在一份PDF格式文件中，于报名时间截止时间前通过牧采通平台提交审核。</w:t>
      </w:r>
      <w:r>
        <w:rPr>
          <w:rStyle w:val="3"/>
          <w:rFonts w:hint="eastAsia"/>
        </w:rPr>
        <w:br w:type="textWrapping"/>
      </w:r>
      <w:r>
        <w:rPr>
          <w:rStyle w:val="3"/>
          <w:rFonts w:hint="eastAsia"/>
        </w:rPr>
        <w:t>注：现与现代牧业、爱养牛、粮源科技在合作期内承运商不受资格要求中第二条、报名须知第二条限制。</w:t>
      </w:r>
      <w:r>
        <w:rPr>
          <w:rStyle w:val="3"/>
          <w:rFonts w:hint="eastAsia"/>
        </w:rPr>
        <w:br w:type="textWrapping"/>
      </w:r>
      <w:r>
        <w:rPr>
          <w:rStyle w:val="3"/>
          <w:rFonts w:hint="eastAsia"/>
        </w:rPr>
        <w:t>七、投标保证金交纳方式、退还及扣除规则</w:t>
      </w:r>
      <w:r>
        <w:rPr>
          <w:rStyle w:val="3"/>
          <w:rFonts w:hint="eastAsia"/>
        </w:rPr>
        <w:br w:type="textWrapping"/>
      </w:r>
      <w:r>
        <w:rPr>
          <w:rStyle w:val="3"/>
          <w:rFonts w:hint="eastAsia"/>
        </w:rPr>
        <w:t>1、竞谈人应于资格预审通过且在网上报名成功接到采购人员通过资格预审的通知后，第二日将投标保证金10000元（大写：壹万元整）以银行转账的形式汇入采购人指定收款账户，并于汇款完毕后及时通知采购人进行确认，并将银行入账单或汇款单复印件电子版以邮箱的方式发送到采购人，并由采购人开具收据（竞标现场不接受以存折、银行卡、银行保函、支票、现金等形式）。   </w:t>
      </w:r>
      <w:r>
        <w:rPr>
          <w:rStyle w:val="3"/>
          <w:rFonts w:hint="eastAsia"/>
        </w:rPr>
        <w:br w:type="textWrapping"/>
      </w:r>
      <w:r>
        <w:rPr>
          <w:rStyle w:val="3"/>
          <w:rFonts w:hint="eastAsia"/>
        </w:rPr>
        <w:t> 名称：内蒙古爱养牛科技有限公司</w:t>
      </w:r>
      <w:r>
        <w:rPr>
          <w:rStyle w:val="3"/>
          <w:rFonts w:hint="eastAsia"/>
        </w:rPr>
        <w:br w:type="textWrapping"/>
      </w:r>
      <w:r>
        <w:rPr>
          <w:rStyle w:val="3"/>
          <w:rFonts w:hint="eastAsia"/>
        </w:rPr>
        <w:t>纳税人识别号：91150105341361146N</w:t>
      </w:r>
      <w:r>
        <w:rPr>
          <w:rStyle w:val="3"/>
          <w:rFonts w:hint="eastAsia"/>
        </w:rPr>
        <w:br w:type="textWrapping"/>
      </w:r>
      <w:r>
        <w:rPr>
          <w:rStyle w:val="3"/>
          <w:rFonts w:hint="eastAsia"/>
        </w:rPr>
        <w:t>地址、电话：内蒙古自治区呼和浩特市和林格尔县智能制造产业园 E2</w:t>
      </w:r>
      <w:r>
        <w:rPr>
          <w:rStyle w:val="3"/>
          <w:rFonts w:hint="eastAsia"/>
        </w:rPr>
        <w:br w:type="textWrapping"/>
      </w:r>
      <w:r>
        <w:rPr>
          <w:rStyle w:val="3"/>
          <w:rFonts w:hint="eastAsia"/>
        </w:rPr>
        <w:t>三层西区 1 号 0471-4599633</w:t>
      </w:r>
      <w:r>
        <w:rPr>
          <w:rStyle w:val="3"/>
          <w:rFonts w:hint="eastAsia"/>
        </w:rPr>
        <w:br w:type="textWrapping"/>
      </w:r>
      <w:r>
        <w:rPr>
          <w:rStyle w:val="3"/>
          <w:rFonts w:hint="eastAsia"/>
        </w:rPr>
        <w:t>开户行及账号：中国银行呼和浩特市新华支行营业部 155663819610</w:t>
      </w:r>
      <w:r>
        <w:rPr>
          <w:rStyle w:val="3"/>
          <w:rFonts w:hint="eastAsia"/>
        </w:rPr>
        <w:br w:type="textWrapping"/>
      </w:r>
      <w:r>
        <w:rPr>
          <w:rStyle w:val="3"/>
          <w:rFonts w:hint="eastAsia"/>
        </w:rPr>
        <w:t>联行号：104191015944</w:t>
      </w:r>
      <w:r>
        <w:rPr>
          <w:rStyle w:val="3"/>
          <w:rFonts w:hint="eastAsia"/>
        </w:rPr>
        <w:br w:type="textWrapping"/>
      </w:r>
      <w:r>
        <w:rPr>
          <w:rStyle w:val="3"/>
          <w:rFonts w:hint="eastAsia"/>
        </w:rPr>
        <w:t>注：投标保证金打款时间以实际通知为准。</w:t>
      </w:r>
      <w:r>
        <w:rPr>
          <w:rStyle w:val="3"/>
          <w:rFonts w:hint="eastAsia"/>
        </w:rPr>
        <w:br w:type="textWrapping"/>
      </w:r>
      <w:r>
        <w:rPr>
          <w:rStyle w:val="3"/>
          <w:rFonts w:hint="eastAsia"/>
        </w:rPr>
        <w:t>2、退还规则：竞谈人按约定参与投标，且无违规行为的前提下，由采购人按以下两种方式退还。</w:t>
      </w:r>
      <w:r>
        <w:rPr>
          <w:rStyle w:val="3"/>
          <w:rFonts w:hint="eastAsia"/>
        </w:rPr>
        <w:br w:type="textWrapping"/>
      </w:r>
      <w:r>
        <w:rPr>
          <w:rStyle w:val="3"/>
          <w:rFonts w:hint="eastAsia"/>
        </w:rPr>
        <w:t>（1）竞谈人未能中标的情形下，其投标保证金在中标公告公布后，如无质疑或投诉由采购人无息原额退还；如有质疑或投诉，采购人将在质疑和投诉处理完毕后无息原额退还。</w:t>
      </w:r>
      <w:r>
        <w:rPr>
          <w:rStyle w:val="3"/>
          <w:rFonts w:hint="eastAsia"/>
        </w:rPr>
        <w:br w:type="textWrapping"/>
      </w:r>
      <w:r>
        <w:rPr>
          <w:rStyle w:val="3"/>
          <w:rFonts w:hint="eastAsia"/>
        </w:rPr>
        <w:t>（2）竞谈人中标的情形下,采购人将于中标竞谈人签订合同后无息退还。</w:t>
      </w:r>
      <w:r>
        <w:rPr>
          <w:rStyle w:val="3"/>
          <w:rFonts w:hint="eastAsia"/>
        </w:rPr>
        <w:br w:type="textWrapping"/>
      </w:r>
      <w:r>
        <w:rPr>
          <w:rStyle w:val="3"/>
          <w:rFonts w:hint="eastAsia"/>
        </w:rPr>
        <w:t>3、发生下列任何情况时，采购人将不予退还竞标人投标保证金：</w:t>
      </w:r>
      <w:r>
        <w:rPr>
          <w:rStyle w:val="3"/>
          <w:rFonts w:hint="eastAsia"/>
        </w:rPr>
        <w:br w:type="textWrapping"/>
      </w:r>
      <w:r>
        <w:rPr>
          <w:rStyle w:val="3"/>
          <w:rFonts w:hint="eastAsia"/>
        </w:rPr>
        <w:t>（1）中标后无正当理由不签订合同的；</w:t>
      </w:r>
      <w:r>
        <w:rPr>
          <w:rStyle w:val="3"/>
          <w:rFonts w:hint="eastAsia"/>
        </w:rPr>
        <w:br w:type="textWrapping"/>
      </w:r>
      <w:r>
        <w:rPr>
          <w:rStyle w:val="3"/>
          <w:rFonts w:hint="eastAsia"/>
        </w:rPr>
        <w:t>（2）将竞谈项目转让给他人，或未经采购人同意，将竞谈项目分包给他人的；</w:t>
      </w:r>
      <w:r>
        <w:rPr>
          <w:rStyle w:val="3"/>
          <w:rFonts w:hint="eastAsia"/>
        </w:rPr>
        <w:br w:type="textWrapping"/>
      </w:r>
      <w:r>
        <w:rPr>
          <w:rStyle w:val="3"/>
          <w:rFonts w:hint="eastAsia"/>
        </w:rPr>
        <w:t>（3）竞标人在竞标有效期内撤回其竞标的；</w:t>
      </w:r>
      <w:r>
        <w:rPr>
          <w:rStyle w:val="3"/>
          <w:rFonts w:hint="eastAsia"/>
        </w:rPr>
        <w:br w:type="textWrapping"/>
      </w:r>
      <w:r>
        <w:rPr>
          <w:rStyle w:val="3"/>
          <w:rFonts w:hint="eastAsia"/>
        </w:rPr>
        <w:t>（4）提供虚假响应文件的；</w:t>
      </w:r>
      <w:r>
        <w:rPr>
          <w:rStyle w:val="3"/>
          <w:rFonts w:hint="eastAsia"/>
        </w:rPr>
        <w:br w:type="textWrapping"/>
      </w:r>
      <w:r>
        <w:rPr>
          <w:rStyle w:val="3"/>
          <w:rFonts w:hint="eastAsia"/>
        </w:rPr>
        <w:t>（5）违标、窜标或有其他违规行为的。</w:t>
      </w:r>
      <w:r>
        <w:rPr>
          <w:rStyle w:val="3"/>
          <w:rFonts w:hint="eastAsia"/>
        </w:rPr>
        <w:br w:type="textWrapping"/>
      </w:r>
      <w:r>
        <w:rPr>
          <w:rStyle w:val="3"/>
          <w:rFonts w:hint="eastAsia"/>
        </w:rPr>
        <w:t> 八、发布媒体：</w:t>
      </w:r>
      <w:r>
        <w:rPr>
          <w:rStyle w:val="3"/>
          <w:rFonts w:hint="eastAsia"/>
        </w:rPr>
        <w:br w:type="textWrapping"/>
      </w:r>
      <w:r>
        <w:rPr>
          <w:rStyle w:val="3"/>
          <w:rFonts w:hint="eastAsia"/>
        </w:rPr>
        <w:t>《现代牧业OA平台采招信息专栏》(http://)</w:t>
      </w:r>
      <w:r>
        <w:rPr>
          <w:rStyle w:val="3"/>
          <w:rFonts w:hint="eastAsia"/>
        </w:rPr>
        <w:br w:type="textWrapping"/>
      </w:r>
      <w:r>
        <w:rPr>
          <w:rStyle w:val="3"/>
          <w:rFonts w:hint="eastAsia"/>
        </w:rPr>
        <w:t>内蒙古爱养牛科技有限公司官网（http://www.aiyangniu.cn/）</w:t>
      </w:r>
      <w:r>
        <w:rPr>
          <w:rStyle w:val="3"/>
          <w:rFonts w:hint="eastAsia"/>
        </w:rPr>
        <w:br w:type="textWrapping"/>
      </w:r>
      <w:r>
        <w:rPr>
          <w:rStyle w:val="3"/>
          <w:rFonts w:hint="eastAsia"/>
        </w:rPr>
        <w:t>中国采购投标公共服务平台http://www.cebpubservice.com</w:t>
      </w:r>
      <w:r>
        <w:rPr>
          <w:rStyle w:val="3"/>
          <w:rFonts w:hint="eastAsia"/>
        </w:rPr>
        <w:br w:type="textWrapping"/>
      </w:r>
      <w:r>
        <w:rPr>
          <w:rStyle w:val="3"/>
          <w:rFonts w:hint="eastAsia"/>
        </w:rPr>
        <w:t>招标网http://</w:t>
      </w:r>
      <w:r>
        <w:rPr>
          <w:rStyle w:val="3"/>
          <w:rFonts w:hint="eastAsia"/>
        </w:rPr>
        <w:br w:type="textWrapping"/>
      </w:r>
      <w:r>
        <w:rPr>
          <w:rStyle w:val="3"/>
          <w:rFonts w:hint="eastAsia"/>
        </w:rPr>
        <w:t>圣牧高科供应商公众微信号</w:t>
      </w:r>
      <w:r>
        <w:rPr>
          <w:rStyle w:val="3"/>
          <w:rFonts w:hint="eastAsia"/>
        </w:rPr>
        <w:br w:type="textWrapping"/>
      </w:r>
      <w:r>
        <w:rPr>
          <w:rStyle w:val="3"/>
          <w:rFonts w:hint="eastAsia"/>
        </w:rPr>
        <w:t>此公告只在以上平台发布，其他任何媒体转载无效。</w:t>
      </w:r>
      <w:r>
        <w:rPr>
          <w:rStyle w:val="3"/>
          <w:rFonts w:hint="eastAsia"/>
        </w:rPr>
        <w:br w:type="textWrapping"/>
      </w:r>
      <w:r>
        <w:rPr>
          <w:rStyle w:val="3"/>
          <w:rFonts w:hint="eastAsia"/>
        </w:rPr>
        <w:t>九、采购招标实施方及联系方式：</w:t>
      </w:r>
      <w:r>
        <w:rPr>
          <w:rStyle w:val="3"/>
          <w:rFonts w:hint="eastAsia"/>
        </w:rPr>
        <w:br w:type="textWrapping"/>
      </w:r>
      <w:r>
        <w:rPr>
          <w:rStyle w:val="3"/>
          <w:rFonts w:hint="eastAsia"/>
        </w:rPr>
        <w:t>采购招标实施方：现代牧业（集团）有限公司</w:t>
      </w:r>
      <w:r>
        <w:rPr>
          <w:rStyle w:val="3"/>
          <w:rFonts w:hint="eastAsia"/>
        </w:rPr>
        <w:br w:type="textWrapping"/>
      </w:r>
      <w:r>
        <w:rPr>
          <w:rStyle w:val="3"/>
          <w:rFonts w:hint="eastAsia"/>
        </w:rPr>
        <w:t>招标咨询联系人：邬振元</w:t>
      </w:r>
      <w:r>
        <w:rPr>
          <w:rStyle w:val="3"/>
          <w:rFonts w:hint="eastAsia"/>
        </w:rPr>
        <w:br w:type="textWrapping"/>
      </w:r>
      <w:r>
        <w:rPr>
          <w:rStyle w:val="3"/>
          <w:rFonts w:hint="eastAsia"/>
        </w:rPr>
        <w:t>联系方式：18647963222</w:t>
      </w:r>
      <w:r>
        <w:rPr>
          <w:rStyle w:val="3"/>
          <w:rFonts w:hint="eastAsia"/>
        </w:rPr>
        <w:br w:type="textWrapping"/>
      </w:r>
      <w:r>
        <w:rPr>
          <w:rStyle w:val="3"/>
          <w:rFonts w:hint="eastAsia"/>
        </w:rPr>
        <w:t>招标咨询联系人：赵成轶</w:t>
      </w:r>
      <w:r>
        <w:rPr>
          <w:rStyle w:val="3"/>
          <w:rFonts w:hint="eastAsia"/>
        </w:rPr>
        <w:br w:type="textWrapping"/>
      </w:r>
      <w:r>
        <w:rPr>
          <w:rStyle w:val="3"/>
          <w:rFonts w:hint="eastAsia"/>
        </w:rPr>
        <w:t>联系方式：18604788622</w:t>
      </w:r>
      <w:r>
        <w:rPr>
          <w:rStyle w:val="3"/>
          <w:rFonts w:hint="eastAsia"/>
        </w:rPr>
        <w:br w:type="textWrapping"/>
      </w:r>
      <w:r>
        <w:rPr>
          <w:rStyle w:val="3"/>
          <w:rFonts w:hint="eastAsia"/>
        </w:rPr>
        <w:t>招标咨询联系人：朱建鹏</w:t>
      </w:r>
      <w:r>
        <w:rPr>
          <w:rStyle w:val="3"/>
          <w:rFonts w:hint="eastAsia"/>
        </w:rPr>
        <w:br w:type="textWrapping"/>
      </w:r>
      <w:r>
        <w:rPr>
          <w:rStyle w:val="3"/>
          <w:rFonts w:hint="eastAsia"/>
        </w:rPr>
        <w:t>联系方式：13323269096</w:t>
      </w:r>
      <w:r>
        <w:rPr>
          <w:rStyle w:val="3"/>
          <w:rFonts w:hint="eastAsia"/>
        </w:rPr>
        <w:br w:type="textWrapping"/>
      </w:r>
      <w:r>
        <w:rPr>
          <w:rStyle w:val="3"/>
          <w:rFonts w:hint="eastAsia"/>
        </w:rPr>
        <w:t>招标咨询联系人：姚凯悦</w:t>
      </w:r>
      <w:r>
        <w:rPr>
          <w:rStyle w:val="3"/>
          <w:rFonts w:hint="eastAsia"/>
        </w:rPr>
        <w:br w:type="textWrapping"/>
      </w:r>
      <w:r>
        <w:rPr>
          <w:rStyle w:val="3"/>
          <w:rFonts w:hint="eastAsia"/>
        </w:rPr>
        <w:t>联系方式：18847823530</w:t>
      </w:r>
      <w:r>
        <w:rPr>
          <w:rStyle w:val="3"/>
          <w:rFonts w:hint="eastAsia"/>
        </w:rPr>
        <w:br w:type="textWrapping"/>
      </w:r>
      <w:r>
        <w:rPr>
          <w:rStyle w:val="3"/>
          <w:rFonts w:hint="eastAsia"/>
        </w:rPr>
        <w:t>十、监督单位及联系方式：</w:t>
      </w:r>
      <w:r>
        <w:rPr>
          <w:rStyle w:val="3"/>
          <w:rFonts w:hint="eastAsia"/>
        </w:rPr>
        <w:br w:type="textWrapping"/>
      </w:r>
      <w:r>
        <w:rPr>
          <w:rStyle w:val="3"/>
          <w:rFonts w:hint="eastAsia"/>
        </w:rPr>
        <w:t>现代牧业（集团）有限公司纪检办公室/招标办公室</w:t>
      </w:r>
      <w:r>
        <w:rPr>
          <w:rStyle w:val="3"/>
          <w:rFonts w:hint="eastAsia"/>
        </w:rPr>
        <w:br w:type="textWrapping"/>
      </w:r>
      <w:r>
        <w:rPr>
          <w:rStyle w:val="3"/>
          <w:rFonts w:hint="eastAsia"/>
        </w:rPr>
        <w:t>监督举报电话：18655597719/18548584216投诉电话：15124788935 </w:t>
      </w:r>
      <w:r>
        <w:rPr>
          <w:rStyle w:val="3"/>
          <w:rFonts w:hint="eastAsia"/>
        </w:rPr>
        <w:br w:type="textWrapping"/>
      </w:r>
      <w:r>
        <w:rPr>
          <w:rStyle w:val="3"/>
          <w:rFonts w:hint="eastAsia"/>
        </w:rPr>
        <w:t>                 </w:t>
      </w:r>
      <w:r>
        <w:rPr>
          <w:rStyle w:val="3"/>
          <w:rFonts w:hint="eastAsia"/>
        </w:rPr>
        <w:br w:type="textWrapping"/>
      </w:r>
      <w:r>
        <w:rPr>
          <w:rStyle w:val="3"/>
          <w:rFonts w:hint="eastAsia"/>
        </w:rPr>
        <w:t> </w:t>
      </w:r>
      <w:r>
        <w:rPr>
          <w:rStyle w:val="3"/>
          <w:rFonts w:hint="eastAsia"/>
        </w:rPr>
        <w:br w:type="textWrapping"/>
      </w:r>
      <w:r>
        <w:rPr>
          <w:rStyle w:val="3"/>
          <w:rFonts w:hint="eastAsia"/>
        </w:rPr>
        <w:t>              现代牧业（集团）有限公司 </w:t>
      </w:r>
      <w:r>
        <w:rPr>
          <w:rStyle w:val="3"/>
          <w:rFonts w:hint="eastAsia"/>
        </w:rPr>
        <w:br w:type="textWrapping"/>
      </w:r>
      <w:r>
        <w:rPr>
          <w:rStyle w:val="3"/>
          <w:rFonts w:hint="eastAsia"/>
        </w:rPr>
        <w:t>           内蒙古圣牧高科牧业有限公司</w:t>
      </w:r>
      <w:r>
        <w:rPr>
          <w:rStyle w:val="3"/>
          <w:rFonts w:hint="eastAsia"/>
        </w:rPr>
        <w:br w:type="textWrapping"/>
      </w:r>
      <w:r>
        <w:rPr>
          <w:rStyle w:val="3"/>
          <w:rFonts w:hint="eastAsia"/>
        </w:rPr>
        <w:t>              2025年9月11日</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C14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2025-09-11T07:38:14Z</dcterms:created>
  <dc:creator>28039</dc:creator>
  <cp:lastModifiedBy>璇儿</cp:lastModifiedBy>
  <dcterms:modified xsi:type="dcterms:W3CDTF">2025-09-11T07:38:19Z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14159A6DAEB647E9B9B9BD5EE8735122_12</vt:lpwstr>
  </property>
</Properties>
</file>