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F01CE">
      <w:pPr>
        <w:pStyle w:val="2"/>
        <w:bidi w:val="0"/>
      </w:pPr>
      <w:bookmarkStart w:id="0" w:name="_GoBack"/>
      <w:r>
        <w:rPr>
          <w:rFonts w:hint="eastAsia"/>
        </w:rPr>
        <w:t>第一章 竞价采购公告</w:t>
      </w:r>
    </w:p>
    <w:p w14:paraId="69308386">
      <w:pPr>
        <w:pStyle w:val="2"/>
        <w:bidi w:val="0"/>
        <w:rPr>
          <w:rFonts w:hint="eastAsia"/>
        </w:rPr>
      </w:pPr>
      <w:r>
        <w:rPr>
          <w:rFonts w:hint="eastAsia"/>
        </w:rPr>
        <w:t>  （丝雅源）硫酸运输250904 竞价采购公告</w:t>
      </w:r>
    </w:p>
    <w:p w14:paraId="35534683">
      <w:pPr>
        <w:pStyle w:val="2"/>
        <w:bidi w:val="0"/>
        <w:rPr>
          <w:rFonts w:hint="eastAsia"/>
        </w:rPr>
      </w:pPr>
      <w:r>
        <w:rPr>
          <w:rFonts w:hint="eastAsia"/>
        </w:rPr>
        <w:t> </w:t>
      </w:r>
    </w:p>
    <w:p w14:paraId="1B9B24D6">
      <w:pPr>
        <w:pStyle w:val="2"/>
        <w:bidi w:val="0"/>
        <w:rPr>
          <w:rFonts w:hint="eastAsia"/>
        </w:rPr>
      </w:pPr>
      <w:r>
        <w:rPr>
          <w:rFonts w:hint="eastAsia"/>
        </w:rPr>
        <w:t>  新疆丝雅源实业有限公司 现就 （丝雅源）硫酸运输250904采购 事宜进行竞价采购，兹邀请符合本次竞价要求的竞价人参与竞价，具体竞价采购的内容和要求如下:</w:t>
      </w:r>
    </w:p>
    <w:p w14:paraId="2CFDB32B">
      <w:pPr>
        <w:pStyle w:val="2"/>
        <w:bidi w:val="0"/>
        <w:rPr>
          <w:rFonts w:hint="eastAsia"/>
        </w:rPr>
      </w:pPr>
      <w:r>
        <w:rPr>
          <w:rFonts w:hint="eastAsia"/>
        </w:rPr>
        <w:t>一、采购项目简介</w:t>
      </w:r>
    </w:p>
    <w:p w14:paraId="13F0F2F3">
      <w:pPr>
        <w:pStyle w:val="2"/>
        <w:bidi w:val="0"/>
        <w:rPr>
          <w:rFonts w:hint="eastAsia"/>
        </w:rPr>
      </w:pPr>
      <w:r>
        <w:rPr>
          <w:rFonts w:hint="eastAsia"/>
        </w:rPr>
        <w:t>（一）采购项目名称： （丝雅源）硫酸运输250 904</w:t>
      </w:r>
    </w:p>
    <w:p w14:paraId="6D8CD378">
      <w:pPr>
        <w:pStyle w:val="2"/>
        <w:bidi w:val="0"/>
        <w:rPr>
          <w:rFonts w:hint="eastAsia"/>
        </w:rPr>
      </w:pPr>
      <w:r>
        <w:rPr>
          <w:rFonts w:hint="eastAsia"/>
        </w:rPr>
        <w:t>（二）采购项目概况： 硫酸运输（ 2025 年 10 月 1 日 -2026 年 9 月 30 日） ，阜康工业园区 - 玛纳斯城西工业园区，运距 220 公里，每天不低于 5 车，预计年总量 50000 吨。实际运输按采购方要求执行。                                               </w:t>
      </w:r>
    </w:p>
    <w:p w14:paraId="177290B1">
      <w:pPr>
        <w:pStyle w:val="2"/>
        <w:bidi w:val="0"/>
        <w:rPr>
          <w:rFonts w:hint="eastAsia"/>
        </w:rPr>
      </w:pPr>
      <w:r>
        <w:rPr>
          <w:rFonts w:hint="eastAsia"/>
        </w:rPr>
        <w:t>二、采购范围及相关要求</w:t>
      </w:r>
    </w:p>
    <w:p w14:paraId="7FADF50E">
      <w:pPr>
        <w:pStyle w:val="2"/>
        <w:bidi w:val="0"/>
        <w:rPr>
          <w:rFonts w:hint="eastAsia"/>
        </w:rPr>
      </w:pPr>
      <w:r>
        <w:rPr>
          <w:rFonts w:hint="eastAsia"/>
        </w:rPr>
        <w:t>（一）采购内容 ：硫酸运输（ 2025 年 10 月 1 日 -2026 年 9 月 30 日）</w:t>
      </w:r>
    </w:p>
    <w:p w14:paraId="6326ED4A">
      <w:pPr>
        <w:pStyle w:val="2"/>
        <w:bidi w:val="0"/>
        <w:rPr>
          <w:rFonts w:hint="eastAsia"/>
        </w:rPr>
      </w:pPr>
      <w:r>
        <w:rPr>
          <w:rFonts w:hint="eastAsia"/>
        </w:rPr>
        <w:t>（二）交货/服务/工期 ： 2025 年 10 月 1 日 -2026 年 9 月 30 日                           </w:t>
      </w:r>
    </w:p>
    <w:p w14:paraId="6552D4BB">
      <w:pPr>
        <w:pStyle w:val="2"/>
        <w:bidi w:val="0"/>
        <w:rPr>
          <w:rFonts w:hint="eastAsia"/>
        </w:rPr>
      </w:pPr>
      <w:r>
        <w:rPr>
          <w:rFonts w:hint="eastAsia"/>
        </w:rPr>
        <w:t>（三）交货/服务/工程地点 ：新疆玛纳斯县城西工业园新疆丝雅源实业有限公司                             </w:t>
      </w:r>
    </w:p>
    <w:p w14:paraId="77ADD295">
      <w:pPr>
        <w:pStyle w:val="2"/>
        <w:bidi w:val="0"/>
        <w:rPr>
          <w:rFonts w:hint="eastAsia"/>
        </w:rPr>
      </w:pPr>
      <w:r>
        <w:rPr>
          <w:rFonts w:hint="eastAsia"/>
        </w:rPr>
        <w:t>（四）交货/服务/工程质量标准或主要技术性能指标： 具备危化品运输资质的运输公司和危化品专用车辆运输的罐体检验报告*进厂货车排放标准要求：国五及以上车辆或清洁能源车。      </w:t>
      </w:r>
    </w:p>
    <w:p w14:paraId="5BA584B7">
      <w:pPr>
        <w:pStyle w:val="2"/>
        <w:bidi w:val="0"/>
        <w:rPr>
          <w:rFonts w:hint="eastAsia"/>
        </w:rPr>
      </w:pPr>
      <w:r>
        <w:rPr>
          <w:rFonts w:hint="eastAsia"/>
        </w:rPr>
        <w:t>（五）验收标准：   需提供运输公司司乘人员证件符合危化品运输及装卸的管理规定，运输公司需对司乘人员购买相关保险，人员需在危化品运输行业从业3年以上，防护装备齐全并在有限期内，并具备简单突发事件的处置能力，提供每月安全培训记录和应急演练记录，有本公司固定的危化品车辆停车场所，运输公司的车辆完全具备运输新疆丝雅源公司所需硫酸的运输量（5-10车），以上有一项违约将取消竞价资格，并对新疆丝雅源公司造成的损失进行赔偿，并在履约保证金中扣除。 提供近3年无重大安全事故、违规记录证明 。在入围已经提供的资料不再提供，入围未提供的相关资料在竞价采购中需进行提供。</w:t>
      </w:r>
    </w:p>
    <w:p w14:paraId="4C56198A">
      <w:pPr>
        <w:pStyle w:val="2"/>
        <w:bidi w:val="0"/>
        <w:rPr>
          <w:rFonts w:hint="eastAsia"/>
        </w:rPr>
      </w:pPr>
      <w:r>
        <w:rPr>
          <w:rFonts w:hint="eastAsia"/>
        </w:rPr>
        <w:t>（六）最高限价/控制价：</w:t>
      </w:r>
    </w:p>
    <w:p w14:paraId="0CAEA46F">
      <w:pPr>
        <w:pStyle w:val="2"/>
        <w:bidi w:val="0"/>
        <w:rPr>
          <w:rFonts w:hint="eastAsia"/>
        </w:rPr>
      </w:pPr>
      <w:r>
        <w:rPr>
          <w:rFonts w:hint="eastAsia"/>
        </w:rPr>
        <w:t>1 .本项目控价为： 95 元（含税 9 %），参选价均不能超控制价，高于控制价作废选处理。</w:t>
      </w:r>
    </w:p>
    <w:p w14:paraId="7C48A88B">
      <w:pPr>
        <w:pStyle w:val="2"/>
        <w:bidi w:val="0"/>
        <w:rPr>
          <w:rFonts w:hint="eastAsia"/>
        </w:rPr>
      </w:pPr>
      <w:r>
        <w:rPr>
          <w:rFonts w:hint="eastAsia"/>
        </w:rPr>
        <w:t>2 .控制价含税情况仅指采购人控制价的税率情况，各参选人可根据自身可开具的税点进行填报参选价，但是填报参选价时必须注明自身可开具的税点。</w:t>
      </w:r>
    </w:p>
    <w:p w14:paraId="5C5FF6AD">
      <w:pPr>
        <w:pStyle w:val="2"/>
        <w:bidi w:val="0"/>
        <w:rPr>
          <w:rFonts w:hint="eastAsia"/>
        </w:rPr>
      </w:pPr>
      <w:r>
        <w:rPr>
          <w:rFonts w:hint="eastAsia"/>
        </w:rPr>
        <w:t>（七）是否踏勘现场：☐ 组织    ☑ 不组织</w:t>
      </w:r>
    </w:p>
    <w:p w14:paraId="7EB47FBC">
      <w:pPr>
        <w:pStyle w:val="2"/>
        <w:bidi w:val="0"/>
        <w:rPr>
          <w:rFonts w:hint="eastAsia"/>
        </w:rPr>
      </w:pPr>
      <w:r>
        <w:rPr>
          <w:rFonts w:hint="eastAsia"/>
        </w:rPr>
        <w:t>时间 / 地点 /   联系人 / 联系电话 /</w:t>
      </w:r>
    </w:p>
    <w:p w14:paraId="6FD5201E">
      <w:pPr>
        <w:pStyle w:val="2"/>
        <w:bidi w:val="0"/>
        <w:rPr>
          <w:rFonts w:hint="eastAsia"/>
        </w:rPr>
      </w:pPr>
      <w:r>
        <w:rPr>
          <w:rFonts w:hint="eastAsia"/>
        </w:rPr>
        <w:t>（采购单位不组织潜在竞价人签到、点名，不出具回执）</w:t>
      </w:r>
    </w:p>
    <w:p w14:paraId="27BB7040">
      <w:pPr>
        <w:pStyle w:val="2"/>
        <w:bidi w:val="0"/>
        <w:rPr>
          <w:rFonts w:hint="eastAsia"/>
        </w:rPr>
      </w:pPr>
      <w:r>
        <w:rPr>
          <w:rFonts w:hint="eastAsia"/>
        </w:rPr>
        <w:t>付款方式： 货到票到分期付款，银行承兑/电汇/商业承兑</w:t>
      </w:r>
    </w:p>
    <w:p w14:paraId="3572A307">
      <w:pPr>
        <w:pStyle w:val="2"/>
        <w:bidi w:val="0"/>
        <w:rPr>
          <w:rFonts w:hint="eastAsia"/>
        </w:rPr>
      </w:pPr>
      <w:r>
        <w:rPr>
          <w:rFonts w:hint="eastAsia"/>
        </w:rPr>
        <w:t>三、竞价时间</w:t>
      </w:r>
    </w:p>
    <w:p w14:paraId="5AF617CF">
      <w:pPr>
        <w:pStyle w:val="2"/>
        <w:bidi w:val="0"/>
        <w:rPr>
          <w:rFonts w:hint="eastAsia"/>
        </w:rPr>
      </w:pPr>
      <w:r>
        <w:rPr>
          <w:rFonts w:hint="eastAsia"/>
        </w:rPr>
        <w:t>（） 公告发布开始时间： 2025 年9月10日17时30分</w:t>
      </w:r>
    </w:p>
    <w:p w14:paraId="2400DD77">
      <w:pPr>
        <w:pStyle w:val="2"/>
        <w:bidi w:val="0"/>
        <w:rPr>
          <w:rFonts w:hint="eastAsia"/>
        </w:rPr>
      </w:pPr>
      <w:r>
        <w:rPr>
          <w:rFonts w:hint="eastAsia"/>
        </w:rPr>
        <w:t>（） 响应文件递交截止时间（即开选时间）为： 2025 年9月12日15时30分</w:t>
      </w:r>
    </w:p>
    <w:p w14:paraId="354257B9">
      <w:pPr>
        <w:pStyle w:val="2"/>
        <w:bidi w:val="0"/>
        <w:rPr>
          <w:rFonts w:hint="eastAsia"/>
        </w:rPr>
      </w:pPr>
      <w:r>
        <w:rPr>
          <w:rFonts w:hint="eastAsia"/>
        </w:rPr>
        <w:t>（） 本次项目公告在宜宾企业阳光采购服务平台（ https :// ybqyygcgfwpt . com ）发布。</w:t>
      </w:r>
    </w:p>
    <w:p w14:paraId="6AC25077">
      <w:pPr>
        <w:pStyle w:val="2"/>
        <w:bidi w:val="0"/>
        <w:rPr>
          <w:rFonts w:hint="eastAsia"/>
        </w:rPr>
      </w:pPr>
      <w:r>
        <w:rPr>
          <w:rFonts w:hint="eastAsia"/>
        </w:rPr>
        <w:t>四、竞价人资格要求</w:t>
      </w:r>
    </w:p>
    <w:p w14:paraId="4F56CC92">
      <w:pPr>
        <w:pStyle w:val="2"/>
        <w:bidi w:val="0"/>
        <w:rPr>
          <w:rFonts w:hint="eastAsia"/>
        </w:rPr>
      </w:pPr>
      <w:r>
        <w:rPr>
          <w:rFonts w:hint="eastAsia"/>
        </w:rPr>
        <w:t>竞价人应依法设立具备独立法人资格且满足以下要求： 入围硫酸运输框架采购的供应商</w:t>
      </w:r>
    </w:p>
    <w:p w14:paraId="580942F4">
      <w:pPr>
        <w:pStyle w:val="2"/>
        <w:bidi w:val="0"/>
        <w:rPr>
          <w:rFonts w:hint="eastAsia"/>
        </w:rPr>
      </w:pPr>
      <w:r>
        <w:rPr>
          <w:rFonts w:hint="eastAsia"/>
        </w:rPr>
        <w:t>五、报价保证金和履约保证金的相关要求</w:t>
      </w:r>
    </w:p>
    <w:p w14:paraId="02730316">
      <w:pPr>
        <w:pStyle w:val="2"/>
        <w:bidi w:val="0"/>
        <w:rPr>
          <w:rFonts w:hint="eastAsia"/>
        </w:rPr>
      </w:pPr>
      <w:r>
        <w:rPr>
          <w:rFonts w:hint="eastAsia"/>
        </w:rPr>
        <w:t>（一）报价保证金的缴纳</w:t>
      </w:r>
    </w:p>
    <w:p w14:paraId="50502334">
      <w:pPr>
        <w:pStyle w:val="2"/>
        <w:bidi w:val="0"/>
        <w:rPr>
          <w:rFonts w:hint="eastAsia"/>
        </w:rPr>
      </w:pPr>
      <w:r>
        <w:rPr>
          <w:rFonts w:hint="eastAsia"/>
        </w:rPr>
        <w:t>本项目报价保证金金额 50000 元，缴纳截止时间：宜宾企业阳光采购服务平台竞价截止时间前（逾期不接受任何形式缴纳的报价保证金）。优秀供应商请附“优秀供应商证明”，方可不缴纳报价保证金（所附“优秀供应商证明”不在当季度有效期内或不是丝丽雅集团的优秀供应商，将视为未缴纳报价保证金）。</w:t>
      </w:r>
    </w:p>
    <w:p w14:paraId="1F4F2058">
      <w:pPr>
        <w:pStyle w:val="2"/>
        <w:bidi w:val="0"/>
        <w:rPr>
          <w:rFonts w:hint="eastAsia"/>
        </w:rPr>
      </w:pPr>
      <w:r>
        <w:rPr>
          <w:rFonts w:hint="eastAsia"/>
        </w:rPr>
        <w:t>本项目允许的报价保证金缴纳形式：</w:t>
      </w:r>
    </w:p>
    <w:p w14:paraId="0832016C">
      <w:pPr>
        <w:pStyle w:val="2"/>
        <w:bidi w:val="0"/>
        <w:rPr>
          <w:rFonts w:hint="eastAsia"/>
        </w:rPr>
      </w:pPr>
      <w:r>
        <w:rPr>
          <w:rFonts w:hint="eastAsia"/>
        </w:rPr>
        <w:t>☑现金缴纳（需从竞价人基本账户转出）</w:t>
      </w:r>
    </w:p>
    <w:p w14:paraId="2D8C273A">
      <w:pPr>
        <w:pStyle w:val="2"/>
        <w:bidi w:val="0"/>
        <w:rPr>
          <w:rFonts w:hint="eastAsia"/>
        </w:rPr>
      </w:pPr>
      <w:r>
        <w:rPr>
          <w:rFonts w:hint="eastAsia"/>
        </w:rPr>
        <w:t>□保函缴纳（保函需附到报价文件中，若提供纸质保函，需在开选截止时间时送到开选现场）</w:t>
      </w:r>
    </w:p>
    <w:p w14:paraId="4E3AD9E6">
      <w:pPr>
        <w:pStyle w:val="2"/>
        <w:bidi w:val="0"/>
        <w:rPr>
          <w:rFonts w:hint="eastAsia"/>
        </w:rPr>
      </w:pPr>
      <w:r>
        <w:rPr>
          <w:rFonts w:hint="eastAsia"/>
        </w:rPr>
        <w:t>1 .以现金形式缴纳报价保证金的相关约定</w:t>
      </w:r>
    </w:p>
    <w:p w14:paraId="39877247">
      <w:pPr>
        <w:pStyle w:val="2"/>
        <w:bidi w:val="0"/>
        <w:rPr>
          <w:rFonts w:hint="eastAsia"/>
        </w:rPr>
      </w:pPr>
      <w:r>
        <w:rPr>
          <w:rFonts w:hint="eastAsia"/>
        </w:rPr>
        <w:t>（ 1 ）收款账户信息</w:t>
      </w:r>
    </w:p>
    <w:p w14:paraId="4C766BF0">
      <w:pPr>
        <w:pStyle w:val="2"/>
        <w:bidi w:val="0"/>
        <w:rPr>
          <w:rFonts w:hint="eastAsia"/>
        </w:rPr>
      </w:pPr>
      <w:r>
        <w:rPr>
          <w:rFonts w:hint="eastAsia"/>
        </w:rPr>
        <w:t>竞价人须在竞价截止时间前，将报价保证金缴纳至下列指定收款账户。</w:t>
      </w:r>
    </w:p>
    <w:p w14:paraId="04F5F05E">
      <w:pPr>
        <w:pStyle w:val="2"/>
        <w:bidi w:val="0"/>
        <w:rPr>
          <w:rFonts w:hint="eastAsia"/>
        </w:rPr>
      </w:pPr>
      <w:r>
        <w:rPr>
          <w:rFonts w:hint="eastAsia"/>
        </w:rPr>
        <w:t>开户单位：宜宾丝丽雅集团有限公司</w:t>
      </w:r>
    </w:p>
    <w:p w14:paraId="5F45971E">
      <w:pPr>
        <w:pStyle w:val="2"/>
        <w:bidi w:val="0"/>
        <w:rPr>
          <w:rFonts w:hint="eastAsia"/>
        </w:rPr>
      </w:pPr>
      <w:r>
        <w:rPr>
          <w:rFonts w:hint="eastAsia"/>
        </w:rPr>
        <w:t>开户银行：中国工商银行莱茵支行</w:t>
      </w:r>
    </w:p>
    <w:p w14:paraId="256D278C">
      <w:pPr>
        <w:pStyle w:val="2"/>
        <w:bidi w:val="0"/>
        <w:rPr>
          <w:rFonts w:hint="eastAsia"/>
        </w:rPr>
      </w:pPr>
      <w:r>
        <w:rPr>
          <w:rFonts w:hint="eastAsia"/>
        </w:rPr>
        <w:t>开户账号： 2314 5058 1910 0104 783</w:t>
      </w:r>
    </w:p>
    <w:p w14:paraId="29989117">
      <w:pPr>
        <w:pStyle w:val="2"/>
        <w:bidi w:val="0"/>
        <w:rPr>
          <w:rFonts w:hint="eastAsia"/>
        </w:rPr>
      </w:pPr>
      <w:r>
        <w:rPr>
          <w:rFonts w:hint="eastAsia"/>
        </w:rPr>
        <w:t>（ 2 ）缴纳程序：对公账户转账。</w:t>
      </w:r>
    </w:p>
    <w:p w14:paraId="18B2E11D">
      <w:pPr>
        <w:pStyle w:val="2"/>
        <w:bidi w:val="0"/>
        <w:rPr>
          <w:rFonts w:hint="eastAsia"/>
        </w:rPr>
      </w:pPr>
      <w:r>
        <w:rPr>
          <w:rFonts w:hint="eastAsia"/>
        </w:rPr>
        <w:t>注：①请在保证金缴纳时备注**项目的报价保证金。②因流选需再次挂网的项目（项目编号一致），供应商参与本项目可不再重复缴纳报价保证金，但须将缴纳的报价保证金凭证附在响应文件中。</w:t>
      </w:r>
    </w:p>
    <w:p w14:paraId="0A3B589A">
      <w:pPr>
        <w:pStyle w:val="2"/>
        <w:bidi w:val="0"/>
        <w:rPr>
          <w:rFonts w:hint="eastAsia"/>
        </w:rPr>
      </w:pPr>
      <w:r>
        <w:rPr>
          <w:rFonts w:hint="eastAsia"/>
        </w:rPr>
        <w:t>2 .保函开具对象</w:t>
      </w:r>
    </w:p>
    <w:p w14:paraId="72BEB319">
      <w:pPr>
        <w:pStyle w:val="2"/>
        <w:bidi w:val="0"/>
        <w:rPr>
          <w:rFonts w:hint="eastAsia"/>
        </w:rPr>
      </w:pPr>
      <w:r>
        <w:rPr>
          <w:rFonts w:hint="eastAsia"/>
        </w:rPr>
        <w:t>公司名字：新疆丝雅源实业有限公司</w:t>
      </w:r>
    </w:p>
    <w:p w14:paraId="35A9FD8C">
      <w:pPr>
        <w:pStyle w:val="2"/>
        <w:bidi w:val="0"/>
        <w:rPr>
          <w:rFonts w:hint="eastAsia"/>
        </w:rPr>
      </w:pPr>
      <w:r>
        <w:rPr>
          <w:rFonts w:hint="eastAsia"/>
        </w:rPr>
        <w:t>纳税人税号/统一社会信用代码：91652324MACJUBDR3T</w:t>
      </w:r>
    </w:p>
    <w:p w14:paraId="52AB79ED">
      <w:pPr>
        <w:pStyle w:val="2"/>
        <w:bidi w:val="0"/>
        <w:rPr>
          <w:rFonts w:hint="eastAsia"/>
        </w:rPr>
      </w:pPr>
      <w:r>
        <w:rPr>
          <w:rFonts w:hint="eastAsia"/>
        </w:rPr>
        <w:t>开户银行:新疆玛纳斯农村商业银行股份有限公司</w:t>
      </w:r>
    </w:p>
    <w:p w14:paraId="106D1110">
      <w:pPr>
        <w:pStyle w:val="2"/>
        <w:bidi w:val="0"/>
        <w:rPr>
          <w:rFonts w:hint="eastAsia"/>
        </w:rPr>
      </w:pPr>
      <w:r>
        <w:rPr>
          <w:rFonts w:hint="eastAsia"/>
        </w:rPr>
        <w:t>银行账户:8040 1001 2010 1212 53258</w:t>
      </w:r>
    </w:p>
    <w:p w14:paraId="6684E897">
      <w:pPr>
        <w:pStyle w:val="2"/>
        <w:bidi w:val="0"/>
        <w:rPr>
          <w:rFonts w:hint="eastAsia"/>
        </w:rPr>
      </w:pPr>
      <w:r>
        <w:rPr>
          <w:rFonts w:hint="eastAsia"/>
        </w:rPr>
        <w:t>（） 履约保证金的缴纳</w:t>
      </w:r>
    </w:p>
    <w:p w14:paraId="506D65F7">
      <w:pPr>
        <w:pStyle w:val="2"/>
        <w:bidi w:val="0"/>
        <w:rPr>
          <w:rFonts w:hint="eastAsia"/>
        </w:rPr>
      </w:pPr>
      <w:r>
        <w:rPr>
          <w:rFonts w:hint="eastAsia"/>
        </w:rPr>
        <w:t>履约保证金的金额： 250000 元</w:t>
      </w:r>
    </w:p>
    <w:p w14:paraId="132B1F38">
      <w:pPr>
        <w:pStyle w:val="2"/>
        <w:bidi w:val="0"/>
        <w:rPr>
          <w:rFonts w:hint="eastAsia"/>
        </w:rPr>
      </w:pPr>
      <w:r>
        <w:rPr>
          <w:rFonts w:hint="eastAsia"/>
        </w:rPr>
        <w:t>参与竞价人可以选用下列任一形式提交履约保证金：</w:t>
      </w:r>
    </w:p>
    <w:p w14:paraId="0D99515A">
      <w:pPr>
        <w:pStyle w:val="2"/>
        <w:bidi w:val="0"/>
        <w:rPr>
          <w:rFonts w:hint="eastAsia"/>
        </w:rPr>
      </w:pPr>
      <w:r>
        <w:rPr>
          <w:rFonts w:hint="eastAsia"/>
        </w:rPr>
        <w:t>1 .以现金或者支票形式全额提交。采用该形式的履约担保必须通过入围竞价人基本账户以银行转账方式提交。</w:t>
      </w:r>
    </w:p>
    <w:p w14:paraId="697DA47C">
      <w:pPr>
        <w:pStyle w:val="2"/>
        <w:bidi w:val="0"/>
        <w:rPr>
          <w:rFonts w:hint="eastAsia"/>
        </w:rPr>
      </w:pPr>
      <w:r>
        <w:rPr>
          <w:rFonts w:hint="eastAsia"/>
        </w:rPr>
        <w:t>2 .以银行保函或专业担保公司保函或保险合同形式全额提交。采用该形式的履约担保必须提供银行出具的保函或保险公司出具的保险合同或专业担保公司出具的保函原件。</w:t>
      </w:r>
    </w:p>
    <w:p w14:paraId="2B71CA17">
      <w:pPr>
        <w:pStyle w:val="2"/>
        <w:bidi w:val="0"/>
        <w:rPr>
          <w:rFonts w:hint="eastAsia"/>
        </w:rPr>
      </w:pPr>
      <w:r>
        <w:rPr>
          <w:rFonts w:hint="eastAsia"/>
        </w:rPr>
        <w:t>3 .以现金或者支票、银行保函或专业担保公司保函或保险合同形式组合提交。采用现金或者支票形式的履约担保必须通过入围竞价人基本账户以银行转账方式提交；采用银行保函或专业担保公司保函或保险合同形式的履约担保必须提供银行出具的保函或专业担保公司出具的保函或保险公司出具的保险合同原件。</w:t>
      </w:r>
    </w:p>
    <w:p w14:paraId="5F85EDEC">
      <w:pPr>
        <w:pStyle w:val="2"/>
        <w:bidi w:val="0"/>
        <w:rPr>
          <w:rFonts w:hint="eastAsia"/>
        </w:rPr>
      </w:pPr>
      <w:r>
        <w:rPr>
          <w:rFonts w:hint="eastAsia"/>
        </w:rPr>
        <w:t>注：（ 1 ）竞价人可以选用银行保函、专业担保公司担保函、保证保险等方式替代现金缴纳各类保证金，任何单位不得无故拒绝。</w:t>
      </w:r>
    </w:p>
    <w:p w14:paraId="16F662C2">
      <w:pPr>
        <w:pStyle w:val="2"/>
        <w:bidi w:val="0"/>
        <w:rPr>
          <w:rFonts w:hint="eastAsia"/>
        </w:rPr>
      </w:pPr>
      <w:r>
        <w:rPr>
          <w:rFonts w:hint="eastAsia"/>
        </w:rPr>
        <w:t>（2） 以公对公形式缴纳履约保证金的账户信息见合同上的指定账户信息。</w:t>
      </w:r>
    </w:p>
    <w:p w14:paraId="5CDE3FFC">
      <w:pPr>
        <w:pStyle w:val="2"/>
        <w:bidi w:val="0"/>
        <w:rPr>
          <w:rFonts w:hint="eastAsia"/>
        </w:rPr>
      </w:pPr>
      <w:r>
        <w:rPr>
          <w:rFonts w:hint="eastAsia"/>
        </w:rPr>
        <w:t>（3） 请在保证金缴纳时备注**项目的履约保证金。</w:t>
      </w:r>
    </w:p>
    <w:p w14:paraId="2405238C">
      <w:pPr>
        <w:pStyle w:val="2"/>
        <w:bidi w:val="0"/>
        <w:rPr>
          <w:rFonts w:hint="eastAsia"/>
        </w:rPr>
      </w:pPr>
      <w:r>
        <w:rPr>
          <w:rFonts w:hint="eastAsia"/>
        </w:rPr>
        <w:t>（三）退还报价保证金的要求</w:t>
      </w:r>
    </w:p>
    <w:p w14:paraId="205F533D">
      <w:pPr>
        <w:pStyle w:val="2"/>
        <w:bidi w:val="0"/>
        <w:rPr>
          <w:rFonts w:hint="eastAsia"/>
        </w:rPr>
      </w:pPr>
      <w:r>
        <w:rPr>
          <w:rFonts w:hint="eastAsia"/>
        </w:rPr>
        <w:t>中选单位的报价保证金在提交履约保证金后无息退还，未中选单位的报价保证金需将报价保证金的付款凭证、授权委托书、开票信息发送至该电子邮箱： slyztbbzj@cn-grace.com 申请退还。</w:t>
      </w:r>
    </w:p>
    <w:p w14:paraId="7DF8A12D">
      <w:pPr>
        <w:pStyle w:val="2"/>
        <w:bidi w:val="0"/>
        <w:rPr>
          <w:rFonts w:hint="eastAsia"/>
        </w:rPr>
      </w:pPr>
      <w:r>
        <w:rPr>
          <w:rFonts w:hint="eastAsia"/>
        </w:rPr>
        <w:t>六、竞价要求</w:t>
      </w:r>
    </w:p>
    <w:p w14:paraId="7A613EF8">
      <w:pPr>
        <w:pStyle w:val="2"/>
        <w:bidi w:val="0"/>
        <w:rPr>
          <w:rFonts w:hint="eastAsia"/>
        </w:rPr>
      </w:pPr>
      <w:r>
        <w:rPr>
          <w:rFonts w:hint="eastAsia"/>
        </w:rPr>
        <w:t>（一）竞价方式：多轮竞价（本项目采用二轮竞价，第二轮未报价视为放弃，以第一轮报价为准)</w:t>
      </w:r>
    </w:p>
    <w:p w14:paraId="7F8A9CA4">
      <w:pPr>
        <w:pStyle w:val="2"/>
        <w:bidi w:val="0"/>
        <w:rPr>
          <w:rFonts w:hint="eastAsia"/>
        </w:rPr>
      </w:pPr>
      <w:r>
        <w:rPr>
          <w:rFonts w:hint="eastAsia"/>
        </w:rPr>
        <w:t>（二）本项目的平台竞价要求：</w:t>
      </w:r>
    </w:p>
    <w:p w14:paraId="4160E702">
      <w:pPr>
        <w:pStyle w:val="2"/>
        <w:bidi w:val="0"/>
        <w:rPr>
          <w:rFonts w:hint="eastAsia"/>
        </w:rPr>
      </w:pPr>
      <w:r>
        <w:rPr>
          <w:rFonts w:hint="eastAsia"/>
        </w:rPr>
        <w:t>☑只报单价金额。</w:t>
      </w:r>
    </w:p>
    <w:p w14:paraId="5AE314D2">
      <w:pPr>
        <w:pStyle w:val="2"/>
        <w:bidi w:val="0"/>
        <w:rPr>
          <w:rFonts w:hint="eastAsia"/>
        </w:rPr>
      </w:pPr>
      <w:r>
        <w:rPr>
          <w:rFonts w:hint="eastAsia"/>
        </w:rPr>
        <w:t>□只报总金额，但需按采购单位提供的报价清单进行分项报价（竞价人上传的报价文件时还须上传可编辑（ excel ）的分项报价清单文件）。</w:t>
      </w:r>
    </w:p>
    <w:p w14:paraId="020A481A">
      <w:pPr>
        <w:pStyle w:val="2"/>
        <w:bidi w:val="0"/>
        <w:rPr>
          <w:rFonts w:hint="eastAsia"/>
        </w:rPr>
      </w:pPr>
      <w:r>
        <w:rPr>
          <w:rFonts w:hint="eastAsia"/>
        </w:rPr>
        <w:t>（三）报价文件的递交</w:t>
      </w:r>
    </w:p>
    <w:p w14:paraId="5B83600C">
      <w:pPr>
        <w:pStyle w:val="2"/>
        <w:bidi w:val="0"/>
        <w:rPr>
          <w:rFonts w:hint="eastAsia"/>
        </w:rPr>
      </w:pPr>
      <w:r>
        <w:rPr>
          <w:rFonts w:hint="eastAsia"/>
        </w:rPr>
        <w:t>根据竞价要求报价文件递交的截止时间见“宜宾企业阳光采购服务平台”（ https :// ybqyygcgfwpt . com ）每轮竞价截止时间，竞价人应在每轮竞价截止时间前将签字并加盖公章的报价文件扫描件和可编辑（ excel ）的分项报价清单文件上传到“宜宾企业阳光采购服务平台”。（若不能多个文件上传，可将全部文件压缩为一个文件上传）</w:t>
      </w:r>
    </w:p>
    <w:p w14:paraId="6DCC2553">
      <w:pPr>
        <w:pStyle w:val="2"/>
        <w:bidi w:val="0"/>
        <w:rPr>
          <w:rFonts w:hint="eastAsia"/>
        </w:rPr>
      </w:pPr>
      <w:r>
        <w:rPr>
          <w:rFonts w:hint="eastAsia"/>
        </w:rPr>
        <w:t> </w:t>
      </w:r>
    </w:p>
    <w:p w14:paraId="3D79DF8C">
      <w:pPr>
        <w:pStyle w:val="2"/>
        <w:bidi w:val="0"/>
        <w:rPr>
          <w:rFonts w:hint="eastAsia"/>
        </w:rPr>
      </w:pPr>
      <w:r>
        <w:rPr>
          <w:rFonts w:hint="eastAsia"/>
        </w:rPr>
        <w:t>注意事项：</w:t>
      </w:r>
    </w:p>
    <w:p w14:paraId="3589171E">
      <w:pPr>
        <w:pStyle w:val="2"/>
        <w:bidi w:val="0"/>
        <w:rPr>
          <w:rFonts w:hint="eastAsia"/>
        </w:rPr>
      </w:pPr>
      <w:r>
        <w:rPr>
          <w:rFonts w:hint="eastAsia"/>
        </w:rPr>
        <w:t>1. 本次竞价项目中，竞价人所报价格单位为元（ RMB ）开选一览表所填报价必须为总金额或汇总后金额，最多保留 2 位小数。</w:t>
      </w:r>
    </w:p>
    <w:p w14:paraId="419C131B">
      <w:pPr>
        <w:pStyle w:val="2"/>
        <w:bidi w:val="0"/>
        <w:rPr>
          <w:rFonts w:hint="eastAsia"/>
        </w:rPr>
      </w:pPr>
      <w:r>
        <w:rPr>
          <w:rFonts w:hint="eastAsia"/>
        </w:rPr>
        <w:t>2. 二轮报价上传的报价清单，可只上传法人 / 授权委托人签字版报价清单，但第一轮须签字并加盖公章上传。</w:t>
      </w:r>
    </w:p>
    <w:p w14:paraId="243F2C75">
      <w:pPr>
        <w:pStyle w:val="2"/>
        <w:bidi w:val="0"/>
        <w:rPr>
          <w:rFonts w:hint="eastAsia"/>
        </w:rPr>
      </w:pPr>
      <w:r>
        <w:rPr>
          <w:rFonts w:hint="eastAsia"/>
        </w:rPr>
        <w:t>七、评审方法</w:t>
      </w:r>
    </w:p>
    <w:p w14:paraId="5F416124">
      <w:pPr>
        <w:pStyle w:val="2"/>
        <w:bidi w:val="0"/>
        <w:rPr>
          <w:rFonts w:hint="eastAsia"/>
        </w:rPr>
      </w:pPr>
      <w:r>
        <w:rPr>
          <w:rFonts w:hint="eastAsia"/>
        </w:rPr>
        <w:t>  最低有效价法</w:t>
      </w:r>
    </w:p>
    <w:p w14:paraId="6159AE6C">
      <w:pPr>
        <w:pStyle w:val="2"/>
        <w:bidi w:val="0"/>
        <w:rPr>
          <w:rFonts w:hint="eastAsia"/>
        </w:rPr>
      </w:pPr>
      <w:r>
        <w:rPr>
          <w:rFonts w:hint="eastAsia"/>
        </w:rPr>
        <w:t>注： 1 .若竞价人所报税率不一致的，以不含税竞价报价进行评审。</w:t>
      </w:r>
    </w:p>
    <w:p w14:paraId="7A16503E">
      <w:pPr>
        <w:pStyle w:val="2"/>
        <w:bidi w:val="0"/>
        <w:rPr>
          <w:rFonts w:hint="eastAsia"/>
        </w:rPr>
      </w:pPr>
      <w:r>
        <w:rPr>
          <w:rFonts w:hint="eastAsia"/>
        </w:rPr>
        <w:t>2 .若出现价格相同的情况，采购人根据 垫资 金额、运输的及时性、车辆安排的合理性等 方式选择中选候选人。</w:t>
      </w:r>
    </w:p>
    <w:p w14:paraId="5A876F6C">
      <w:pPr>
        <w:pStyle w:val="2"/>
        <w:bidi w:val="0"/>
        <w:rPr>
          <w:rFonts w:hint="eastAsia"/>
        </w:rPr>
      </w:pPr>
      <w:r>
        <w:rPr>
          <w:rFonts w:hint="eastAsia"/>
        </w:rPr>
        <w:t>八、定选办法</w:t>
      </w:r>
    </w:p>
    <w:p w14:paraId="678697A3">
      <w:pPr>
        <w:pStyle w:val="2"/>
        <w:bidi w:val="0"/>
        <w:rPr>
          <w:rFonts w:hint="eastAsia"/>
        </w:rPr>
      </w:pPr>
      <w:r>
        <w:rPr>
          <w:rFonts w:hint="eastAsia"/>
        </w:rPr>
        <w:t>1. 根据评审办法，采购人将选择最低价格的竞价人为本项目中选人候选人。</w:t>
      </w:r>
    </w:p>
    <w:p w14:paraId="78C608E2">
      <w:pPr>
        <w:pStyle w:val="2"/>
        <w:bidi w:val="0"/>
        <w:rPr>
          <w:rFonts w:hint="eastAsia"/>
        </w:rPr>
      </w:pPr>
      <w:r>
        <w:rPr>
          <w:rFonts w:hint="eastAsia"/>
        </w:rPr>
        <w:t>2 .若竞价采购最终结果不满足采购方需求，采购方可以重新组织采购。</w:t>
      </w:r>
    </w:p>
    <w:p w14:paraId="5C3082D9">
      <w:pPr>
        <w:pStyle w:val="2"/>
        <w:bidi w:val="0"/>
        <w:rPr>
          <w:rFonts w:hint="eastAsia"/>
        </w:rPr>
      </w:pPr>
      <w:r>
        <w:rPr>
          <w:rFonts w:hint="eastAsia"/>
        </w:rPr>
        <w:t>九、供应商对采购文件异议提出时间</w:t>
      </w:r>
    </w:p>
    <w:p w14:paraId="6A5EAA81">
      <w:pPr>
        <w:pStyle w:val="2"/>
        <w:bidi w:val="0"/>
        <w:rPr>
          <w:rFonts w:hint="eastAsia"/>
        </w:rPr>
      </w:pPr>
      <w:r>
        <w:rPr>
          <w:rFonts w:hint="eastAsia"/>
        </w:rPr>
        <w:t>参与竞价单位对竞价文件有异议的可通过宜宾企业阳光采购服务平台，应当在参选截止时间前提出。</w:t>
      </w:r>
    </w:p>
    <w:p w14:paraId="2700AE70">
      <w:pPr>
        <w:pStyle w:val="2"/>
        <w:bidi w:val="0"/>
        <w:rPr>
          <w:rFonts w:hint="eastAsia"/>
        </w:rPr>
      </w:pPr>
      <w:r>
        <w:rPr>
          <w:rFonts w:hint="eastAsia"/>
        </w:rPr>
        <w:t>十、参与竞价有效期： 提交报价文件的截止之日起不少于 90 天。</w:t>
      </w:r>
    </w:p>
    <w:p w14:paraId="534D110D">
      <w:pPr>
        <w:pStyle w:val="2"/>
        <w:bidi w:val="0"/>
        <w:rPr>
          <w:rFonts w:hint="eastAsia"/>
        </w:rPr>
      </w:pPr>
      <w:r>
        <w:rPr>
          <w:rFonts w:hint="eastAsia"/>
        </w:rPr>
        <w:t>十一、中选结果公示： 中选结果将在宜宾企业阳光采购服务平台公示，参与单位自行登录查看。</w:t>
      </w:r>
    </w:p>
    <w:p w14:paraId="2A01E594">
      <w:pPr>
        <w:pStyle w:val="2"/>
        <w:bidi w:val="0"/>
        <w:rPr>
          <w:rFonts w:hint="eastAsia"/>
        </w:rPr>
      </w:pPr>
      <w:r>
        <w:rPr>
          <w:rFonts w:hint="eastAsia"/>
        </w:rPr>
        <w:t>十二、参与单位注册</w:t>
      </w:r>
    </w:p>
    <w:p w14:paraId="4D8894BD">
      <w:pPr>
        <w:pStyle w:val="2"/>
        <w:bidi w:val="0"/>
        <w:rPr>
          <w:rFonts w:hint="eastAsia"/>
        </w:rPr>
      </w:pPr>
      <w:r>
        <w:rPr>
          <w:rFonts w:hint="eastAsia"/>
        </w:rPr>
        <w:t>（一）凡首次参加宜宾企业阳光采购服务平台竞价活动的竞价人必须登录宜宾企业阳光采购服务平台，如实填写相关信息进行网上注册。 竞价人谎报瞒报信息的，采购单位有权取消其竞价资格。</w:t>
      </w:r>
    </w:p>
    <w:p w14:paraId="6E512B07">
      <w:pPr>
        <w:pStyle w:val="2"/>
        <w:bidi w:val="0"/>
        <w:rPr>
          <w:rFonts w:hint="eastAsia"/>
        </w:rPr>
      </w:pPr>
      <w:r>
        <w:rPr>
          <w:rFonts w:hint="eastAsia"/>
        </w:rPr>
        <w:t>（二）注册时填写所填的手机号用于接收平台提醒短信，请认真填写。</w:t>
      </w:r>
    </w:p>
    <w:p w14:paraId="3B17D466">
      <w:pPr>
        <w:pStyle w:val="2"/>
        <w:bidi w:val="0"/>
        <w:rPr>
          <w:rFonts w:hint="eastAsia"/>
        </w:rPr>
      </w:pPr>
      <w:r>
        <w:rPr>
          <w:rFonts w:hint="eastAsia"/>
        </w:rPr>
        <w:t>十三、异常情况处理及其他说明</w:t>
      </w:r>
    </w:p>
    <w:p w14:paraId="0DFB96CD">
      <w:pPr>
        <w:pStyle w:val="2"/>
        <w:bidi w:val="0"/>
        <w:rPr>
          <w:rFonts w:hint="eastAsia"/>
        </w:rPr>
      </w:pPr>
      <w:r>
        <w:rPr>
          <w:rFonts w:hint="eastAsia"/>
        </w:rPr>
        <w:t>（一）不同竞价人之间存在下载竞价文件、编制或上传电子报价文件的电脑相同（芯片序列号、网卡序列号、硬盘序列号相同）、 IP 地址相同的，由评审人员根据计算机辅助评选系统预警提示信息，统一对出现异常情况的响应文件作“废标”处理并记入评选报告，不再进入下一步评审环节。</w:t>
      </w:r>
    </w:p>
    <w:p w14:paraId="0EE28827">
      <w:pPr>
        <w:pStyle w:val="2"/>
        <w:bidi w:val="0"/>
        <w:rPr>
          <w:rFonts w:hint="eastAsia"/>
        </w:rPr>
      </w:pPr>
      <w:r>
        <w:rPr>
          <w:rFonts w:hint="eastAsia"/>
        </w:rPr>
        <w:t>（二）对于上述异常情况将视为串标行为，采购单位有权没收相关单位的报价保证金。</w:t>
      </w:r>
    </w:p>
    <w:p w14:paraId="4B506CD1">
      <w:pPr>
        <w:pStyle w:val="2"/>
        <w:bidi w:val="0"/>
        <w:rPr>
          <w:rFonts w:hint="eastAsia"/>
        </w:rPr>
      </w:pPr>
      <w:r>
        <w:rPr>
          <w:rFonts w:hint="eastAsia"/>
        </w:rPr>
        <w:t>（三）不正当竞争预防措施：在评选过程中，评审小组发现竞价人的报价明显低于其他竞价报价，使得其竞价报价可能低于其个别成本的，应当要求该竞价人作出书面说明,评审小组应从竞价人制造成本、运输成本、管理成本、交货期、安装调试成本等方面综合考虑对竞价人是否低于其个别成本进行认定，评审小组经评审认为其不低于成本的，应当书面说明理由。竞价人不能说明或者评审小组认为说明不合理的，由评审小组认定该竞价人以低于成本报价竞标，其报价文件应作否决处理。</w:t>
      </w:r>
    </w:p>
    <w:p w14:paraId="3F41D5FA">
      <w:pPr>
        <w:pStyle w:val="2"/>
        <w:bidi w:val="0"/>
        <w:rPr>
          <w:rFonts w:hint="eastAsia"/>
        </w:rPr>
      </w:pPr>
      <w:r>
        <w:rPr>
          <w:rFonts w:hint="eastAsia"/>
        </w:rPr>
        <w:t>（四）建议品牌或者供应商（如涉及）：若竞价文件涉及建议品牌，其目的是为了准确清楚说明采购项目的物资标准和要求，其意思表示为“参照或相当于”建议品牌，其品牌具有可替代性。</w:t>
      </w:r>
    </w:p>
    <w:p w14:paraId="515FDEE2">
      <w:pPr>
        <w:pStyle w:val="2"/>
        <w:bidi w:val="0"/>
        <w:rPr>
          <w:rFonts w:hint="eastAsia"/>
        </w:rPr>
      </w:pPr>
      <w:r>
        <w:rPr>
          <w:rFonts w:hint="eastAsia"/>
        </w:rPr>
        <w:t>（五）异议渠道</w:t>
      </w:r>
    </w:p>
    <w:p w14:paraId="445FC821">
      <w:pPr>
        <w:pStyle w:val="2"/>
        <w:bidi w:val="0"/>
        <w:rPr>
          <w:rFonts w:hint="eastAsia"/>
        </w:rPr>
      </w:pPr>
      <w:r>
        <w:rPr>
          <w:rFonts w:hint="eastAsia"/>
        </w:rPr>
        <w:t>1 .参与竞价单位或者其他利害关系人对评审结果有异议的，应当在候选人公示期间通过宜宾企业阳光采购服务平台提出异议（点“进入项目”——“查看异议”——“新增”即可提交对评审结果的异议）。</w:t>
      </w:r>
    </w:p>
    <w:p w14:paraId="2BBA3233">
      <w:pPr>
        <w:pStyle w:val="2"/>
        <w:bidi w:val="0"/>
        <w:rPr>
          <w:rFonts w:hint="eastAsia"/>
        </w:rPr>
      </w:pPr>
      <w:r>
        <w:rPr>
          <w:rFonts w:hint="eastAsia"/>
        </w:rPr>
        <w:t>2. 质疑（投诉）,不予受理的情形详见第二章供应商须知正文第八点要求。</w:t>
      </w:r>
    </w:p>
    <w:p w14:paraId="342D84B9">
      <w:pPr>
        <w:pStyle w:val="2"/>
        <w:bidi w:val="0"/>
        <w:rPr>
          <w:rFonts w:hint="eastAsia"/>
        </w:rPr>
      </w:pPr>
      <w:r>
        <w:rPr>
          <w:rFonts w:hint="eastAsia"/>
        </w:rPr>
        <w:t>十四、联系方式</w:t>
      </w:r>
    </w:p>
    <w:p w14:paraId="1DDD2669">
      <w:pPr>
        <w:pStyle w:val="2"/>
        <w:bidi w:val="0"/>
        <w:rPr>
          <w:rFonts w:hint="eastAsia"/>
        </w:rPr>
      </w:pPr>
      <w:r>
        <w:rPr>
          <w:rFonts w:hint="eastAsia"/>
        </w:rPr>
        <w:t>竞价单位：新疆丝雅源实业有限公司</w:t>
      </w:r>
    </w:p>
    <w:p w14:paraId="0A85ADAB">
      <w:pPr>
        <w:pStyle w:val="2"/>
        <w:bidi w:val="0"/>
        <w:rPr>
          <w:rFonts w:hint="eastAsia"/>
        </w:rPr>
      </w:pPr>
      <w:r>
        <w:rPr>
          <w:rFonts w:hint="eastAsia"/>
        </w:rPr>
        <w:t>竞价单位地址：新疆昌吉玛纳斯县城西工业园区  </w:t>
      </w:r>
    </w:p>
    <w:p w14:paraId="37E37AC7">
      <w:pPr>
        <w:pStyle w:val="2"/>
        <w:bidi w:val="0"/>
        <w:rPr>
          <w:rFonts w:hint="eastAsia"/>
        </w:rPr>
      </w:pPr>
      <w:r>
        <w:rPr>
          <w:rFonts w:hint="eastAsia"/>
        </w:rPr>
        <w:t>竞价单位联系人： 何俊</w:t>
      </w:r>
    </w:p>
    <w:p w14:paraId="7AC5BE63">
      <w:pPr>
        <w:pStyle w:val="2"/>
        <w:bidi w:val="0"/>
        <w:rPr>
          <w:rFonts w:hint="eastAsia"/>
        </w:rPr>
      </w:pPr>
      <w:r>
        <w:rPr>
          <w:rFonts w:hint="eastAsia"/>
        </w:rPr>
        <w:t>联系电话：13558752245</w:t>
      </w:r>
    </w:p>
    <w:p w14:paraId="3FBCC38E">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6E3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2025-09-11T01:25:24Z</dcterms:created>
  <dc:creator>28039</dc:creator>
  <cp:lastModifiedBy>璇儿</cp:lastModifiedBy>
  <dcterms:modified xsi:type="dcterms:W3CDTF">2025-09-11T01:25:34Z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5937818473A14A19B1267F4C9B62F8ED_12</vt:lpwstr>
  </property>
</Properties>
</file>