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99392">
      <w:pPr>
        <w:pStyle w:val="2"/>
        <w:bidi w:val="0"/>
      </w:pPr>
      <w:bookmarkStart w:id="0" w:name="_GoBack"/>
      <w:r>
        <w:rPr>
          <w:rFonts w:hint="eastAsia"/>
        </w:rPr>
        <w:t>中国电信股份有限公司达州分公司2025-2027年无线网络拆闲设备仓储服务项目询比公告</w:t>
      </w:r>
    </w:p>
    <w:p w14:paraId="145DEB7D">
      <w:pPr>
        <w:pStyle w:val="2"/>
        <w:bidi w:val="0"/>
        <w:rPr>
          <w:rFonts w:hint="eastAsia"/>
        </w:rPr>
      </w:pPr>
      <w:r>
        <w:rPr>
          <w:rFonts w:hint="eastAsia"/>
        </w:rPr>
        <w:t>本询比项目为:中国电信股份有限公司达州分公司2025-2027年无线网络拆闲设备仓储服务项目（项目编号：SCJY-DXDZ-2025-070)，采购人为中国电信股份有限公司达州分公司，采购代理机构为四川玖怡工程管理有限公司。项目资金已落实，具备采购条件，现进行公开询比，特邀请有意向的且具有提供标的物能力的潜在供应商（以下简称供应商）参加询比响应。本次询比项目通过电子采购方式实施。</w:t>
      </w:r>
    </w:p>
    <w:p w14:paraId="2606EEAF">
      <w:pPr>
        <w:pStyle w:val="2"/>
        <w:bidi w:val="0"/>
        <w:rPr>
          <w:rFonts w:hint="eastAsia"/>
        </w:rPr>
      </w:pPr>
      <w:r>
        <w:rPr>
          <w:rFonts w:hint="eastAsia"/>
        </w:rPr>
        <w:t>1.项目概况与采购内容</w:t>
      </w:r>
    </w:p>
    <w:p w14:paraId="768F5F7A">
      <w:pPr>
        <w:pStyle w:val="2"/>
        <w:bidi w:val="0"/>
        <w:rPr>
          <w:rFonts w:hint="eastAsia"/>
        </w:rPr>
      </w:pPr>
      <w:r>
        <w:rPr>
          <w:rFonts w:hint="eastAsia"/>
        </w:rPr>
        <w:t>1.1项目概况：本项目为中国电信股份有限公司达州分公司2025-2027年无线网络拆闲设备仓储服务项目，预估含税总金额21.2万元人民币（不含税总金额20万元人民币）。</w:t>
      </w:r>
    </w:p>
    <w:p w14:paraId="2CEBB31B">
      <w:pPr>
        <w:pStyle w:val="2"/>
        <w:bidi w:val="0"/>
        <w:rPr>
          <w:rFonts w:hint="eastAsia"/>
        </w:rPr>
      </w:pPr>
      <w:r>
        <w:rPr>
          <w:rFonts w:hint="eastAsia"/>
        </w:rPr>
        <w:t>1.1.1采购内容：因无线网络中心大量设备需移交至市分公司库房，现需增加仓储及管理服务，具体服务要求详见第五章技术标准和要求。</w:t>
      </w:r>
    </w:p>
    <w:p w14:paraId="620EF0BB">
      <w:pPr>
        <w:pStyle w:val="2"/>
        <w:bidi w:val="0"/>
        <w:rPr>
          <w:rFonts w:hint="eastAsia"/>
        </w:rPr>
      </w:pPr>
      <w:r>
        <w:rPr>
          <w:rFonts w:hint="eastAsia"/>
        </w:rPr>
        <w:t>★1.1.2服务周期：自签订合同并生效之日起至2027年8月31日。★</w:t>
      </w:r>
    </w:p>
    <w:p w14:paraId="391A144D">
      <w:pPr>
        <w:pStyle w:val="2"/>
        <w:bidi w:val="0"/>
        <w:rPr>
          <w:rFonts w:hint="eastAsia"/>
        </w:rPr>
      </w:pPr>
      <w:r>
        <w:rPr>
          <w:rFonts w:hint="eastAsia"/>
        </w:rPr>
        <w:t>★1.1.3质量要求：合格★，满足技术标准和要求的相关要求。</w:t>
      </w:r>
    </w:p>
    <w:p w14:paraId="38C119D0">
      <w:pPr>
        <w:pStyle w:val="2"/>
        <w:bidi w:val="0"/>
        <w:rPr>
          <w:rFonts w:hint="eastAsia"/>
        </w:rPr>
      </w:pPr>
      <w:r>
        <w:rPr>
          <w:rFonts w:hint="eastAsia"/>
        </w:rPr>
        <w:t>1.2本项目标包划分情况：本项目不划分标包和份额，确定1名成交人。</w:t>
      </w:r>
    </w:p>
    <w:p w14:paraId="28B1EB8E">
      <w:pPr>
        <w:pStyle w:val="2"/>
        <w:bidi w:val="0"/>
        <w:rPr>
          <w:rFonts w:hint="eastAsia"/>
        </w:rPr>
      </w:pPr>
      <w:r>
        <w:rPr>
          <w:rFonts w:hint="eastAsia"/>
        </w:rPr>
        <w:t>本项目将按照最新的《中国电信供应商不良行为管理规则》执行供应商不良行为处理结果，请重点关注处理结果适用的供应商主体、被处理产品、处理范围、禁限期、处理措施等关键内容，请务必登录中国电信阳光采购网（https://caigou.chinatelecom.com.cn）查阅《中国电信供应商不良行为管理规则》。</w:t>
      </w:r>
    </w:p>
    <w:p w14:paraId="0A505D07">
      <w:pPr>
        <w:pStyle w:val="2"/>
        <w:bidi w:val="0"/>
        <w:rPr>
          <w:rFonts w:hint="eastAsia"/>
        </w:rPr>
      </w:pPr>
      <w:r>
        <w:rPr>
          <w:rFonts w:hint="eastAsia"/>
        </w:rPr>
        <w:t>1.3本项目设置最高响应限价，最高限价为不含税折扣限价100.00%。★供应商响应报价高于最高响应限价的，其响应将被否决。★</w:t>
      </w:r>
    </w:p>
    <w:p w14:paraId="39CF8411">
      <w:pPr>
        <w:pStyle w:val="2"/>
        <w:bidi w:val="0"/>
        <w:rPr>
          <w:rFonts w:hint="eastAsia"/>
        </w:rPr>
      </w:pPr>
      <w:r>
        <w:rPr>
          <w:rFonts w:hint="eastAsia"/>
        </w:rPr>
        <w:t>2.供应商资格要求</w:t>
      </w:r>
    </w:p>
    <w:p w14:paraId="38A7F61D">
      <w:pPr>
        <w:pStyle w:val="2"/>
        <w:bidi w:val="0"/>
        <w:rPr>
          <w:rFonts w:hint="eastAsia"/>
        </w:rPr>
      </w:pPr>
      <w:r>
        <w:rPr>
          <w:rFonts w:hint="eastAsia"/>
        </w:rPr>
        <w:t>★2.1供应商资格条件如下：★</w:t>
      </w:r>
    </w:p>
    <w:p w14:paraId="2F063E6A">
      <w:pPr>
        <w:pStyle w:val="2"/>
        <w:bidi w:val="0"/>
        <w:rPr>
          <w:rFonts w:hint="eastAsia"/>
        </w:rPr>
      </w:pPr>
      <w:r>
        <w:rPr>
          <w:rFonts w:hint="eastAsia"/>
        </w:rPr>
        <w:t>2.1.1主体资格：本项目要求供应商应为中华人民共和国境内法律上和财务上独立的法人或依法登记注册的其他组织，合法运作并独立于采购人和采购代理机构。</w:t>
      </w:r>
    </w:p>
    <w:p w14:paraId="7C30654A">
      <w:pPr>
        <w:pStyle w:val="2"/>
        <w:bidi w:val="0"/>
        <w:rPr>
          <w:rFonts w:hint="eastAsia"/>
        </w:rPr>
      </w:pPr>
      <w:r>
        <w:rPr>
          <w:rFonts w:hint="eastAsia"/>
        </w:rPr>
        <w:t>2.1.2有效业绩：供应商须具备自2023年1月1日至询比公告发布之日的类似项目的相关业绩（仓储服务类），应满足下列要求：有效业绩合同累计金额不低于20万元（含税）。</w:t>
      </w:r>
    </w:p>
    <w:p w14:paraId="25B269F3">
      <w:pPr>
        <w:pStyle w:val="2"/>
        <w:bidi w:val="0"/>
        <w:rPr>
          <w:rFonts w:hint="eastAsia"/>
        </w:rPr>
      </w:pPr>
      <w:r>
        <w:rPr>
          <w:rFonts w:hint="eastAsia"/>
        </w:rPr>
        <w:t>2.1.3本项目不接受代理商响应</w:t>
      </w:r>
    </w:p>
    <w:p w14:paraId="31A3B2A2">
      <w:pPr>
        <w:pStyle w:val="2"/>
        <w:bidi w:val="0"/>
        <w:rPr>
          <w:rFonts w:hint="eastAsia"/>
        </w:rPr>
      </w:pPr>
      <w:r>
        <w:rPr>
          <w:rFonts w:hint="eastAsia"/>
        </w:rPr>
        <w:t>2.1.4本次询比不接受联合体响应。</w:t>
      </w:r>
    </w:p>
    <w:p w14:paraId="211E9792">
      <w:pPr>
        <w:pStyle w:val="2"/>
        <w:bidi w:val="0"/>
        <w:rPr>
          <w:rFonts w:hint="eastAsia"/>
        </w:rPr>
      </w:pPr>
      <w:r>
        <w:rPr>
          <w:rFonts w:hint="eastAsia"/>
        </w:rPr>
        <w:t>★2.2供应商不得存在下列情形之一：★</w:t>
      </w:r>
    </w:p>
    <w:p w14:paraId="5BA4BF86">
      <w:pPr>
        <w:pStyle w:val="2"/>
        <w:bidi w:val="0"/>
        <w:rPr>
          <w:rFonts w:hint="eastAsia"/>
        </w:rPr>
      </w:pPr>
      <w:r>
        <w:rPr>
          <w:rFonts w:hint="eastAsia"/>
        </w:rPr>
        <w:t>2.2.1为采购人不具有独立法人资格的附属机构（单位）；</w:t>
      </w:r>
    </w:p>
    <w:p w14:paraId="170AD730">
      <w:pPr>
        <w:pStyle w:val="2"/>
        <w:bidi w:val="0"/>
        <w:rPr>
          <w:rFonts w:hint="eastAsia"/>
        </w:rPr>
      </w:pPr>
      <w:r>
        <w:rPr>
          <w:rFonts w:hint="eastAsia"/>
        </w:rPr>
        <w:t>2.2.2被依法暂停或取消投标/响应资格的；</w:t>
      </w:r>
    </w:p>
    <w:p w14:paraId="48ECBB79">
      <w:pPr>
        <w:pStyle w:val="2"/>
        <w:bidi w:val="0"/>
        <w:rPr>
          <w:rFonts w:hint="eastAsia"/>
        </w:rPr>
      </w:pPr>
      <w:r>
        <w:rPr>
          <w:rFonts w:hint="eastAsia"/>
        </w:rPr>
        <w:t>2.2.3被责令停产停业、暂扣或者吊销许可证、暂扣或者吊销执照；</w:t>
      </w:r>
    </w:p>
    <w:p w14:paraId="1884B8D2">
      <w:pPr>
        <w:pStyle w:val="2"/>
        <w:bidi w:val="0"/>
        <w:rPr>
          <w:rFonts w:hint="eastAsia"/>
        </w:rPr>
      </w:pPr>
      <w:r>
        <w:rPr>
          <w:rFonts w:hint="eastAsia"/>
        </w:rPr>
        <w:t>2.2.4进入清算程序，或被宣告破产，或其他丧失履约能力的情形；</w:t>
      </w:r>
    </w:p>
    <w:p w14:paraId="5F744101">
      <w:pPr>
        <w:pStyle w:val="2"/>
        <w:bidi w:val="0"/>
        <w:rPr>
          <w:rFonts w:hint="eastAsia"/>
        </w:rPr>
      </w:pPr>
      <w:r>
        <w:rPr>
          <w:rFonts w:hint="eastAsia"/>
        </w:rPr>
        <w:t>2.2.5在最近三年内（响应截止时间前36个月）被相关行业主管部门或司法机关认定骗取中标/成交、严重违约、重大工程质量或者安全问题的；</w:t>
      </w:r>
    </w:p>
    <w:p w14:paraId="29DF7657">
      <w:pPr>
        <w:pStyle w:val="2"/>
        <w:bidi w:val="0"/>
        <w:rPr>
          <w:rFonts w:hint="eastAsia"/>
        </w:rPr>
      </w:pPr>
      <w:r>
        <w:rPr>
          <w:rFonts w:hint="eastAsia"/>
        </w:rPr>
        <w:t>2.2.6在最近五年内（响应截止时间前60个月）被判处单位行贿罪，且行贿行为与采购活动相关的（以“中国裁判文书网”的生效判决为准）；</w:t>
      </w:r>
    </w:p>
    <w:p w14:paraId="3D42F2B7">
      <w:pPr>
        <w:pStyle w:val="2"/>
        <w:bidi w:val="0"/>
        <w:rPr>
          <w:rFonts w:hint="eastAsia"/>
        </w:rPr>
      </w:pPr>
      <w:r>
        <w:rPr>
          <w:rFonts w:hint="eastAsia"/>
        </w:rPr>
        <w:t>2.2.7在最近五年内（响应截止时间前60个月）被判处合同诈骗罪的（以“中国裁判文书网”的生效判决为准）；</w:t>
      </w:r>
    </w:p>
    <w:p w14:paraId="5B8F6314">
      <w:pPr>
        <w:pStyle w:val="2"/>
        <w:bidi w:val="0"/>
        <w:rPr>
          <w:rFonts w:hint="eastAsia"/>
        </w:rPr>
      </w:pPr>
      <w:r>
        <w:rPr>
          <w:rFonts w:hint="eastAsia"/>
        </w:rPr>
        <w:t>2.2.8被最高人民法院在“信用中国”网站（www.creditchina.gov.cn）或各级信用信息共享平台中列入失信被执行人名单，已执行完毕或不再执行的除外；</w:t>
      </w:r>
    </w:p>
    <w:p w14:paraId="366F5E66">
      <w:pPr>
        <w:pStyle w:val="2"/>
        <w:bidi w:val="0"/>
        <w:rPr>
          <w:rFonts w:hint="eastAsia"/>
        </w:rPr>
      </w:pPr>
      <w:r>
        <w:rPr>
          <w:rFonts w:hint="eastAsia"/>
        </w:rPr>
        <w:t>2.2.9为本询比项目提供过设计、编制技术规范和其他文件的咨询服务；</w:t>
      </w:r>
    </w:p>
    <w:p w14:paraId="7E12F56E">
      <w:pPr>
        <w:pStyle w:val="2"/>
        <w:bidi w:val="0"/>
        <w:rPr>
          <w:rFonts w:hint="eastAsia"/>
        </w:rPr>
      </w:pPr>
      <w:r>
        <w:rPr>
          <w:rFonts w:hint="eastAsia"/>
        </w:rPr>
        <w:t>2.2.10为本工程项目的相关监理人，或者与本工程项目的相关监理人存在隶属关系或者其他利害关系；</w:t>
      </w:r>
    </w:p>
    <w:p w14:paraId="3A884C61">
      <w:pPr>
        <w:pStyle w:val="2"/>
        <w:bidi w:val="0"/>
        <w:rPr>
          <w:rFonts w:hint="eastAsia"/>
        </w:rPr>
      </w:pPr>
      <w:r>
        <w:rPr>
          <w:rFonts w:hint="eastAsia"/>
        </w:rPr>
        <w:t>2.2.11为本询比项目的代建人；</w:t>
      </w:r>
    </w:p>
    <w:p w14:paraId="74E7D63C">
      <w:pPr>
        <w:pStyle w:val="2"/>
        <w:bidi w:val="0"/>
        <w:rPr>
          <w:rFonts w:hint="eastAsia"/>
        </w:rPr>
      </w:pPr>
      <w:r>
        <w:rPr>
          <w:rFonts w:hint="eastAsia"/>
        </w:rPr>
        <w:t>2.2.12为本询比项目的采购代理机构；</w:t>
      </w:r>
    </w:p>
    <w:p w14:paraId="58E2A6CD">
      <w:pPr>
        <w:pStyle w:val="2"/>
        <w:bidi w:val="0"/>
        <w:rPr>
          <w:rFonts w:hint="eastAsia"/>
        </w:rPr>
      </w:pPr>
      <w:r>
        <w:rPr>
          <w:rFonts w:hint="eastAsia"/>
        </w:rPr>
        <w:t>2.2.13与本询比项目的监理人或代建人或采购代理机构同为一个法定代表人；</w:t>
      </w:r>
    </w:p>
    <w:p w14:paraId="5B8F51CF">
      <w:pPr>
        <w:pStyle w:val="2"/>
        <w:bidi w:val="0"/>
        <w:rPr>
          <w:rFonts w:hint="eastAsia"/>
        </w:rPr>
      </w:pPr>
      <w:r>
        <w:rPr>
          <w:rFonts w:hint="eastAsia"/>
        </w:rPr>
        <w:t>2.2.14与本询比项目的监理人或代建人或采购代理机构存在控股或参股关系；</w:t>
      </w:r>
    </w:p>
    <w:p w14:paraId="2E090C70">
      <w:pPr>
        <w:pStyle w:val="2"/>
        <w:bidi w:val="0"/>
        <w:rPr>
          <w:rFonts w:hint="eastAsia"/>
        </w:rPr>
      </w:pPr>
      <w:r>
        <w:rPr>
          <w:rFonts w:hint="eastAsia"/>
        </w:rPr>
        <w:t>2.2.15被工商行政管理机关在国家企业信用信息公示系统中列入严重违法失信企业名单的；</w:t>
      </w:r>
    </w:p>
    <w:p w14:paraId="7B6AA42B">
      <w:pPr>
        <w:pStyle w:val="2"/>
        <w:bidi w:val="0"/>
        <w:rPr>
          <w:rFonts w:hint="eastAsia"/>
        </w:rPr>
      </w:pPr>
      <w:r>
        <w:rPr>
          <w:rFonts w:hint="eastAsia"/>
        </w:rPr>
        <w:t>2.2.16其他按照中国电信供应商不良行为处理结果及《中国电信供应商不良行为管理规则》的结果执行规则，应对供应商及其响应产品品类在本项目中执行禁止采购处理措施的；</w:t>
      </w:r>
    </w:p>
    <w:p w14:paraId="2F3D6D34">
      <w:pPr>
        <w:pStyle w:val="2"/>
        <w:bidi w:val="0"/>
        <w:rPr>
          <w:rFonts w:hint="eastAsia"/>
        </w:rPr>
      </w:pPr>
      <w:r>
        <w:rPr>
          <w:rFonts w:hint="eastAsia"/>
        </w:rPr>
        <w:t>2.2.17响应人存在在响应截止日前二年内因拖欠企业员工薪资（含劳务工、农民工）被行政处罚或引发群体性事件的不良记录；</w:t>
      </w:r>
    </w:p>
    <w:p w14:paraId="5F019219">
      <w:pPr>
        <w:pStyle w:val="2"/>
        <w:bidi w:val="0"/>
        <w:rPr>
          <w:rFonts w:hint="eastAsia"/>
        </w:rPr>
      </w:pPr>
      <w:r>
        <w:rPr>
          <w:rFonts w:hint="eastAsia"/>
        </w:rPr>
        <w:t>2.2.18响应人被纳入电信和互联网行业网络安全风险警示企业名单，且该企业或其涉及惩戒的产品和服务在采购项目响应截止时间在惩戒期间内的；</w:t>
      </w:r>
    </w:p>
    <w:p w14:paraId="0B7D0019">
      <w:pPr>
        <w:pStyle w:val="2"/>
        <w:bidi w:val="0"/>
        <w:rPr>
          <w:rFonts w:hint="eastAsia"/>
        </w:rPr>
      </w:pPr>
      <w:r>
        <w:rPr>
          <w:rFonts w:hint="eastAsia"/>
        </w:rPr>
        <w:t>2.2.19法律法规、询比文件限定的其他情形。</w:t>
      </w:r>
    </w:p>
    <w:p w14:paraId="658C51CA">
      <w:pPr>
        <w:pStyle w:val="2"/>
        <w:bidi w:val="0"/>
        <w:rPr>
          <w:rFonts w:hint="eastAsia"/>
        </w:rPr>
      </w:pPr>
      <w:r>
        <w:rPr>
          <w:rFonts w:hint="eastAsia"/>
        </w:rPr>
        <w:t>★2.3 供应商控股和管理关系限制要求如下：★</w:t>
      </w:r>
    </w:p>
    <w:p w14:paraId="115B18AA">
      <w:pPr>
        <w:pStyle w:val="2"/>
        <w:bidi w:val="0"/>
        <w:rPr>
          <w:rFonts w:hint="eastAsia"/>
        </w:rPr>
      </w:pPr>
      <w:r>
        <w:rPr>
          <w:rFonts w:hint="eastAsia"/>
        </w:rPr>
        <w:t>2.3.1供应商的法定代表人或负责人为同一人或存在控股、管理关系的不同供应商，不得参加同一标包响应或未划分标包的同一询比项目响应。</w:t>
      </w:r>
    </w:p>
    <w:p w14:paraId="687902E2">
      <w:pPr>
        <w:pStyle w:val="2"/>
        <w:bidi w:val="0"/>
        <w:rPr>
          <w:rFonts w:hint="eastAsia"/>
        </w:rPr>
      </w:pPr>
      <w:r>
        <w:rPr>
          <w:rFonts w:hint="eastAsia"/>
        </w:rPr>
        <w:t>2.3.2供应商的主要管理人员（包括但不限于：董事长或执行董事、董事、监事、总经理或同等职务）在参加本次询比项目的其他供应商单位中有担任主要管理职务的（包括但不限于：董事长或执行董事、董事、监事、总经理或同等职务），该两家供应商不得同时参加本项目中同一标段/标包响应或者未划分标段/标包的同一询比项目的响应。</w:t>
      </w:r>
    </w:p>
    <w:p w14:paraId="7F359772">
      <w:pPr>
        <w:pStyle w:val="2"/>
        <w:bidi w:val="0"/>
        <w:rPr>
          <w:rFonts w:hint="eastAsia"/>
        </w:rPr>
      </w:pPr>
      <w:r>
        <w:rPr>
          <w:rFonts w:hint="eastAsia"/>
        </w:rPr>
        <w:t>2.3.3法人下属不具备法人资格的分支机构参与询比的，应具备法人针对本项目或覆盖本项目的经营事项的有效授权。</w:t>
      </w:r>
    </w:p>
    <w:p w14:paraId="2FCB667F">
      <w:pPr>
        <w:pStyle w:val="2"/>
        <w:bidi w:val="0"/>
        <w:rPr>
          <w:rFonts w:hint="eastAsia"/>
        </w:rPr>
      </w:pPr>
      <w:r>
        <w:rPr>
          <w:rFonts w:hint="eastAsia"/>
        </w:rPr>
        <w:t>3.资格审查方法</w:t>
      </w:r>
    </w:p>
    <w:p w14:paraId="7CB1B52F">
      <w:pPr>
        <w:pStyle w:val="2"/>
        <w:bidi w:val="0"/>
        <w:rPr>
          <w:rFonts w:hint="eastAsia"/>
        </w:rPr>
      </w:pPr>
      <w:r>
        <w:rPr>
          <w:rFonts w:hint="eastAsia"/>
        </w:rPr>
        <w:t>本项目将进行资格后审，资格审查标准和内容见询比文件第三章“评审办法”，凡未通过资格后审的供应商，其响应将被否决。</w:t>
      </w:r>
    </w:p>
    <w:p w14:paraId="6D9BE953">
      <w:pPr>
        <w:pStyle w:val="2"/>
        <w:bidi w:val="0"/>
        <w:rPr>
          <w:rFonts w:hint="eastAsia"/>
        </w:rPr>
      </w:pPr>
      <w:r>
        <w:rPr>
          <w:rFonts w:hint="eastAsia"/>
        </w:rPr>
        <w:t>4.询比文件的获取</w:t>
      </w:r>
    </w:p>
    <w:p w14:paraId="7E33D2FD">
      <w:pPr>
        <w:pStyle w:val="2"/>
        <w:bidi w:val="0"/>
        <w:rPr>
          <w:rFonts w:hint="eastAsia"/>
        </w:rPr>
      </w:pPr>
      <w:r>
        <w:rPr>
          <w:rFonts w:hint="eastAsia"/>
        </w:rPr>
        <w:t>4.1询比文件获取时间：2025年09月12日至2025年09月15日（北京时间，下同）。</w:t>
      </w:r>
    </w:p>
    <w:p w14:paraId="14059D83">
      <w:pPr>
        <w:pStyle w:val="2"/>
        <w:bidi w:val="0"/>
        <w:rPr>
          <w:rFonts w:hint="eastAsia"/>
        </w:rPr>
      </w:pPr>
      <w:r>
        <w:rPr>
          <w:rFonts w:hint="eastAsia"/>
        </w:rPr>
        <w:t>4.2 询比文件获取方式：登录“中国电信阳光采购网（https://caigou.chinatelecom.com.cn）”后，通过“招投标-采购文件领取”模块或通过“电子采购入口”跳转中国电信电子采购系统，进入本项目进行询比文件登记申领，未在系统注册的供应商须先进行注册，注册方法详见本公告“7供应商注册”。</w:t>
      </w:r>
    </w:p>
    <w:p w14:paraId="74708EAB">
      <w:pPr>
        <w:pStyle w:val="2"/>
        <w:bidi w:val="0"/>
        <w:rPr>
          <w:rFonts w:hint="eastAsia"/>
        </w:rPr>
      </w:pPr>
      <w:r>
        <w:rPr>
          <w:rFonts w:hint="eastAsia"/>
        </w:rPr>
        <w:t>4.3获取本询比文件不收取费用。</w:t>
      </w:r>
    </w:p>
    <w:p w14:paraId="5FE99C3E">
      <w:pPr>
        <w:pStyle w:val="2"/>
        <w:bidi w:val="0"/>
        <w:rPr>
          <w:rFonts w:hint="eastAsia"/>
        </w:rPr>
      </w:pPr>
      <w:r>
        <w:rPr>
          <w:rFonts w:hint="eastAsia"/>
        </w:rPr>
        <w:t>5.响应文件的提交</w:t>
      </w:r>
    </w:p>
    <w:p w14:paraId="4ABBFF93">
      <w:pPr>
        <w:pStyle w:val="2"/>
        <w:bidi w:val="0"/>
        <w:rPr>
          <w:rFonts w:hint="eastAsia"/>
        </w:rPr>
      </w:pPr>
      <w:r>
        <w:rPr>
          <w:rFonts w:hint="eastAsia"/>
        </w:rPr>
        <w:t>5.1响应文件提交截止时间（即响应截止时间）：2025年09月23日09时30分。</w:t>
      </w:r>
    </w:p>
    <w:p w14:paraId="719FE829">
      <w:pPr>
        <w:pStyle w:val="2"/>
        <w:bidi w:val="0"/>
        <w:rPr>
          <w:rFonts w:hint="eastAsia"/>
        </w:rPr>
      </w:pPr>
      <w:r>
        <w:rPr>
          <w:rFonts w:hint="eastAsia"/>
        </w:rPr>
        <w:t>5.2 电子响应文件的提交方式：登录“中国电信阳光采购网（https://caigou.chinatelecom.com.cn）”后，通过“招投标-我的项目”模块或通过“电子采购入口”跳转中国电信电子采购系统，选择本项目进行响应文件提交，供应商应在响应文件提交截止时间之前通过电子采购系统完成加密电子响应文件的上传。供应商未在电子采购系统进行询比文件申领登记或电子响应文件未按照要求加密的，将无法通过电子采购系统提交电子响应文件。</w:t>
      </w:r>
    </w:p>
    <w:p w14:paraId="397B21BD">
      <w:pPr>
        <w:pStyle w:val="2"/>
        <w:bidi w:val="0"/>
        <w:rPr>
          <w:rFonts w:hint="eastAsia"/>
        </w:rPr>
      </w:pPr>
      <w:r>
        <w:rPr>
          <w:rFonts w:hint="eastAsia"/>
        </w:rPr>
        <w:t>5.3 本项目将于响应文件提交截止同一时间通过中国电信电子采购系统开启响应文件，采购人/采购代理机构邀请响应供应商的法定代表人或者其委托代理人准时参加。</w:t>
      </w:r>
    </w:p>
    <w:p w14:paraId="7027184A">
      <w:pPr>
        <w:pStyle w:val="2"/>
        <w:bidi w:val="0"/>
        <w:rPr>
          <w:rFonts w:hint="eastAsia"/>
        </w:rPr>
      </w:pPr>
      <w:r>
        <w:rPr>
          <w:rFonts w:hint="eastAsia"/>
        </w:rPr>
        <w:t>6.样品的递交</w:t>
      </w:r>
    </w:p>
    <w:p w14:paraId="5A4E736E">
      <w:pPr>
        <w:pStyle w:val="2"/>
        <w:bidi w:val="0"/>
        <w:rPr>
          <w:rFonts w:hint="eastAsia"/>
        </w:rPr>
      </w:pPr>
      <w:r>
        <w:rPr>
          <w:rFonts w:hint="eastAsia"/>
        </w:rPr>
        <w:t>样品递交的时间、地点：/。</w:t>
      </w:r>
    </w:p>
    <w:p w14:paraId="6F3DA9A8">
      <w:pPr>
        <w:pStyle w:val="2"/>
        <w:bidi w:val="0"/>
        <w:rPr>
          <w:rFonts w:hint="eastAsia"/>
        </w:rPr>
      </w:pPr>
      <w:r>
        <w:rPr>
          <w:rFonts w:hint="eastAsia"/>
        </w:rPr>
        <w:t>7.供应商注册</w:t>
      </w:r>
    </w:p>
    <w:p w14:paraId="563F2AE5">
      <w:pPr>
        <w:pStyle w:val="2"/>
        <w:bidi w:val="0"/>
        <w:rPr>
          <w:rFonts w:hint="eastAsia"/>
        </w:rPr>
      </w:pPr>
      <w:r>
        <w:rPr>
          <w:rFonts w:hint="eastAsia"/>
        </w:rPr>
        <w:t>7.1中国电信阳光采购网注册</w:t>
      </w:r>
    </w:p>
    <w:p w14:paraId="6280EC23">
      <w:pPr>
        <w:pStyle w:val="2"/>
        <w:bidi w:val="0"/>
        <w:rPr>
          <w:rFonts w:hint="eastAsia"/>
        </w:rPr>
      </w:pPr>
      <w:r>
        <w:rPr>
          <w:rFonts w:hint="eastAsia"/>
        </w:rPr>
        <w:t>未注册过的潜在供应商，须通过“中国电信阳光采购网（https://caigou.chinatelecom.com.cn）”首页“立即注册”模块完成注册后，方可申领本项目询比文件。</w:t>
      </w:r>
    </w:p>
    <w:p w14:paraId="51EF1CAD">
      <w:pPr>
        <w:pStyle w:val="2"/>
        <w:bidi w:val="0"/>
        <w:rPr>
          <w:rFonts w:hint="eastAsia"/>
        </w:rPr>
      </w:pPr>
      <w:r>
        <w:rPr>
          <w:rFonts w:hint="eastAsia"/>
        </w:rPr>
        <w:t>7.2 CA证书办理</w:t>
      </w:r>
    </w:p>
    <w:p w14:paraId="21342895">
      <w:pPr>
        <w:pStyle w:val="2"/>
        <w:bidi w:val="0"/>
        <w:rPr>
          <w:rFonts w:hint="eastAsia"/>
        </w:rPr>
      </w:pPr>
      <w:r>
        <w:rPr>
          <w:rFonts w:hint="eastAsia"/>
        </w:rPr>
        <w:t>参加询比响应的潜在供应商须提前办理CA证书，并确保CA证书在使用时有效。CA证书办理流程详见中国电信阳光采购网首页“操作指引-CA办理”。</w:t>
      </w:r>
    </w:p>
    <w:p w14:paraId="041184E1">
      <w:pPr>
        <w:pStyle w:val="2"/>
        <w:bidi w:val="0"/>
        <w:rPr>
          <w:rFonts w:hint="eastAsia"/>
        </w:rPr>
      </w:pPr>
      <w:r>
        <w:rPr>
          <w:rFonts w:hint="eastAsia"/>
        </w:rPr>
        <w:t>7.3技术支撑联系方式</w:t>
      </w:r>
    </w:p>
    <w:p w14:paraId="59B7FDDB">
      <w:pPr>
        <w:pStyle w:val="2"/>
        <w:bidi w:val="0"/>
        <w:rPr>
          <w:rFonts w:hint="eastAsia"/>
        </w:rPr>
      </w:pPr>
      <w:r>
        <w:rPr>
          <w:rFonts w:hint="eastAsia"/>
        </w:rPr>
        <w:t>服务热线：010-56107929 /010-56107880</w:t>
      </w:r>
    </w:p>
    <w:p w14:paraId="2F27BA67">
      <w:pPr>
        <w:pStyle w:val="2"/>
        <w:bidi w:val="0"/>
        <w:rPr>
          <w:rFonts w:hint="eastAsia"/>
        </w:rPr>
      </w:pPr>
      <w:r>
        <w:rPr>
          <w:rFonts w:hint="eastAsia"/>
        </w:rPr>
        <w:t>服务邮箱：zb_support@chinatelecom.cn（电子采购系统技术支撑）</w:t>
      </w:r>
    </w:p>
    <w:p w14:paraId="7A5C0D04">
      <w:pPr>
        <w:pStyle w:val="2"/>
        <w:bidi w:val="0"/>
        <w:rPr>
          <w:rFonts w:hint="eastAsia"/>
        </w:rPr>
      </w:pPr>
      <w:r>
        <w:rPr>
          <w:rFonts w:hint="eastAsia"/>
        </w:rPr>
        <w:t>ctsc@chinatelecom.cn（CA证书办理技术支撑）</w:t>
      </w:r>
    </w:p>
    <w:p w14:paraId="1E600FC9">
      <w:pPr>
        <w:pStyle w:val="2"/>
        <w:bidi w:val="0"/>
        <w:rPr>
          <w:rFonts w:hint="eastAsia"/>
        </w:rPr>
      </w:pPr>
      <w:r>
        <w:rPr>
          <w:rFonts w:hint="eastAsia"/>
        </w:rPr>
        <w:t>8.发布公告的媒介</w:t>
      </w:r>
    </w:p>
    <w:p w14:paraId="48F2CFA0">
      <w:pPr>
        <w:pStyle w:val="2"/>
        <w:bidi w:val="0"/>
        <w:rPr>
          <w:rFonts w:hint="eastAsia"/>
        </w:rPr>
      </w:pPr>
      <w:r>
        <w:rPr>
          <w:rFonts w:hint="eastAsia"/>
        </w:rPr>
        <w:t>本询比公告在中国电信阳光采购网（https://caigou.chinatelecom.com.cn）、中国招标投标公共服务平台（http://www.cebpubservice.com/）、招标网（https:///）上发布，其他媒介转载无效。</w:t>
      </w:r>
    </w:p>
    <w:p w14:paraId="21376B92">
      <w:pPr>
        <w:pStyle w:val="2"/>
        <w:bidi w:val="0"/>
        <w:rPr>
          <w:rFonts w:hint="eastAsia"/>
        </w:rPr>
      </w:pPr>
      <w:r>
        <w:rPr>
          <w:rFonts w:hint="eastAsia"/>
        </w:rPr>
        <w:t>9.联系及异议接收方式</w:t>
      </w:r>
    </w:p>
    <w:p w14:paraId="621ADA39">
      <w:pPr>
        <w:pStyle w:val="2"/>
        <w:bidi w:val="0"/>
        <w:rPr>
          <w:rFonts w:hint="eastAsia"/>
        </w:rPr>
      </w:pPr>
      <w:r>
        <w:rPr>
          <w:rFonts w:hint="eastAsia"/>
        </w:rPr>
        <w:t>9.1联系方式</w:t>
      </w:r>
    </w:p>
    <w:p w14:paraId="48BEC574">
      <w:pPr>
        <w:pStyle w:val="2"/>
        <w:bidi w:val="0"/>
        <w:rPr>
          <w:rFonts w:hint="eastAsia"/>
        </w:rPr>
      </w:pPr>
      <w:r>
        <w:rPr>
          <w:rFonts w:hint="eastAsia"/>
        </w:rPr>
        <w:t>采购人：中国电信股份有限公司达州分公司</w:t>
      </w:r>
    </w:p>
    <w:p w14:paraId="0DCBE944">
      <w:pPr>
        <w:pStyle w:val="2"/>
        <w:bidi w:val="0"/>
        <w:rPr>
          <w:rFonts w:hint="eastAsia"/>
        </w:rPr>
      </w:pPr>
      <w:r>
        <w:rPr>
          <w:rFonts w:hint="eastAsia"/>
        </w:rPr>
        <w:t>地  址：四川省达州市通川区马踏洞片区达州电信云计算中心</w:t>
      </w:r>
    </w:p>
    <w:p w14:paraId="5270F123">
      <w:pPr>
        <w:pStyle w:val="2"/>
        <w:bidi w:val="0"/>
        <w:rPr>
          <w:rFonts w:hint="eastAsia"/>
        </w:rPr>
      </w:pPr>
      <w:r>
        <w:rPr>
          <w:rFonts w:hint="eastAsia"/>
        </w:rPr>
        <w:t>邮  编：635000</w:t>
      </w:r>
    </w:p>
    <w:p w14:paraId="32371FF6">
      <w:pPr>
        <w:pStyle w:val="2"/>
        <w:bidi w:val="0"/>
        <w:rPr>
          <w:rFonts w:hint="eastAsia"/>
        </w:rPr>
      </w:pPr>
      <w:r>
        <w:rPr>
          <w:rFonts w:hint="eastAsia"/>
        </w:rPr>
        <w:t>联 系 人：胡老师</w:t>
      </w:r>
    </w:p>
    <w:p w14:paraId="7B6CE5D8">
      <w:pPr>
        <w:pStyle w:val="2"/>
        <w:bidi w:val="0"/>
        <w:rPr>
          <w:rFonts w:hint="eastAsia"/>
        </w:rPr>
      </w:pPr>
      <w:r>
        <w:rPr>
          <w:rFonts w:hint="eastAsia"/>
        </w:rPr>
        <w:t>电  话：18908246251</w:t>
      </w:r>
    </w:p>
    <w:p w14:paraId="26C13EBE">
      <w:pPr>
        <w:pStyle w:val="2"/>
        <w:bidi w:val="0"/>
        <w:rPr>
          <w:rFonts w:hint="eastAsia"/>
        </w:rPr>
      </w:pPr>
      <w:r>
        <w:rPr>
          <w:rFonts w:hint="eastAsia"/>
        </w:rPr>
        <w:t>电子邮件：8800110@qq.com</w:t>
      </w:r>
    </w:p>
    <w:p w14:paraId="6B113E8F">
      <w:pPr>
        <w:pStyle w:val="2"/>
        <w:bidi w:val="0"/>
        <w:rPr>
          <w:rFonts w:hint="eastAsia"/>
        </w:rPr>
      </w:pPr>
      <w:r>
        <w:rPr>
          <w:rFonts w:hint="eastAsia"/>
        </w:rPr>
        <w:t>采购代理机构：四川玖怡工程管理有限公司</w:t>
      </w:r>
    </w:p>
    <w:p w14:paraId="75635425">
      <w:pPr>
        <w:pStyle w:val="2"/>
        <w:bidi w:val="0"/>
        <w:rPr>
          <w:rFonts w:hint="eastAsia"/>
        </w:rPr>
      </w:pPr>
      <w:r>
        <w:rPr>
          <w:rFonts w:hint="eastAsia"/>
        </w:rPr>
        <w:t>地    址：四川省成都市武侯区九兴大道凯乐国际2栋10楼</w:t>
      </w:r>
    </w:p>
    <w:p w14:paraId="14715F59">
      <w:pPr>
        <w:pStyle w:val="2"/>
        <w:bidi w:val="0"/>
        <w:rPr>
          <w:rFonts w:hint="eastAsia"/>
        </w:rPr>
      </w:pPr>
      <w:r>
        <w:rPr>
          <w:rFonts w:hint="eastAsia"/>
        </w:rPr>
        <w:t>邮    编：610000</w:t>
      </w:r>
    </w:p>
    <w:p w14:paraId="7BCC6D3B">
      <w:pPr>
        <w:pStyle w:val="2"/>
        <w:bidi w:val="0"/>
        <w:rPr>
          <w:rFonts w:hint="eastAsia"/>
        </w:rPr>
      </w:pPr>
      <w:r>
        <w:rPr>
          <w:rFonts w:hint="eastAsia"/>
        </w:rPr>
        <w:t>联 系 人：聂老师</w:t>
      </w:r>
    </w:p>
    <w:p w14:paraId="347FA6FF">
      <w:pPr>
        <w:pStyle w:val="2"/>
        <w:bidi w:val="0"/>
        <w:rPr>
          <w:rFonts w:hint="eastAsia"/>
        </w:rPr>
      </w:pPr>
      <w:r>
        <w:rPr>
          <w:rFonts w:hint="eastAsia"/>
        </w:rPr>
        <w:t>电  话：18584821256</w:t>
      </w:r>
    </w:p>
    <w:p w14:paraId="2206E499">
      <w:pPr>
        <w:pStyle w:val="2"/>
        <w:bidi w:val="0"/>
        <w:rPr>
          <w:rFonts w:hint="eastAsia"/>
        </w:rPr>
      </w:pPr>
      <w:r>
        <w:rPr>
          <w:rFonts w:hint="eastAsia"/>
        </w:rPr>
        <w:t>电子邮件：nwww18584821256@163.com</w:t>
      </w:r>
    </w:p>
    <w:p w14:paraId="62DA2B95">
      <w:pPr>
        <w:pStyle w:val="2"/>
        <w:bidi w:val="0"/>
        <w:rPr>
          <w:rFonts w:hint="eastAsia"/>
        </w:rPr>
      </w:pPr>
      <w:r>
        <w:rPr>
          <w:rFonts w:hint="eastAsia"/>
        </w:rPr>
        <w:t>开户银行:成都银行高升桥支行</w:t>
      </w:r>
    </w:p>
    <w:p w14:paraId="2D087133">
      <w:pPr>
        <w:pStyle w:val="2"/>
        <w:bidi w:val="0"/>
        <w:rPr>
          <w:rFonts w:hint="eastAsia"/>
        </w:rPr>
      </w:pPr>
      <w:r>
        <w:rPr>
          <w:rFonts w:hint="eastAsia"/>
        </w:rPr>
        <w:t>账号:1001300000668924</w:t>
      </w:r>
    </w:p>
    <w:p w14:paraId="3B56FB03">
      <w:pPr>
        <w:pStyle w:val="2"/>
        <w:bidi w:val="0"/>
        <w:rPr>
          <w:rFonts w:hint="eastAsia"/>
        </w:rPr>
      </w:pPr>
      <w:r>
        <w:rPr>
          <w:rFonts w:hint="eastAsia"/>
        </w:rPr>
        <w:t>9.2异议接收方式</w:t>
      </w:r>
    </w:p>
    <w:p w14:paraId="62E6FFB2">
      <w:pPr>
        <w:pStyle w:val="2"/>
        <w:bidi w:val="0"/>
        <w:rPr>
          <w:rFonts w:hint="eastAsia"/>
        </w:rPr>
      </w:pPr>
      <w:r>
        <w:rPr>
          <w:rFonts w:hint="eastAsia"/>
        </w:rPr>
        <w:t>登录中国电信阳光采购网（https://caigou.chinatelecom.com.cn）后，通过“招投标-采购异议-提出异议”模块提出。</w:t>
      </w:r>
    </w:p>
    <w:p w14:paraId="08F0661F">
      <w:pPr>
        <w:pStyle w:val="2"/>
        <w:bidi w:val="0"/>
        <w:rPr>
          <w:rFonts w:hint="eastAsia"/>
        </w:rPr>
      </w:pPr>
      <w:r>
        <w:rPr>
          <w:rFonts w:hint="eastAsia"/>
        </w:rPr>
        <w:t>9.3廉洁监督方式：</w:t>
      </w:r>
    </w:p>
    <w:p w14:paraId="5BA0CFF3">
      <w:pPr>
        <w:pStyle w:val="2"/>
        <w:bidi w:val="0"/>
        <w:rPr>
          <w:rFonts w:hint="eastAsia"/>
        </w:rPr>
      </w:pPr>
      <w:r>
        <w:rPr>
          <w:rFonts w:hint="eastAsia"/>
        </w:rPr>
        <w:t>如在采购项目中发现违反廉洁纪律的情况，请通过电话或来信方式向中国电信四川公司纪委办公室反映。监督电话：028-86190002；来信地址：成都市文庙前街72号 纪委办公室（收）。</w:t>
      </w:r>
    </w:p>
    <w:p w14:paraId="14A03CCA">
      <w:pPr>
        <w:pStyle w:val="2"/>
        <w:bidi w:val="0"/>
        <w:rPr>
          <w:rFonts w:hint="eastAsia"/>
        </w:rPr>
      </w:pPr>
      <w:r>
        <w:rPr>
          <w:rFonts w:hint="eastAsia"/>
        </w:rPr>
        <w:t>采购代理机构：四川玖怡工程管理有限公司</w:t>
      </w:r>
    </w:p>
    <w:p w14:paraId="7A334E29">
      <w:pPr>
        <w:pStyle w:val="2"/>
        <w:bidi w:val="0"/>
        <w:rPr>
          <w:rFonts w:hint="eastAsia"/>
        </w:rPr>
      </w:pPr>
      <w:r>
        <w:rPr>
          <w:rFonts w:hint="eastAsia"/>
        </w:rPr>
        <w:t>2025年09月11日</w:t>
      </w:r>
    </w:p>
    <w:p w14:paraId="16752C5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8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2025-09-12T03:52:39Z</dcterms:created>
  <dc:creator>28039</dc:creator>
  <cp:lastModifiedBy>璇儿</cp:lastModifiedBy>
  <dcterms:modified xsi:type="dcterms:W3CDTF">2025-09-12T03:52:43Z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F36D9F4452BD4429B4ED80EEC394FD30_12</vt:lpwstr>
  </property>
</Properties>
</file>