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3AF3E5">
      <w:pPr>
        <w:spacing w:line="520" w:lineRule="exact"/>
        <w:jc w:val="both"/>
        <w:rPr>
          <w:rFonts w:hint="eastAsia" w:ascii="方正小标宋简体" w:hAnsi="方正小标宋简体" w:eastAsia="方正小标宋简体" w:cs="方正小标宋简体"/>
          <w:sz w:val="44"/>
          <w:szCs w:val="44"/>
        </w:rPr>
      </w:pPr>
    </w:p>
    <w:p w14:paraId="31671F87">
      <w:pPr>
        <w:spacing w:after="312" w:afterLines="100" w:line="520" w:lineRule="exact"/>
        <w:jc w:val="center"/>
        <w:rPr>
          <w:rFonts w:hint="eastAsia" w:asciiTheme="minorEastAsia" w:hAnsiTheme="minorEastAsia" w:eastAsiaTheme="minorEastAsia" w:cstheme="minorEastAsia"/>
          <w:sz w:val="44"/>
          <w:szCs w:val="44"/>
        </w:rPr>
      </w:pPr>
      <w:r>
        <w:rPr>
          <w:rFonts w:hint="eastAsia" w:asciiTheme="minorEastAsia" w:hAnsiTheme="minorEastAsia" w:eastAsiaTheme="minorEastAsia" w:cstheme="minorEastAsia"/>
          <w:sz w:val="44"/>
          <w:szCs w:val="44"/>
        </w:rPr>
        <w:t>重庆医药集团四川物流有限公司</w:t>
      </w:r>
    </w:p>
    <w:p w14:paraId="5FAB6238">
      <w:pPr>
        <w:spacing w:after="312" w:afterLines="100" w:line="520" w:lineRule="exact"/>
        <w:jc w:val="center"/>
        <w:rPr>
          <w:rFonts w:hint="eastAsia" w:asciiTheme="minorEastAsia" w:hAnsiTheme="minorEastAsia" w:eastAsiaTheme="minorEastAsia" w:cstheme="minorEastAsia"/>
          <w:sz w:val="44"/>
          <w:szCs w:val="44"/>
        </w:rPr>
      </w:pPr>
      <w:r>
        <w:rPr>
          <w:rFonts w:hint="eastAsia" w:asciiTheme="minorEastAsia" w:hAnsiTheme="minorEastAsia" w:cstheme="minorEastAsia"/>
          <w:sz w:val="44"/>
          <w:szCs w:val="44"/>
          <w:lang w:val="en-US" w:eastAsia="zh-CN"/>
        </w:rPr>
        <w:t>货物</w:t>
      </w:r>
      <w:r>
        <w:rPr>
          <w:rFonts w:hint="eastAsia" w:asciiTheme="minorEastAsia" w:hAnsiTheme="minorEastAsia" w:eastAsiaTheme="minorEastAsia" w:cstheme="minorEastAsia"/>
          <w:sz w:val="44"/>
          <w:szCs w:val="44"/>
        </w:rPr>
        <w:t>配送</w:t>
      </w:r>
      <w:r>
        <w:rPr>
          <w:rFonts w:hint="eastAsia" w:asciiTheme="minorEastAsia" w:hAnsiTheme="minorEastAsia" w:cstheme="minorEastAsia"/>
          <w:sz w:val="44"/>
          <w:szCs w:val="44"/>
          <w:lang w:val="en-US" w:eastAsia="zh-CN"/>
        </w:rPr>
        <w:t>服务项目询比采购评</w:t>
      </w:r>
      <w:r>
        <w:rPr>
          <w:rFonts w:hint="eastAsia" w:asciiTheme="minorEastAsia" w:hAnsiTheme="minorEastAsia" w:eastAsiaTheme="minorEastAsia" w:cstheme="minorEastAsia"/>
          <w:sz w:val="44"/>
          <w:szCs w:val="44"/>
        </w:rPr>
        <w:t>选方案</w:t>
      </w:r>
    </w:p>
    <w:p w14:paraId="4CE3E9DE">
      <w:pPr>
        <w:adjustRightInd w:val="0"/>
        <w:snapToGrid w:val="0"/>
        <w:spacing w:line="360" w:lineRule="auto"/>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rPr>
        <w:t>因</w:t>
      </w:r>
      <w:r>
        <w:rPr>
          <w:rFonts w:hint="eastAsia" w:ascii="仿宋" w:hAnsi="仿宋" w:eastAsia="仿宋" w:cs="仿宋"/>
          <w:sz w:val="28"/>
          <w:szCs w:val="28"/>
          <w:lang w:val="en-US" w:eastAsia="zh-CN"/>
        </w:rPr>
        <w:t>我司</w:t>
      </w:r>
      <w:r>
        <w:rPr>
          <w:rFonts w:hint="eastAsia" w:ascii="仿宋" w:hAnsi="仿宋" w:eastAsia="仿宋" w:cs="仿宋"/>
          <w:sz w:val="28"/>
          <w:szCs w:val="28"/>
        </w:rPr>
        <w:t>运营需要，</w:t>
      </w:r>
      <w:r>
        <w:rPr>
          <w:rFonts w:hint="eastAsia" w:ascii="仿宋" w:hAnsi="仿宋" w:eastAsia="仿宋" w:cs="仿宋"/>
          <w:sz w:val="28"/>
          <w:szCs w:val="28"/>
          <w:lang w:val="en-US" w:eastAsia="zh-CN"/>
        </w:rPr>
        <w:t>现通过通用技术中心采购平台进行该项目的采购</w:t>
      </w:r>
    </w:p>
    <w:p w14:paraId="20E9E18D">
      <w:pPr>
        <w:pStyle w:val="4"/>
        <w:numPr>
          <w:ilvl w:val="0"/>
          <w:numId w:val="2"/>
        </w:numPr>
        <w:spacing w:before="0" w:after="0" w:line="240" w:lineRule="auto"/>
        <w:ind w:firstLine="562" w:firstLineChars="200"/>
        <w:jc w:val="left"/>
        <w:rPr>
          <w:rFonts w:hint="eastAsia" w:ascii="仿宋" w:hAnsi="仿宋" w:eastAsia="仿宋" w:cs="仿宋"/>
        </w:rPr>
      </w:pPr>
      <w:r>
        <w:rPr>
          <w:rFonts w:hint="eastAsia" w:ascii="仿宋" w:hAnsi="仿宋" w:eastAsia="仿宋" w:cs="仿宋"/>
        </w:rPr>
        <w:t>项目</w:t>
      </w:r>
      <w:r>
        <w:rPr>
          <w:rFonts w:hint="eastAsia" w:ascii="仿宋" w:hAnsi="仿宋" w:eastAsia="仿宋" w:cs="仿宋"/>
          <w:lang w:val="en-US" w:eastAsia="zh-CN"/>
        </w:rPr>
        <w:t>概况</w:t>
      </w:r>
    </w:p>
    <w:p w14:paraId="1ECB354F">
      <w:pPr>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sz w:val="28"/>
          <w:szCs w:val="28"/>
          <w:lang w:val="en-US" w:eastAsia="zh-CN"/>
        </w:rPr>
      </w:pPr>
      <w:r>
        <w:rPr>
          <w:rFonts w:hint="eastAsia" w:ascii="仿宋" w:hAnsi="仿宋" w:eastAsia="仿宋" w:cs="仿宋"/>
          <w:lang w:val="en-US" w:eastAsia="zh-CN"/>
        </w:rPr>
        <w:t xml:space="preserve">           </w:t>
      </w:r>
      <w:r>
        <w:rPr>
          <w:rFonts w:hint="eastAsia" w:ascii="仿宋" w:hAnsi="仿宋" w:eastAsia="仿宋" w:cs="仿宋"/>
          <w:sz w:val="28"/>
          <w:szCs w:val="28"/>
          <w:lang w:val="en-US" w:eastAsia="zh-CN"/>
        </w:rPr>
        <w:t>项目名称：重庆医药集团四川物流有限公司常温货物配送服务项目</w:t>
      </w:r>
    </w:p>
    <w:p w14:paraId="5F855718">
      <w:pPr>
        <w:pStyle w:val="4"/>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b w:val="0"/>
          <w:bCs w:val="0"/>
          <w:sz w:val="28"/>
          <w:szCs w:val="28"/>
          <w:lang w:val="en-US" w:eastAsia="zh-CN"/>
        </w:rPr>
      </w:pPr>
      <w:r>
        <w:rPr>
          <w:rFonts w:hint="eastAsia" w:ascii="仿宋" w:hAnsi="仿宋" w:eastAsia="仿宋" w:cs="仿宋"/>
          <w:sz w:val="28"/>
          <w:szCs w:val="28"/>
          <w:lang w:val="en-US" w:eastAsia="zh-CN"/>
        </w:rPr>
        <w:t xml:space="preserve">        </w:t>
      </w:r>
      <w:r>
        <w:rPr>
          <w:rFonts w:hint="eastAsia" w:ascii="仿宋" w:hAnsi="仿宋" w:eastAsia="仿宋" w:cs="仿宋"/>
          <w:b w:val="0"/>
          <w:bCs w:val="0"/>
          <w:sz w:val="28"/>
          <w:szCs w:val="28"/>
          <w:lang w:val="en-US" w:eastAsia="zh-CN"/>
        </w:rPr>
        <w:t>项目范围：宜宾区域、陕西区域（主要为西安、咸阳）、重庆区域、</w:t>
      </w:r>
    </w:p>
    <w:p w14:paraId="62842AC3">
      <w:pPr>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 xml:space="preserve">        项目年限：2年，合同到期后重新采购</w:t>
      </w:r>
    </w:p>
    <w:p w14:paraId="3D6C4584">
      <w:pPr>
        <w:pStyle w:val="4"/>
        <w:keepNext/>
        <w:keepLines/>
        <w:pageBreakBefore w:val="0"/>
        <w:widowControl w:val="0"/>
        <w:numPr>
          <w:ilvl w:val="0"/>
          <w:numId w:val="0"/>
        </w:numPr>
        <w:kinsoku/>
        <w:wordWrap/>
        <w:overflowPunct/>
        <w:topLinePunct w:val="0"/>
        <w:autoSpaceDE/>
        <w:autoSpaceDN/>
        <w:bidi w:val="0"/>
        <w:adjustRightInd/>
        <w:snapToGrid/>
        <w:spacing w:before="0" w:after="0" w:line="280" w:lineRule="exact"/>
        <w:ind w:firstLine="562" w:firstLineChars="200"/>
        <w:jc w:val="left"/>
        <w:textAlignment w:val="auto"/>
        <w:rPr>
          <w:rFonts w:hint="eastAsia" w:ascii="仿宋" w:hAnsi="仿宋" w:eastAsia="仿宋" w:cs="仿宋"/>
          <w:lang w:val="en-US" w:eastAsia="zh-CN"/>
        </w:rPr>
      </w:pPr>
    </w:p>
    <w:p w14:paraId="449C1C5F">
      <w:pPr>
        <w:pStyle w:val="4"/>
        <w:keepNext/>
        <w:keepLines/>
        <w:pageBreakBefore w:val="0"/>
        <w:widowControl w:val="0"/>
        <w:numPr>
          <w:ilvl w:val="0"/>
          <w:numId w:val="0"/>
        </w:numPr>
        <w:kinsoku/>
        <w:wordWrap/>
        <w:overflowPunct/>
        <w:topLinePunct w:val="0"/>
        <w:autoSpaceDE/>
        <w:autoSpaceDN/>
        <w:bidi w:val="0"/>
        <w:adjustRightInd/>
        <w:snapToGrid/>
        <w:spacing w:before="0" w:after="0" w:line="280" w:lineRule="exact"/>
        <w:ind w:firstLine="562" w:firstLineChars="200"/>
        <w:jc w:val="left"/>
        <w:textAlignment w:val="auto"/>
        <w:rPr>
          <w:rFonts w:hint="default" w:ascii="仿宋" w:hAnsi="仿宋" w:eastAsia="仿宋" w:cs="仿宋"/>
          <w:lang w:val="en-US"/>
        </w:rPr>
      </w:pPr>
      <w:r>
        <w:rPr>
          <w:rFonts w:hint="eastAsia" w:ascii="仿宋" w:hAnsi="仿宋" w:eastAsia="仿宋" w:cs="仿宋"/>
          <w:lang w:val="en-US" w:eastAsia="zh-CN"/>
        </w:rPr>
        <w:t>二、投标人资格：</w:t>
      </w:r>
    </w:p>
    <w:p w14:paraId="363E2C25">
      <w:pPr>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1、报价单位应具有独立法人资格，持有《企业法人营业执照》</w:t>
      </w:r>
      <w:r>
        <w:rPr>
          <w:rFonts w:hint="eastAsia" w:ascii="仿宋" w:hAnsi="仿宋" w:eastAsia="仿宋" w:cs="仿宋"/>
          <w:sz w:val="28"/>
          <w:szCs w:val="28"/>
          <w:lang w:eastAsia="zh-CN"/>
        </w:rPr>
        <w:t>。</w:t>
      </w:r>
    </w:p>
    <w:p w14:paraId="47C4B30F">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rPr>
        <w:t>2、报价单位应具有独立承担民事责任能力</w:t>
      </w:r>
    </w:p>
    <w:p w14:paraId="557F58A4">
      <w:pPr>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val="en-US" w:eastAsia="zh-CN"/>
        </w:rPr>
        <w:t>3、</w:t>
      </w:r>
      <w:r>
        <w:rPr>
          <w:rFonts w:hint="eastAsia" w:ascii="仿宋" w:hAnsi="仿宋" w:eastAsia="仿宋" w:cs="仿宋"/>
          <w:sz w:val="28"/>
          <w:szCs w:val="28"/>
        </w:rPr>
        <w:t>具有良好的商业信誉和较强的经济实力</w:t>
      </w:r>
      <w:r>
        <w:rPr>
          <w:rFonts w:hint="eastAsia" w:ascii="仿宋" w:hAnsi="仿宋" w:eastAsia="仿宋" w:cs="仿宋"/>
          <w:sz w:val="28"/>
          <w:szCs w:val="28"/>
          <w:lang w:eastAsia="zh-CN"/>
        </w:rPr>
        <w:t>。</w:t>
      </w:r>
    </w:p>
    <w:p w14:paraId="7C454A6F">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具</w:t>
      </w:r>
      <w:r>
        <w:rPr>
          <w:rFonts w:hint="eastAsia" w:ascii="仿宋" w:hAnsi="仿宋" w:eastAsia="仿宋" w:cs="仿宋"/>
          <w:sz w:val="28"/>
          <w:szCs w:val="28"/>
          <w:lang w:val="en-US" w:eastAsia="zh-CN"/>
        </w:rPr>
        <w:t>有履行合同所必备的设备和专业技术能力</w:t>
      </w:r>
      <w:r>
        <w:rPr>
          <w:rFonts w:hint="eastAsia" w:ascii="仿宋" w:hAnsi="仿宋" w:eastAsia="仿宋" w:cs="仿宋"/>
          <w:sz w:val="28"/>
          <w:szCs w:val="28"/>
        </w:rPr>
        <w:t>。</w:t>
      </w:r>
    </w:p>
    <w:p w14:paraId="0945794A">
      <w:pPr>
        <w:ind w:firstLine="560" w:firstLineChars="200"/>
        <w:rPr>
          <w:rFonts w:hint="eastAsia" w:ascii="仿宋" w:hAnsi="仿宋" w:eastAsia="仿宋" w:cs="仿宋"/>
          <w:sz w:val="28"/>
          <w:szCs w:val="28"/>
        </w:rPr>
      </w:pPr>
      <w:r>
        <w:rPr>
          <w:rFonts w:hint="eastAsia" w:ascii="仿宋" w:hAnsi="仿宋" w:eastAsia="仿宋" w:cs="仿宋"/>
          <w:sz w:val="28"/>
          <w:szCs w:val="28"/>
        </w:rPr>
        <w:t>3、报价单位应</w:t>
      </w:r>
      <w:r>
        <w:rPr>
          <w:rFonts w:hint="eastAsia" w:ascii="仿宋" w:hAnsi="仿宋" w:eastAsia="仿宋" w:cs="仿宋"/>
          <w:sz w:val="28"/>
          <w:szCs w:val="28"/>
          <w:lang w:val="en-US" w:eastAsia="zh-CN"/>
        </w:rPr>
        <w:t>持有</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道路运输</w:t>
      </w:r>
      <w:r>
        <w:rPr>
          <w:rFonts w:hint="eastAsia" w:ascii="仿宋" w:hAnsi="仿宋" w:eastAsia="仿宋" w:cs="仿宋"/>
          <w:sz w:val="28"/>
          <w:szCs w:val="28"/>
        </w:rPr>
        <w:t>经营许可证</w:t>
      </w:r>
      <w:r>
        <w:rPr>
          <w:rFonts w:hint="eastAsia" w:ascii="仿宋" w:hAnsi="仿宋" w:eastAsia="仿宋" w:cs="仿宋"/>
          <w:sz w:val="28"/>
          <w:szCs w:val="28"/>
          <w:lang w:eastAsia="zh-CN"/>
        </w:rPr>
        <w:t>》</w:t>
      </w:r>
      <w:r>
        <w:rPr>
          <w:rFonts w:hint="eastAsia" w:ascii="仿宋" w:hAnsi="仿宋" w:eastAsia="仿宋" w:cs="仿宋"/>
          <w:sz w:val="28"/>
          <w:szCs w:val="28"/>
        </w:rPr>
        <w:t>。</w:t>
      </w:r>
    </w:p>
    <w:p w14:paraId="494AD430">
      <w:pPr>
        <w:ind w:firstLine="560" w:firstLineChars="200"/>
        <w:rPr>
          <w:rFonts w:hint="eastAsia" w:ascii="仿宋" w:hAnsi="仿宋" w:eastAsia="仿宋" w:cs="仿宋"/>
          <w:sz w:val="28"/>
          <w:szCs w:val="28"/>
        </w:rPr>
      </w:pPr>
      <w:r>
        <w:rPr>
          <w:rFonts w:hint="eastAsia" w:ascii="仿宋" w:hAnsi="仿宋" w:eastAsia="仿宋" w:cs="仿宋"/>
          <w:sz w:val="28"/>
          <w:szCs w:val="28"/>
        </w:rPr>
        <w:t>4、信誉要求：报价单位处于合法经营状态，现阶段没有处于被责令停业，或者投标资格被暂停、取消，或者财务被接管、冻结、破产等状态；投标人未在《国家企业信用信息系统公示系统》中被列入严重违法失信企业名单，未在“信用中国”（www.creditchina.gov.cn）网站中被列入失信被执行人名单</w:t>
      </w:r>
      <w:r>
        <w:rPr>
          <w:rFonts w:hint="eastAsia"/>
        </w:rPr>
        <w:t>。</w:t>
      </w:r>
      <w:r>
        <w:rPr>
          <w:rFonts w:hint="eastAsia" w:ascii="仿宋" w:hAnsi="仿宋" w:eastAsia="仿宋" w:cs="仿宋"/>
          <w:sz w:val="28"/>
          <w:szCs w:val="28"/>
        </w:rPr>
        <w:t>此项投标单位根据如下诚信声明表示，须加盖公章。</w:t>
      </w:r>
    </w:p>
    <w:p w14:paraId="56BB1A24">
      <w:pPr>
        <w:pStyle w:val="4"/>
        <w:numPr>
          <w:ilvl w:val="0"/>
          <w:numId w:val="2"/>
        </w:numPr>
        <w:spacing w:before="0" w:after="0" w:line="240" w:lineRule="auto"/>
        <w:ind w:firstLine="562" w:firstLineChars="200"/>
        <w:jc w:val="left"/>
        <w:rPr>
          <w:rFonts w:hint="eastAsia" w:ascii="仿宋" w:hAnsi="仿宋" w:eastAsia="仿宋" w:cs="仿宋"/>
        </w:rPr>
      </w:pPr>
      <w:r>
        <w:rPr>
          <w:rFonts w:hint="eastAsia" w:ascii="仿宋" w:hAnsi="仿宋" w:eastAsia="仿宋" w:cs="仿宋"/>
        </w:rPr>
        <w:t>服务内容</w:t>
      </w:r>
    </w:p>
    <w:p w14:paraId="62E6B5B6">
      <w:pPr>
        <w:ind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标段1</w:t>
      </w:r>
      <w:r>
        <w:rPr>
          <w:rFonts w:hint="eastAsia" w:ascii="仿宋" w:hAnsi="仿宋" w:eastAsia="仿宋" w:cs="仿宋"/>
          <w:b w:val="0"/>
          <w:bCs w:val="0"/>
          <w:sz w:val="28"/>
          <w:szCs w:val="28"/>
          <w:lang w:val="en-US" w:eastAsia="zh-CN"/>
        </w:rPr>
        <w:t>宜宾区域、标段2陕西区域（主要为西安、咸阳）、标段3重庆区域常温类</w:t>
      </w:r>
      <w:r>
        <w:rPr>
          <w:rFonts w:hint="eastAsia" w:ascii="仿宋" w:hAnsi="仿宋" w:eastAsia="仿宋" w:cs="仿宋"/>
          <w:sz w:val="28"/>
          <w:szCs w:val="28"/>
        </w:rPr>
        <w:t>产品配送。</w:t>
      </w:r>
    </w:p>
    <w:p w14:paraId="47D5F0C4">
      <w:pPr>
        <w:ind w:firstLine="560" w:firstLineChars="200"/>
        <w:rPr>
          <w:rFonts w:hint="eastAsia" w:ascii="仿宋" w:hAnsi="仿宋" w:eastAsia="仿宋" w:cs="仿宋"/>
          <w:sz w:val="28"/>
          <w:szCs w:val="28"/>
        </w:rPr>
      </w:pPr>
      <w:r>
        <w:rPr>
          <w:rFonts w:hint="eastAsia" w:ascii="仿宋" w:hAnsi="仿宋" w:eastAsia="仿宋" w:cs="仿宋"/>
          <w:sz w:val="28"/>
          <w:szCs w:val="28"/>
        </w:rPr>
        <w:t>2、负责门到门配送，出发地重药四川物流出发，目的地为</w:t>
      </w:r>
      <w:r>
        <w:rPr>
          <w:rFonts w:hint="eastAsia" w:ascii="仿宋" w:hAnsi="仿宋" w:eastAsia="仿宋" w:cs="仿宋"/>
          <w:sz w:val="28"/>
          <w:szCs w:val="28"/>
          <w:lang w:val="en-US" w:eastAsia="zh-CN"/>
        </w:rPr>
        <w:t>对应</w:t>
      </w:r>
      <w:r>
        <w:rPr>
          <w:rFonts w:hint="eastAsia" w:ascii="仿宋" w:hAnsi="仿宋" w:eastAsia="仿宋" w:cs="仿宋"/>
          <w:sz w:val="28"/>
          <w:szCs w:val="28"/>
        </w:rPr>
        <w:t>各区域客户（详见《</w:t>
      </w:r>
      <w:r>
        <w:rPr>
          <w:rFonts w:hint="eastAsia" w:ascii="仿宋" w:hAnsi="仿宋" w:eastAsia="仿宋" w:cs="仿宋"/>
          <w:sz w:val="28"/>
          <w:szCs w:val="28"/>
          <w:lang w:val="en-US" w:eastAsia="zh-CN"/>
        </w:rPr>
        <w:t>重庆医药集团四川物流有限公司常温货物配送服务项目</w:t>
      </w:r>
      <w:r>
        <w:rPr>
          <w:rFonts w:hint="eastAsia" w:ascii="仿宋" w:hAnsi="仿宋" w:eastAsia="仿宋" w:cs="仿宋"/>
          <w:sz w:val="28"/>
          <w:szCs w:val="28"/>
        </w:rPr>
        <w:t>报价模板》中区域）。</w:t>
      </w:r>
    </w:p>
    <w:p w14:paraId="75826D63">
      <w:pPr>
        <w:ind w:firstLine="560" w:firstLineChars="200"/>
        <w:rPr>
          <w:rFonts w:eastAsia="仿宋"/>
        </w:rPr>
      </w:pPr>
      <w:r>
        <w:rPr>
          <w:rFonts w:hint="eastAsia" w:ascii="仿宋" w:hAnsi="仿宋" w:eastAsia="仿宋" w:cs="仿宋"/>
          <w:sz w:val="28"/>
          <w:szCs w:val="28"/>
        </w:rPr>
        <w:t>3、提货地点：四川省德阳市广汉市向阳镇向龙路1</w:t>
      </w:r>
      <w:r>
        <w:rPr>
          <w:rFonts w:ascii="仿宋" w:hAnsi="仿宋" w:eastAsia="仿宋" w:cs="仿宋"/>
          <w:sz w:val="28"/>
          <w:szCs w:val="28"/>
        </w:rPr>
        <w:t>7</w:t>
      </w:r>
      <w:r>
        <w:rPr>
          <w:rFonts w:hint="eastAsia" w:ascii="仿宋" w:hAnsi="仿宋" w:eastAsia="仿宋" w:cs="仿宋"/>
          <w:sz w:val="28"/>
          <w:szCs w:val="28"/>
        </w:rPr>
        <w:t>号</w:t>
      </w:r>
    </w:p>
    <w:p w14:paraId="27AB552B">
      <w:pPr>
        <w:pStyle w:val="4"/>
        <w:numPr>
          <w:ilvl w:val="0"/>
          <w:numId w:val="2"/>
        </w:numPr>
        <w:spacing w:before="0" w:after="0" w:line="560" w:lineRule="exact"/>
        <w:ind w:firstLine="562" w:firstLineChars="200"/>
        <w:jc w:val="left"/>
        <w:rPr>
          <w:rFonts w:hint="eastAsia" w:ascii="仿宋" w:hAnsi="仿宋" w:eastAsia="仿宋" w:cs="仿宋"/>
        </w:rPr>
      </w:pPr>
      <w:r>
        <w:rPr>
          <w:rFonts w:hint="eastAsia" w:ascii="仿宋" w:hAnsi="仿宋" w:eastAsia="仿宋" w:cs="仿宋"/>
        </w:rPr>
        <w:t>服务要求</w:t>
      </w:r>
    </w:p>
    <w:p w14:paraId="72EF232B">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1、负责依托配送网络，根据配送指令在约定时效内完成产品送货上门配送。</w:t>
      </w:r>
    </w:p>
    <w:p w14:paraId="5B250C93">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2、负责按规定在约定时效内返回退货</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回单</w:t>
      </w:r>
      <w:r>
        <w:rPr>
          <w:rFonts w:hint="eastAsia" w:ascii="仿宋" w:hAnsi="仿宋" w:eastAsia="仿宋" w:cs="仿宋"/>
          <w:sz w:val="28"/>
          <w:szCs w:val="28"/>
        </w:rPr>
        <w:t>及其他所需。</w:t>
      </w:r>
    </w:p>
    <w:p w14:paraId="3760493B">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3、提供货物配送过程跟踪查询服务。</w:t>
      </w:r>
    </w:p>
    <w:p w14:paraId="03E63082">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4、提供配送过程中产品质量、安全保证。</w:t>
      </w:r>
    </w:p>
    <w:p w14:paraId="5BC0E94C">
      <w:pPr>
        <w:spacing w:line="560"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5、若产生货损，按声明货值进行赔付</w:t>
      </w:r>
      <w:r>
        <w:rPr>
          <w:rFonts w:hint="eastAsia" w:ascii="仿宋" w:hAnsi="仿宋" w:eastAsia="仿宋" w:cs="仿宋"/>
          <w:sz w:val="28"/>
          <w:szCs w:val="28"/>
          <w:lang w:eastAsia="zh-CN"/>
        </w:rPr>
        <w:t>。</w:t>
      </w:r>
    </w:p>
    <w:p w14:paraId="1585254E">
      <w:pPr>
        <w:spacing w:line="560" w:lineRule="exact"/>
        <w:ind w:firstLine="560" w:firstLineChars="200"/>
        <w:rPr>
          <w:rFonts w:hint="default"/>
          <w:lang w:val="en-US" w:eastAsia="zh-CN"/>
        </w:rPr>
      </w:pPr>
      <w:r>
        <w:rPr>
          <w:rFonts w:hint="eastAsia" w:ascii="仿宋" w:hAnsi="仿宋" w:eastAsia="仿宋" w:cs="仿宋"/>
          <w:sz w:val="28"/>
          <w:szCs w:val="28"/>
          <w:lang w:val="en-US" w:eastAsia="zh-CN"/>
        </w:rPr>
        <w:t>6、对所有运营数据及单据进行保密。</w:t>
      </w:r>
    </w:p>
    <w:p w14:paraId="0CB2FE42">
      <w:pPr>
        <w:pStyle w:val="4"/>
        <w:numPr>
          <w:ilvl w:val="0"/>
          <w:numId w:val="2"/>
        </w:numPr>
        <w:spacing w:before="0" w:after="0" w:line="560" w:lineRule="exact"/>
        <w:ind w:firstLine="562" w:firstLineChars="200"/>
        <w:jc w:val="left"/>
        <w:rPr>
          <w:rFonts w:hint="eastAsia" w:ascii="仿宋" w:hAnsi="仿宋" w:eastAsia="仿宋" w:cs="仿宋"/>
        </w:rPr>
      </w:pPr>
      <w:r>
        <w:rPr>
          <w:rFonts w:hint="eastAsia" w:ascii="仿宋" w:hAnsi="仿宋" w:eastAsia="仿宋" w:cs="仿宋"/>
        </w:rPr>
        <w:t>比选文件组成</w:t>
      </w:r>
    </w:p>
    <w:p w14:paraId="49D0DB5B">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1、法定代表人身份证明，同时附上加盖公章的身份证复印件。</w:t>
      </w:r>
    </w:p>
    <w:p w14:paraId="6C7C006E">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2、参选单位资格审查资料（如营业执照、</w:t>
      </w:r>
      <w:r>
        <w:rPr>
          <w:rFonts w:hint="eastAsia" w:ascii="仿宋" w:hAnsi="仿宋" w:eastAsia="仿宋" w:cs="仿宋"/>
          <w:sz w:val="28"/>
          <w:szCs w:val="28"/>
          <w:lang w:val="en-US" w:eastAsia="zh-CN"/>
        </w:rPr>
        <w:t>道路运输</w:t>
      </w:r>
      <w:r>
        <w:rPr>
          <w:rFonts w:hint="eastAsia" w:ascii="仿宋" w:hAnsi="仿宋" w:eastAsia="仿宋" w:cs="仿宋"/>
          <w:sz w:val="28"/>
          <w:szCs w:val="28"/>
        </w:rPr>
        <w:t>经营许可证等复印件加盖公司鲜章）。</w:t>
      </w:r>
    </w:p>
    <w:p w14:paraId="6C297C03">
      <w:pPr>
        <w:spacing w:line="560" w:lineRule="exact"/>
        <w:ind w:firstLine="560" w:firstLineChars="200"/>
        <w:rPr>
          <w:rFonts w:hint="eastAsia" w:ascii="仿宋" w:hAnsi="仿宋" w:eastAsia="仿宋" w:cs="仿宋"/>
          <w:color w:val="0000FF"/>
          <w:sz w:val="28"/>
          <w:szCs w:val="28"/>
          <w:lang w:eastAsia="zh-CN"/>
        </w:rPr>
      </w:pPr>
      <w:r>
        <w:rPr>
          <w:rFonts w:hint="eastAsia" w:ascii="仿宋" w:hAnsi="仿宋" w:eastAsia="仿宋" w:cs="仿宋"/>
          <w:sz w:val="28"/>
          <w:szCs w:val="28"/>
        </w:rPr>
        <w:t>3、参选单位须出具比选承诺书：承诺本单位对本文相关条款已阅读理解并完全同意；并满足服务要求中的各项承诺。</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附件一格式</w:t>
      </w:r>
      <w:r>
        <w:rPr>
          <w:rFonts w:hint="eastAsia" w:ascii="仿宋" w:hAnsi="仿宋" w:eastAsia="仿宋" w:cs="仿宋"/>
          <w:sz w:val="28"/>
          <w:szCs w:val="28"/>
          <w:lang w:eastAsia="zh-CN"/>
        </w:rPr>
        <w:t>）</w:t>
      </w:r>
    </w:p>
    <w:p w14:paraId="0E876944">
      <w:pPr>
        <w:spacing w:line="560"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4、比选报价书需按我司提供报价格式进行填报，不可添加、删改等，投标方报价书如与我司报价书格式不符，报价部分不得分。</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附件二格式</w:t>
      </w:r>
      <w:r>
        <w:rPr>
          <w:rFonts w:hint="eastAsia" w:ascii="仿宋" w:hAnsi="仿宋" w:eastAsia="仿宋" w:cs="仿宋"/>
          <w:sz w:val="28"/>
          <w:szCs w:val="28"/>
          <w:lang w:eastAsia="zh-CN"/>
        </w:rPr>
        <w:t>）</w:t>
      </w:r>
    </w:p>
    <w:p w14:paraId="7BDE1803">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5、参选单位应遵守有关的国家法律、法令和条例，提供近三年内未受过重大处罚和无其他不良记录的声明或承诺书。</w:t>
      </w:r>
    </w:p>
    <w:p w14:paraId="124C21C8">
      <w:pPr>
        <w:spacing w:line="560" w:lineRule="exact"/>
        <w:ind w:firstLine="560" w:firstLineChars="200"/>
      </w:pPr>
      <w:r>
        <w:rPr>
          <w:rFonts w:hint="eastAsia" w:ascii="仿宋" w:hAnsi="仿宋" w:eastAsia="仿宋" w:cs="仿宋"/>
          <w:sz w:val="28"/>
          <w:szCs w:val="28"/>
        </w:rPr>
        <w:t>6、其他相关资料（根据评审标准中评审项目提供相应佐证证明文件或相关资料）。</w:t>
      </w:r>
    </w:p>
    <w:p w14:paraId="0DB89E59">
      <w:pPr>
        <w:adjustRightInd w:val="0"/>
        <w:snapToGrid w:val="0"/>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sz w:val="28"/>
          <w:szCs w:val="28"/>
        </w:rPr>
        <w:t>7、</w:t>
      </w:r>
      <w:r>
        <w:rPr>
          <w:rFonts w:hint="eastAsia" w:ascii="仿宋" w:hAnsi="仿宋" w:eastAsia="仿宋" w:cs="仿宋"/>
          <w:color w:val="000000"/>
          <w:sz w:val="28"/>
          <w:szCs w:val="28"/>
        </w:rPr>
        <w:t>比选文件要求：</w:t>
      </w:r>
    </w:p>
    <w:p w14:paraId="7E9F61A5">
      <w:pPr>
        <w:adjustRightInd w:val="0"/>
        <w:snapToGrid w:val="0"/>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（1）A4纸打印，装订，正本1套、副本</w:t>
      </w:r>
      <w:r>
        <w:rPr>
          <w:rFonts w:ascii="仿宋" w:hAnsi="仿宋" w:eastAsia="仿宋" w:cs="仿宋"/>
          <w:color w:val="000000"/>
          <w:sz w:val="28"/>
          <w:szCs w:val="28"/>
        </w:rPr>
        <w:t>1</w:t>
      </w:r>
      <w:r>
        <w:rPr>
          <w:rFonts w:hint="eastAsia" w:ascii="仿宋" w:hAnsi="仿宋" w:eastAsia="仿宋" w:cs="仿宋"/>
          <w:color w:val="000000"/>
          <w:sz w:val="28"/>
          <w:szCs w:val="28"/>
        </w:rPr>
        <w:t>套。</w:t>
      </w:r>
    </w:p>
    <w:p w14:paraId="4371E250">
      <w:pPr>
        <w:adjustRightInd w:val="0"/>
        <w:snapToGrid w:val="0"/>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（2）比选文件需用文件袋密封，并加盖参选单位公章。</w:t>
      </w:r>
    </w:p>
    <w:p w14:paraId="5B29E395">
      <w:pPr>
        <w:pStyle w:val="4"/>
        <w:spacing w:before="0" w:after="0" w:line="560" w:lineRule="exact"/>
        <w:ind w:firstLine="562" w:firstLineChars="200"/>
        <w:rPr>
          <w:rFonts w:hint="eastAsia" w:ascii="仿宋" w:hAnsi="仿宋" w:eastAsia="仿宋" w:cs="仿宋"/>
        </w:rPr>
      </w:pPr>
      <w:r>
        <w:rPr>
          <w:rFonts w:hint="eastAsia" w:ascii="仿宋" w:hAnsi="仿宋" w:eastAsia="仿宋" w:cs="仿宋"/>
          <w:lang w:val="en-US" w:eastAsia="zh-CN"/>
        </w:rPr>
        <w:t>五</w:t>
      </w:r>
      <w:r>
        <w:rPr>
          <w:rFonts w:hint="eastAsia" w:ascii="仿宋" w:hAnsi="仿宋" w:eastAsia="仿宋" w:cs="仿宋"/>
        </w:rPr>
        <w:t>、评审方法、评审标准（综合评</w:t>
      </w:r>
      <w:r>
        <w:rPr>
          <w:rFonts w:hint="eastAsia" w:ascii="仿宋" w:hAnsi="仿宋" w:eastAsia="仿宋" w:cs="仿宋"/>
          <w:lang w:val="en-US" w:eastAsia="zh-CN"/>
        </w:rPr>
        <w:t>标</w:t>
      </w:r>
      <w:r>
        <w:rPr>
          <w:rFonts w:hint="eastAsia" w:ascii="仿宋" w:hAnsi="仿宋" w:eastAsia="仿宋" w:cs="仿宋"/>
        </w:rPr>
        <w:t>法）</w:t>
      </w:r>
    </w:p>
    <w:p w14:paraId="73FDD1CE">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1、所有通过资格审查（即投标未被否决）的合格投标人，采用综合评标法。投标人可同时参与多个标段投标，但最多只能在其中一个标段中标，每个标段至少需有3个投标人并根据综合评分最高选取一位中标人。</w:t>
      </w:r>
    </w:p>
    <w:p w14:paraId="00DEB9BE">
      <w:pPr>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2、在通用技术中心采购平台公示期间，若仅有一家单位报价且其报价低于我司限价，资质满足要求，则该单位为我司有权直接进行采购的单位。</w:t>
      </w:r>
    </w:p>
    <w:p w14:paraId="50083692">
      <w:pPr>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val="en-US" w:eastAsia="zh-CN"/>
        </w:rPr>
        <w:t>各标段</w:t>
      </w:r>
      <w:r>
        <w:rPr>
          <w:rFonts w:hint="eastAsia" w:ascii="仿宋" w:hAnsi="仿宋" w:eastAsia="仿宋" w:cs="仿宋"/>
          <w:sz w:val="28"/>
          <w:szCs w:val="28"/>
        </w:rPr>
        <w:t>具体评审标准如下</w:t>
      </w:r>
      <w:r>
        <w:rPr>
          <w:rFonts w:hint="eastAsia" w:ascii="仿宋" w:hAnsi="仿宋" w:eastAsia="仿宋" w:cs="仿宋"/>
          <w:sz w:val="28"/>
          <w:szCs w:val="28"/>
          <w:lang w:eastAsia="zh-CN"/>
        </w:rPr>
        <w:t>：</w:t>
      </w:r>
    </w:p>
    <w:tbl>
      <w:tblPr>
        <w:tblStyle w:val="14"/>
        <w:tblpPr w:leftFromText="180" w:rightFromText="180" w:vertAnchor="text" w:horzAnchor="page" w:tblpXSpec="center" w:tblpY="178"/>
        <w:tblOverlap w:val="never"/>
        <w:tblW w:w="97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
        <w:gridCol w:w="8812"/>
      </w:tblGrid>
      <w:tr w14:paraId="5EE29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3" w:hRule="atLeast"/>
          <w:jc w:val="center"/>
        </w:trPr>
        <w:tc>
          <w:tcPr>
            <w:tcW w:w="922" w:type="dxa"/>
            <w:tcBorders>
              <w:top w:val="single" w:color="auto" w:sz="4" w:space="0"/>
              <w:left w:val="single" w:color="auto" w:sz="4" w:space="0"/>
              <w:right w:val="single" w:color="auto" w:sz="4" w:space="0"/>
            </w:tcBorders>
            <w:vAlign w:val="center"/>
          </w:tcPr>
          <w:p w14:paraId="6FD75BA4">
            <w:pPr>
              <w:spacing w:line="320" w:lineRule="atLeast"/>
              <w:jc w:val="center"/>
              <w:rPr>
                <w:rFonts w:hint="eastAsia" w:ascii="等线" w:hAnsi="等线" w:eastAsia="等线" w:cs="等线"/>
                <w:b/>
                <w:bCs/>
                <w:sz w:val="22"/>
                <w:szCs w:val="22"/>
              </w:rPr>
            </w:pPr>
            <w:r>
              <w:rPr>
                <w:rFonts w:hint="eastAsia" w:ascii="等线" w:hAnsi="等线" w:eastAsia="等线" w:cs="等线"/>
                <w:b/>
                <w:bCs/>
                <w:sz w:val="22"/>
                <w:szCs w:val="22"/>
              </w:rPr>
              <w:t>类别</w:t>
            </w:r>
          </w:p>
        </w:tc>
        <w:tc>
          <w:tcPr>
            <w:tcW w:w="8812" w:type="dxa"/>
            <w:tcBorders>
              <w:top w:val="single" w:color="auto" w:sz="4" w:space="0"/>
              <w:left w:val="single" w:color="auto" w:sz="4" w:space="0"/>
              <w:right w:val="single" w:color="auto" w:sz="4" w:space="0"/>
            </w:tcBorders>
            <w:vAlign w:val="center"/>
          </w:tcPr>
          <w:p w14:paraId="5E870BC9">
            <w:pPr>
              <w:spacing w:line="320" w:lineRule="atLeast"/>
              <w:ind w:firstLine="3302" w:firstLineChars="1500"/>
              <w:rPr>
                <w:rFonts w:hint="eastAsia" w:ascii="等线" w:hAnsi="等线" w:eastAsia="等线" w:cs="等线"/>
                <w:b/>
                <w:bCs/>
                <w:sz w:val="22"/>
                <w:szCs w:val="22"/>
              </w:rPr>
            </w:pPr>
            <w:r>
              <w:rPr>
                <w:rFonts w:hint="eastAsia" w:ascii="等线" w:hAnsi="等线" w:eastAsia="等线" w:cs="等线"/>
                <w:b/>
                <w:bCs/>
                <w:sz w:val="22"/>
                <w:szCs w:val="22"/>
              </w:rPr>
              <w:t>评审标准</w:t>
            </w:r>
          </w:p>
        </w:tc>
      </w:tr>
      <w:tr w14:paraId="38CF2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43" w:hRule="atLeast"/>
          <w:jc w:val="center"/>
        </w:trPr>
        <w:tc>
          <w:tcPr>
            <w:tcW w:w="922" w:type="dxa"/>
            <w:tcBorders>
              <w:top w:val="single" w:color="auto" w:sz="4" w:space="0"/>
              <w:left w:val="single" w:color="auto" w:sz="4" w:space="0"/>
              <w:right w:val="single" w:color="auto" w:sz="4" w:space="0"/>
            </w:tcBorders>
            <w:vAlign w:val="center"/>
          </w:tcPr>
          <w:p w14:paraId="3855A83B">
            <w:pPr>
              <w:spacing w:line="320" w:lineRule="atLeast"/>
              <w:jc w:val="center"/>
              <w:rPr>
                <w:rFonts w:hint="eastAsia" w:ascii="宋体" w:hAnsi="宋体" w:eastAsia="宋体" w:cs="宋体"/>
                <w:sz w:val="24"/>
              </w:rPr>
            </w:pPr>
            <w:r>
              <w:rPr>
                <w:rFonts w:hint="eastAsia" w:ascii="宋体" w:hAnsi="宋体" w:eastAsia="宋体" w:cs="宋体"/>
                <w:sz w:val="24"/>
              </w:rPr>
              <w:t>报价</w:t>
            </w:r>
          </w:p>
          <w:p w14:paraId="2B5B2C5F">
            <w:pPr>
              <w:spacing w:line="320" w:lineRule="atLeast"/>
              <w:jc w:val="center"/>
              <w:rPr>
                <w:rFonts w:hint="eastAsia" w:ascii="宋体" w:hAnsi="宋体" w:eastAsia="宋体" w:cs="宋体"/>
                <w:sz w:val="24"/>
              </w:rPr>
            </w:pPr>
            <w:r>
              <w:rPr>
                <w:rFonts w:hint="eastAsia" w:ascii="宋体" w:hAnsi="宋体" w:eastAsia="宋体" w:cs="宋体"/>
                <w:sz w:val="24"/>
              </w:rPr>
              <w:t>评分(85分)</w:t>
            </w:r>
          </w:p>
        </w:tc>
        <w:tc>
          <w:tcPr>
            <w:tcW w:w="8812" w:type="dxa"/>
            <w:tcBorders>
              <w:top w:val="single" w:color="auto" w:sz="4" w:space="0"/>
              <w:left w:val="single" w:color="auto" w:sz="4" w:space="0"/>
              <w:bottom w:val="single" w:color="auto" w:sz="4" w:space="0"/>
              <w:right w:val="single" w:color="auto" w:sz="4" w:space="0"/>
            </w:tcBorders>
            <w:vAlign w:val="center"/>
          </w:tcPr>
          <w:p w14:paraId="23C34F82">
            <w:pPr>
              <w:numPr>
                <w:ilvl w:val="0"/>
                <w:numId w:val="3"/>
              </w:numPr>
              <w:spacing w:line="360" w:lineRule="auto"/>
              <w:jc w:val="left"/>
              <w:rPr>
                <w:rFonts w:hint="eastAsia" w:asciiTheme="minorEastAsia" w:hAnsiTheme="minorEastAsia" w:cstheme="minorEastAsia"/>
                <w:sz w:val="24"/>
              </w:rPr>
            </w:pPr>
            <w:r>
              <w:rPr>
                <w:rFonts w:hint="eastAsia" w:asciiTheme="minorEastAsia" w:hAnsiTheme="minorEastAsia" w:cstheme="minorEastAsia"/>
                <w:sz w:val="24"/>
              </w:rPr>
              <w:t>报价部分得分=</w:t>
            </w:r>
            <w:r>
              <w:rPr>
                <w:rFonts w:asciiTheme="minorEastAsia" w:hAnsiTheme="minorEastAsia" w:cstheme="minorEastAsia"/>
                <w:sz w:val="24"/>
              </w:rPr>
              <w:t>(评标基准价 ÷ 投标</w:t>
            </w:r>
            <w:r>
              <w:rPr>
                <w:rFonts w:hint="eastAsia" w:asciiTheme="minorEastAsia" w:hAnsiTheme="minorEastAsia" w:cstheme="minorEastAsia"/>
                <w:sz w:val="24"/>
              </w:rPr>
              <w:t>价权重总值</w:t>
            </w:r>
            <w:r>
              <w:rPr>
                <w:rFonts w:asciiTheme="minorEastAsia" w:hAnsiTheme="minorEastAsia" w:cstheme="minorEastAsia"/>
                <w:sz w:val="24"/>
              </w:rPr>
              <w:t>)</w:t>
            </w:r>
            <w:r>
              <w:rPr>
                <w:rFonts w:hint="eastAsia" w:asciiTheme="minorEastAsia" w:hAnsiTheme="minorEastAsia" w:cstheme="minorEastAsia"/>
                <w:sz w:val="24"/>
              </w:rPr>
              <w:t>*85分【评标基准价=</w:t>
            </w:r>
            <w:r>
              <w:rPr>
                <w:rFonts w:asciiTheme="minorEastAsia" w:hAnsiTheme="minorEastAsia" w:cstheme="minorEastAsia"/>
                <w:sz w:val="24"/>
              </w:rPr>
              <w:t>满足招标文件要求且有效的</w:t>
            </w:r>
            <w:r>
              <w:rPr>
                <w:rFonts w:hint="eastAsia" w:asciiTheme="minorEastAsia" w:hAnsiTheme="minorEastAsia" w:cstheme="minorEastAsia"/>
                <w:sz w:val="24"/>
              </w:rPr>
              <w:t>最低</w:t>
            </w:r>
            <w:r>
              <w:rPr>
                <w:rFonts w:asciiTheme="minorEastAsia" w:hAnsiTheme="minorEastAsia" w:cstheme="minorEastAsia"/>
                <w:sz w:val="24"/>
              </w:rPr>
              <w:t>投标价格</w:t>
            </w:r>
            <w:r>
              <w:rPr>
                <w:rFonts w:hint="eastAsia" w:asciiTheme="minorEastAsia" w:hAnsiTheme="minorEastAsia" w:cstheme="minorEastAsia"/>
                <w:sz w:val="24"/>
              </w:rPr>
              <w:t>】。</w:t>
            </w:r>
          </w:p>
          <w:p w14:paraId="17865CDA">
            <w:pPr>
              <w:numPr>
                <w:ilvl w:val="0"/>
                <w:numId w:val="3"/>
              </w:numPr>
              <w:spacing w:line="360" w:lineRule="auto"/>
              <w:jc w:val="left"/>
              <w:rPr>
                <w:rFonts w:hint="eastAsia" w:asciiTheme="minorEastAsia" w:hAnsiTheme="minorEastAsia" w:cstheme="minorEastAsia"/>
                <w:sz w:val="24"/>
              </w:rPr>
            </w:pPr>
            <w:r>
              <w:rPr>
                <w:rFonts w:hint="eastAsia" w:asciiTheme="minorEastAsia" w:hAnsiTheme="minorEastAsia" w:cstheme="minorEastAsia"/>
                <w:sz w:val="24"/>
              </w:rPr>
              <w:t>投标价权重总值：以所有通过资格审核的单位报价中各目的地运输费价格*权重值。</w:t>
            </w:r>
          </w:p>
          <w:p w14:paraId="37D7274C">
            <w:pPr>
              <w:numPr>
                <w:ilvl w:val="0"/>
                <w:numId w:val="3"/>
              </w:numPr>
              <w:spacing w:line="360" w:lineRule="auto"/>
              <w:jc w:val="left"/>
            </w:pPr>
            <w:r>
              <w:rPr>
                <w:rFonts w:hint="eastAsia" w:asciiTheme="minorEastAsia" w:hAnsiTheme="minorEastAsia" w:cstheme="minorEastAsia"/>
                <w:sz w:val="24"/>
              </w:rPr>
              <w:t>基础报价含保</w:t>
            </w:r>
            <w:r>
              <w:rPr>
                <w:rFonts w:hint="eastAsia" w:asciiTheme="minorEastAsia" w:hAnsiTheme="minorEastAsia" w:cstheme="minorEastAsia"/>
                <w:sz w:val="24"/>
                <w:lang w:val="en-US" w:eastAsia="zh-CN"/>
              </w:rPr>
              <w:t>含回单</w:t>
            </w:r>
            <w:r>
              <w:rPr>
                <w:rFonts w:hint="eastAsia" w:asciiTheme="minorEastAsia" w:hAnsiTheme="minorEastAsia" w:cstheme="minorEastAsia"/>
                <w:sz w:val="24"/>
              </w:rPr>
              <w:t>：不含保险扣2分</w:t>
            </w:r>
            <w:r>
              <w:rPr>
                <w:rFonts w:hint="eastAsia" w:asciiTheme="minorEastAsia" w:hAnsiTheme="minorEastAsia" w:cstheme="minorEastAsia"/>
                <w:sz w:val="24"/>
                <w:lang w:eastAsia="zh-CN"/>
              </w:rPr>
              <w:t>；</w:t>
            </w:r>
            <w:r>
              <w:rPr>
                <w:rFonts w:hint="eastAsia" w:asciiTheme="minorEastAsia" w:hAnsiTheme="minorEastAsia" w:cstheme="minorEastAsia"/>
                <w:sz w:val="24"/>
                <w:lang w:val="en-US" w:eastAsia="zh-CN"/>
              </w:rPr>
              <w:t>不含回单扣2分</w:t>
            </w:r>
          </w:p>
          <w:p w14:paraId="7A0C656F">
            <w:pPr>
              <w:numPr>
                <w:ilvl w:val="0"/>
                <w:numId w:val="3"/>
              </w:numPr>
              <w:spacing w:line="360" w:lineRule="auto"/>
              <w:jc w:val="left"/>
            </w:pPr>
            <w:r>
              <w:rPr>
                <w:rFonts w:hint="eastAsia" w:asciiTheme="minorEastAsia" w:hAnsiTheme="minorEastAsia" w:cstheme="minorEastAsia"/>
                <w:sz w:val="24"/>
                <w:lang w:val="en-US" w:eastAsia="zh-CN"/>
              </w:rPr>
              <w:t>单价报价高于限价，则报价部分得0分。</w:t>
            </w:r>
          </w:p>
        </w:tc>
      </w:tr>
      <w:tr w14:paraId="764A8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4" w:hRule="atLeast"/>
          <w:jc w:val="center"/>
        </w:trPr>
        <w:tc>
          <w:tcPr>
            <w:tcW w:w="922" w:type="dxa"/>
            <w:tcBorders>
              <w:top w:val="single" w:color="auto" w:sz="4" w:space="0"/>
              <w:left w:val="single" w:color="auto" w:sz="4" w:space="0"/>
              <w:right w:val="single" w:color="auto" w:sz="4" w:space="0"/>
            </w:tcBorders>
            <w:vAlign w:val="center"/>
          </w:tcPr>
          <w:p w14:paraId="501E56C1">
            <w:pPr>
              <w:spacing w:line="320" w:lineRule="atLeast"/>
              <w:jc w:val="center"/>
              <w:rPr>
                <w:rFonts w:hint="eastAsia" w:ascii="宋体" w:hAnsi="宋体" w:eastAsia="宋体" w:cs="宋体"/>
                <w:sz w:val="24"/>
              </w:rPr>
            </w:pPr>
            <w:r>
              <w:rPr>
                <w:rFonts w:hint="eastAsia" w:ascii="宋体" w:hAnsi="宋体" w:eastAsia="宋体" w:cs="宋体"/>
                <w:sz w:val="24"/>
              </w:rPr>
              <w:t>综合</w:t>
            </w:r>
          </w:p>
          <w:p w14:paraId="49A11486">
            <w:pPr>
              <w:spacing w:line="320" w:lineRule="atLeast"/>
              <w:jc w:val="center"/>
              <w:rPr>
                <w:rFonts w:hint="eastAsia" w:ascii="宋体" w:hAnsi="宋体" w:eastAsia="宋体" w:cs="宋体"/>
                <w:sz w:val="24"/>
              </w:rPr>
            </w:pPr>
            <w:r>
              <w:rPr>
                <w:rFonts w:hint="eastAsia" w:ascii="宋体" w:hAnsi="宋体" w:eastAsia="宋体" w:cs="宋体"/>
                <w:sz w:val="24"/>
              </w:rPr>
              <w:t>评分</w:t>
            </w:r>
          </w:p>
          <w:p w14:paraId="6D137BD6">
            <w:pPr>
              <w:spacing w:line="320" w:lineRule="atLeast"/>
              <w:jc w:val="center"/>
              <w:rPr>
                <w:rFonts w:hint="eastAsia" w:ascii="宋体" w:hAnsi="宋体" w:eastAsia="宋体" w:cs="宋体"/>
                <w:sz w:val="24"/>
              </w:rPr>
            </w:pPr>
            <w:r>
              <w:rPr>
                <w:rFonts w:hint="eastAsia" w:ascii="宋体" w:hAnsi="宋体" w:eastAsia="宋体" w:cs="宋体"/>
                <w:sz w:val="24"/>
              </w:rPr>
              <w:t>(15分)</w:t>
            </w:r>
          </w:p>
        </w:tc>
        <w:tc>
          <w:tcPr>
            <w:tcW w:w="8812" w:type="dxa"/>
            <w:tcBorders>
              <w:top w:val="single" w:color="auto" w:sz="4" w:space="0"/>
              <w:left w:val="single" w:color="auto" w:sz="4" w:space="0"/>
              <w:bottom w:val="single" w:color="auto" w:sz="4" w:space="0"/>
              <w:right w:val="single" w:color="auto" w:sz="4" w:space="0"/>
            </w:tcBorders>
            <w:vAlign w:val="center"/>
          </w:tcPr>
          <w:p w14:paraId="72A56F29">
            <w:pPr>
              <w:spacing w:line="360" w:lineRule="auto"/>
              <w:jc w:val="left"/>
              <w:rPr>
                <w:rFonts w:hint="eastAsia" w:asciiTheme="minorEastAsia" w:hAnsiTheme="minorEastAsia" w:cstheme="minorEastAsia"/>
                <w:sz w:val="24"/>
              </w:rPr>
            </w:pPr>
            <w:r>
              <w:rPr>
                <w:rFonts w:hint="eastAsia" w:asciiTheme="minorEastAsia" w:hAnsiTheme="minorEastAsia" w:cstheme="minorEastAsia"/>
                <w:sz w:val="24"/>
              </w:rPr>
              <w:t>1、车辆要求：所提供的车辆满足我司对时间、质量等相关规范要求。（5分）</w:t>
            </w:r>
          </w:p>
          <w:p w14:paraId="7AFEF8A9">
            <w:pPr>
              <w:spacing w:line="360" w:lineRule="auto"/>
              <w:jc w:val="left"/>
              <w:rPr>
                <w:rFonts w:hint="eastAsia" w:asciiTheme="minorEastAsia" w:hAnsiTheme="minorEastAsia" w:cstheme="minorEastAsia"/>
                <w:sz w:val="24"/>
              </w:rPr>
            </w:pPr>
            <w:r>
              <w:rPr>
                <w:rFonts w:hint="eastAsia" w:asciiTheme="minorEastAsia" w:hAnsiTheme="minorEastAsia" w:cstheme="minorEastAsia"/>
                <w:sz w:val="24"/>
              </w:rPr>
              <w:t>2、人员要求：人员结构稳定，服务意识强，日常工作有固定对接人与对接方案。（2分）</w:t>
            </w:r>
          </w:p>
          <w:p w14:paraId="49650E61">
            <w:pPr>
              <w:spacing w:line="360" w:lineRule="auto"/>
              <w:jc w:val="left"/>
              <w:rPr>
                <w:rFonts w:hint="eastAsia" w:asciiTheme="minorEastAsia" w:hAnsiTheme="minorEastAsia" w:cstheme="minorEastAsia"/>
                <w:sz w:val="24"/>
              </w:rPr>
            </w:pPr>
            <w:r>
              <w:rPr>
                <w:rFonts w:hint="eastAsia" w:asciiTheme="minorEastAsia" w:hAnsiTheme="minorEastAsia" w:cstheme="minorEastAsia"/>
                <w:sz w:val="24"/>
              </w:rPr>
              <w:t>3、配送经验。有医药企业配送相关经验。（2分）</w:t>
            </w:r>
          </w:p>
          <w:p w14:paraId="7EED7E33">
            <w:pPr>
              <w:spacing w:line="360" w:lineRule="auto"/>
              <w:jc w:val="left"/>
              <w:rPr>
                <w:rFonts w:hint="eastAsia" w:asciiTheme="minorEastAsia" w:hAnsiTheme="minorEastAsia" w:cstheme="minorEastAsia"/>
                <w:sz w:val="24"/>
              </w:rPr>
            </w:pPr>
            <w:r>
              <w:rPr>
                <w:rFonts w:hint="eastAsia" w:asciiTheme="minorEastAsia" w:hAnsiTheme="minorEastAsia" w:cstheme="minorEastAsia"/>
                <w:sz w:val="24"/>
              </w:rPr>
              <w:t>4、货损理赔：在收到损失通知后5个工作日内完成确认，并次月完成赔付。（2分）</w:t>
            </w:r>
          </w:p>
          <w:p w14:paraId="536029BD">
            <w:pPr>
              <w:spacing w:line="360" w:lineRule="auto"/>
              <w:jc w:val="left"/>
              <w:rPr>
                <w:rFonts w:hint="eastAsia" w:asciiTheme="minorEastAsia" w:hAnsiTheme="minorEastAsia" w:cstheme="minorEastAsia"/>
                <w:sz w:val="24"/>
              </w:rPr>
            </w:pPr>
            <w:r>
              <w:rPr>
                <w:rFonts w:hint="eastAsia" w:asciiTheme="minorEastAsia" w:hAnsiTheme="minorEastAsia" w:cstheme="minorEastAsia"/>
                <w:sz w:val="24"/>
              </w:rPr>
              <w:t>5、安全质量：有较强的安全/质量管控能力、较为完善的服务体系、应急处理能力。（2分）</w:t>
            </w:r>
          </w:p>
          <w:p w14:paraId="5D90189C">
            <w:pPr>
              <w:spacing w:line="360" w:lineRule="auto"/>
              <w:jc w:val="left"/>
              <w:rPr>
                <w:rFonts w:hint="eastAsia" w:asciiTheme="minorEastAsia" w:hAnsiTheme="minorEastAsia" w:cstheme="minorEastAsia"/>
                <w:sz w:val="24"/>
              </w:rPr>
            </w:pPr>
            <w:r>
              <w:rPr>
                <w:rFonts w:hint="eastAsia" w:asciiTheme="minorEastAsia" w:hAnsiTheme="minorEastAsia" w:cstheme="minorEastAsia"/>
                <w:sz w:val="24"/>
              </w:rPr>
              <w:t>6、售后处理：客户/货主投诉、售后理赔、退货办理、日常沟通协调能力等。（2分）</w:t>
            </w:r>
          </w:p>
        </w:tc>
      </w:tr>
    </w:tbl>
    <w:p w14:paraId="0303FC25">
      <w:pPr>
        <w:pStyle w:val="4"/>
        <w:numPr>
          <w:ilvl w:val="0"/>
          <w:numId w:val="0"/>
        </w:numPr>
        <w:spacing w:before="0" w:after="0" w:line="560" w:lineRule="exact"/>
        <w:ind w:firstLine="562" w:firstLineChars="200"/>
        <w:jc w:val="left"/>
        <w:rPr>
          <w:rFonts w:hint="eastAsia" w:ascii="仿宋" w:hAnsi="仿宋" w:eastAsia="仿宋" w:cs="仿宋"/>
        </w:rPr>
      </w:pPr>
      <w:r>
        <w:rPr>
          <w:rFonts w:hint="eastAsia" w:ascii="仿宋" w:hAnsi="仿宋" w:eastAsia="仿宋" w:cs="仿宋"/>
          <w:lang w:val="en-US" w:eastAsia="zh-CN"/>
        </w:rPr>
        <w:t>六、</w:t>
      </w:r>
      <w:r>
        <w:rPr>
          <w:rFonts w:hint="eastAsia" w:ascii="仿宋" w:hAnsi="仿宋" w:eastAsia="仿宋" w:cs="仿宋"/>
        </w:rPr>
        <w:t>发票要求</w:t>
      </w:r>
    </w:p>
    <w:p w14:paraId="4AECCC31">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中选单位与我司签订合同后，在业务开展过程中须开具与服务项目对应税率的增值税专用发票，发票须合法合规，若因该单位未开具增值税专用发票或者所开具的增值税专用发票被税务机关认定不符合相关政策规定，致使我司被税务机关补征税款，处以罚款、加收滞纳金的，该单位应承担赔偿责任，包括我司所承担的所有税款、滞纳金、罚款及本次发票金额的5%赔偿款。合同执行过程中，如国家税收政策发生变化，合同涉及的相关税费，按照“合同中不含增值税税额的价款不变”原则确定。</w:t>
      </w:r>
    </w:p>
    <w:p w14:paraId="796248D8">
      <w:pPr>
        <w:pStyle w:val="4"/>
        <w:numPr>
          <w:ilvl w:val="0"/>
          <w:numId w:val="0"/>
        </w:numPr>
        <w:spacing w:before="0" w:after="0" w:line="560" w:lineRule="exact"/>
        <w:ind w:leftChars="200"/>
        <w:jc w:val="left"/>
        <w:rPr>
          <w:rFonts w:hint="eastAsia" w:ascii="仿宋" w:hAnsi="仿宋" w:eastAsia="仿宋" w:cs="仿宋"/>
        </w:rPr>
      </w:pPr>
      <w:r>
        <w:rPr>
          <w:rFonts w:hint="eastAsia" w:ascii="仿宋" w:hAnsi="仿宋" w:eastAsia="仿宋" w:cs="仿宋"/>
          <w:lang w:val="en-US" w:eastAsia="zh-CN"/>
        </w:rPr>
        <w:t>七、</w:t>
      </w:r>
      <w:r>
        <w:rPr>
          <w:rFonts w:hint="eastAsia" w:ascii="仿宋" w:hAnsi="仿宋" w:eastAsia="仿宋" w:cs="仿宋"/>
        </w:rPr>
        <w:t>比选</w:t>
      </w:r>
      <w:r>
        <w:rPr>
          <w:rFonts w:hint="eastAsia" w:ascii="仿宋" w:hAnsi="仿宋" w:eastAsia="仿宋" w:cs="仿宋"/>
          <w:lang w:val="en-US" w:eastAsia="zh-CN"/>
        </w:rPr>
        <w:t>有关说明</w:t>
      </w:r>
    </w:p>
    <w:p w14:paraId="4A917D88">
      <w:pPr>
        <w:spacing w:line="560" w:lineRule="exact"/>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rPr>
        <w:t>1、</w:t>
      </w:r>
      <w:r>
        <w:rPr>
          <w:rFonts w:hint="eastAsia" w:ascii="仿宋" w:hAnsi="仿宋" w:eastAsia="仿宋" w:cs="仿宋"/>
          <w:sz w:val="28"/>
          <w:szCs w:val="28"/>
          <w:lang w:val="en-US" w:eastAsia="zh-CN"/>
        </w:rPr>
        <w:t>公告发布日期：2025年9月12日</w:t>
      </w:r>
    </w:p>
    <w:p w14:paraId="6D8F186B">
      <w:pPr>
        <w:spacing w:line="560" w:lineRule="exact"/>
        <w:ind w:firstLine="560" w:firstLineChars="200"/>
        <w:jc w:val="left"/>
        <w:rPr>
          <w:rFonts w:hint="eastAsia" w:ascii="仿宋" w:hAnsi="仿宋" w:eastAsia="仿宋" w:cs="仿宋"/>
          <w:sz w:val="28"/>
          <w:szCs w:val="28"/>
          <w:lang w:val="en-US" w:eastAsia="zh-CN"/>
        </w:rPr>
      </w:pPr>
      <w:r>
        <w:rPr>
          <w:rFonts w:hint="eastAsia" w:ascii="仿宋" w:hAnsi="仿宋" w:eastAsia="仿宋" w:cs="仿宋"/>
          <w:sz w:val="28"/>
          <w:szCs w:val="28"/>
        </w:rPr>
        <w:t>2、</w:t>
      </w:r>
      <w:r>
        <w:rPr>
          <w:rFonts w:hint="eastAsia" w:ascii="仿宋" w:hAnsi="仿宋" w:eastAsia="仿宋" w:cs="仿宋"/>
          <w:sz w:val="28"/>
          <w:szCs w:val="28"/>
          <w:lang w:val="en-US" w:eastAsia="zh-CN"/>
        </w:rPr>
        <w:t>递交</w:t>
      </w:r>
      <w:r>
        <w:rPr>
          <w:rFonts w:hint="eastAsia" w:ascii="仿宋" w:hAnsi="仿宋" w:eastAsia="仿宋" w:cs="仿宋"/>
          <w:sz w:val="28"/>
          <w:szCs w:val="28"/>
        </w:rPr>
        <w:t>比选文件</w:t>
      </w:r>
      <w:r>
        <w:rPr>
          <w:rFonts w:hint="eastAsia" w:ascii="仿宋" w:hAnsi="仿宋" w:eastAsia="仿宋" w:cs="仿宋"/>
          <w:sz w:val="28"/>
          <w:szCs w:val="28"/>
          <w:lang w:val="en-US" w:eastAsia="zh-CN"/>
        </w:rPr>
        <w:t>截止时间2025年9月19日18:00</w:t>
      </w:r>
    </w:p>
    <w:p w14:paraId="4A899602">
      <w:pPr>
        <w:spacing w:line="5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lang w:val="en-US" w:eastAsia="zh-CN"/>
        </w:rPr>
        <w:t>3、递交地点：</w:t>
      </w:r>
      <w:r>
        <w:rPr>
          <w:rFonts w:hint="eastAsia" w:ascii="仿宋" w:hAnsi="仿宋" w:eastAsia="仿宋" w:cs="仿宋"/>
          <w:sz w:val="28"/>
          <w:szCs w:val="28"/>
        </w:rPr>
        <w:t>四川省德阳市广汉市向阳镇向龙路1</w:t>
      </w:r>
      <w:r>
        <w:rPr>
          <w:rFonts w:ascii="仿宋" w:hAnsi="仿宋" w:eastAsia="仿宋" w:cs="仿宋"/>
          <w:sz w:val="28"/>
          <w:szCs w:val="28"/>
        </w:rPr>
        <w:t>7</w:t>
      </w:r>
      <w:r>
        <w:rPr>
          <w:rFonts w:hint="eastAsia" w:ascii="仿宋" w:hAnsi="仿宋" w:eastAsia="仿宋" w:cs="仿宋"/>
          <w:sz w:val="28"/>
          <w:szCs w:val="28"/>
        </w:rPr>
        <w:t>号（重庆医药集团四川物流有限公司）；</w:t>
      </w:r>
      <w:r>
        <w:rPr>
          <w:rFonts w:hint="eastAsia" w:ascii="仿宋" w:hAnsi="仿宋" w:eastAsia="仿宋" w:cs="仿宋"/>
          <w:sz w:val="28"/>
          <w:szCs w:val="28"/>
          <w:lang w:val="en-US" w:eastAsia="zh-CN"/>
        </w:rPr>
        <w:t>联系</w:t>
      </w:r>
      <w:r>
        <w:rPr>
          <w:rFonts w:hint="eastAsia" w:ascii="仿宋" w:hAnsi="仿宋" w:eastAsia="仿宋" w:cs="仿宋"/>
          <w:sz w:val="28"/>
          <w:szCs w:val="28"/>
        </w:rPr>
        <w:t>人李晶华琦电话：</w:t>
      </w:r>
      <w:r>
        <w:rPr>
          <w:rFonts w:ascii="仿宋" w:hAnsi="仿宋" w:eastAsia="仿宋" w:cs="仿宋"/>
          <w:sz w:val="28"/>
          <w:szCs w:val="28"/>
        </w:rPr>
        <w:t>18628220337</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可现场递交或快递邮寄</w:t>
      </w:r>
      <w:r>
        <w:rPr>
          <w:rFonts w:hint="eastAsia" w:ascii="仿宋" w:hAnsi="仿宋" w:eastAsia="仿宋" w:cs="仿宋"/>
          <w:sz w:val="28"/>
          <w:szCs w:val="28"/>
          <w:lang w:eastAsia="zh-CN"/>
        </w:rPr>
        <w:t>）</w:t>
      </w:r>
      <w:r>
        <w:rPr>
          <w:rFonts w:hint="eastAsia" w:ascii="仿宋" w:hAnsi="仿宋" w:eastAsia="仿宋" w:cs="仿宋"/>
          <w:sz w:val="28"/>
          <w:szCs w:val="28"/>
        </w:rPr>
        <w:t>。</w:t>
      </w:r>
    </w:p>
    <w:p w14:paraId="1B4CAF22">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3、比选时间与地点：计划于2025年</w:t>
      </w:r>
      <w:r>
        <w:rPr>
          <w:rFonts w:hint="eastAsia" w:ascii="仿宋" w:hAnsi="仿宋" w:eastAsia="仿宋" w:cs="仿宋"/>
          <w:sz w:val="28"/>
          <w:szCs w:val="28"/>
          <w:lang w:val="en-US" w:eastAsia="zh-CN"/>
        </w:rPr>
        <w:t>9</w:t>
      </w:r>
      <w:r>
        <w:rPr>
          <w:rFonts w:hint="eastAsia" w:ascii="仿宋" w:hAnsi="仿宋" w:eastAsia="仿宋" w:cs="仿宋"/>
          <w:sz w:val="28"/>
          <w:szCs w:val="28"/>
        </w:rPr>
        <w:t>月2</w:t>
      </w:r>
      <w:r>
        <w:rPr>
          <w:rFonts w:hint="eastAsia" w:ascii="仿宋" w:hAnsi="仿宋" w:eastAsia="仿宋" w:cs="仿宋"/>
          <w:sz w:val="28"/>
          <w:szCs w:val="28"/>
          <w:lang w:val="en-US" w:eastAsia="zh-CN"/>
        </w:rPr>
        <w:t>2</w:t>
      </w:r>
      <w:r>
        <w:rPr>
          <w:rFonts w:hint="eastAsia" w:ascii="仿宋" w:hAnsi="仿宋" w:eastAsia="仿宋" w:cs="仿宋"/>
          <w:sz w:val="28"/>
          <w:szCs w:val="28"/>
        </w:rPr>
        <w:t>日下午14:00，重庆医药集团四川物流有限公司办公楼二号会议室（四川省德阳市广汉市向阳镇向龙路1</w:t>
      </w:r>
      <w:r>
        <w:rPr>
          <w:rFonts w:ascii="仿宋" w:hAnsi="仿宋" w:eastAsia="仿宋" w:cs="仿宋"/>
          <w:sz w:val="28"/>
          <w:szCs w:val="28"/>
        </w:rPr>
        <w:t>7</w:t>
      </w:r>
      <w:r>
        <w:rPr>
          <w:rFonts w:hint="eastAsia" w:ascii="仿宋" w:hAnsi="仿宋" w:eastAsia="仿宋" w:cs="仿宋"/>
          <w:sz w:val="28"/>
          <w:szCs w:val="28"/>
        </w:rPr>
        <w:t>号）。</w:t>
      </w:r>
    </w:p>
    <w:p w14:paraId="67E76E1C">
      <w:pPr>
        <w:pStyle w:val="4"/>
        <w:numPr>
          <w:ilvl w:val="0"/>
          <w:numId w:val="0"/>
        </w:numPr>
        <w:spacing w:before="0" w:after="0" w:line="560" w:lineRule="exact"/>
        <w:ind w:leftChars="200"/>
        <w:jc w:val="left"/>
        <w:rPr>
          <w:rFonts w:hint="eastAsia" w:ascii="仿宋" w:hAnsi="仿宋" w:eastAsia="仿宋" w:cs="仿宋"/>
        </w:rPr>
      </w:pPr>
      <w:r>
        <w:rPr>
          <w:rFonts w:hint="eastAsia" w:ascii="仿宋" w:hAnsi="仿宋" w:eastAsia="仿宋" w:cs="仿宋"/>
          <w:lang w:val="en-US" w:eastAsia="zh-CN"/>
        </w:rPr>
        <w:t>八、</w:t>
      </w:r>
      <w:r>
        <w:rPr>
          <w:rFonts w:hint="eastAsia" w:ascii="仿宋" w:hAnsi="仿宋" w:eastAsia="仿宋" w:cs="仿宋"/>
        </w:rPr>
        <w:t>其他说明</w:t>
      </w:r>
    </w:p>
    <w:p w14:paraId="3478224E">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1、参选单位的比选文件作为该单位与我司签订合同的附件，具有法律效力。</w:t>
      </w:r>
    </w:p>
    <w:p w14:paraId="7FC8E705">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2、若中选单位在与我司合作中出现无法满足我司所需服务要求，我司有权终止合作。</w:t>
      </w:r>
    </w:p>
    <w:p w14:paraId="59539F1B">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3、本次询价价格有效期自合同生效之日起</w:t>
      </w:r>
      <w:r>
        <w:rPr>
          <w:rFonts w:hint="eastAsia" w:ascii="仿宋" w:hAnsi="仿宋" w:eastAsia="仿宋" w:cs="仿宋"/>
          <w:sz w:val="28"/>
          <w:szCs w:val="28"/>
          <w:lang w:val="en-US" w:eastAsia="zh-CN"/>
        </w:rPr>
        <w:t>三</w:t>
      </w:r>
      <w:r>
        <w:rPr>
          <w:rFonts w:hint="eastAsia" w:ascii="仿宋" w:hAnsi="仿宋" w:eastAsia="仿宋" w:cs="仿宋"/>
          <w:sz w:val="28"/>
          <w:szCs w:val="28"/>
        </w:rPr>
        <w:t>年。合同有效期内，中选单位若产生价格优惠政策，我司有权享受同等优惠。</w:t>
      </w:r>
    </w:p>
    <w:p w14:paraId="52F803DB">
      <w:pPr>
        <w:rPr>
          <w:rFonts w:hint="eastAsia" w:ascii="等线" w:hAnsi="等线" w:eastAsia="等线" w:cs="等线"/>
          <w:szCs w:val="21"/>
        </w:rPr>
      </w:pPr>
    </w:p>
    <w:p w14:paraId="5F8B83E1">
      <w:pPr>
        <w:adjustRightInd w:val="0"/>
        <w:snapToGrid w:val="0"/>
        <w:spacing w:line="360" w:lineRule="auto"/>
        <w:ind w:firstLine="5600" w:firstLineChars="2000"/>
        <w:contextualSpacing/>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重庆医药集团四川物流有限公司</w:t>
      </w:r>
    </w:p>
    <w:p w14:paraId="09BC3E16">
      <w:pPr>
        <w:adjustRightInd w:val="0"/>
        <w:snapToGrid w:val="0"/>
        <w:spacing w:line="360" w:lineRule="auto"/>
        <w:ind w:firstLine="6720" w:firstLineChars="2400"/>
        <w:contextualSpacing/>
        <w:rPr>
          <w:rFonts w:hint="default"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2025年9月12日</w:t>
      </w:r>
    </w:p>
    <w:p w14:paraId="5000E38E">
      <w:pPr>
        <w:adjustRightInd w:val="0"/>
        <w:snapToGrid w:val="0"/>
        <w:spacing w:line="360" w:lineRule="auto"/>
        <w:contextualSpacing/>
        <w:rPr>
          <w:rFonts w:hint="eastAsia" w:ascii="仿宋" w:hAnsi="仿宋" w:eastAsia="仿宋" w:cs="仿宋"/>
          <w:b w:val="0"/>
          <w:bCs/>
          <w:sz w:val="28"/>
          <w:szCs w:val="28"/>
          <w:lang w:val="en-US" w:eastAsia="zh-CN"/>
        </w:rPr>
      </w:pPr>
    </w:p>
    <w:p w14:paraId="7590F84D">
      <w:pPr>
        <w:adjustRightInd w:val="0"/>
        <w:snapToGrid w:val="0"/>
        <w:spacing w:line="360" w:lineRule="auto"/>
        <w:contextualSpacing/>
        <w:rPr>
          <w:rFonts w:hint="default" w:ascii="仿宋" w:hAnsi="仿宋" w:eastAsia="仿宋" w:cs="仿宋"/>
          <w:b w:val="0"/>
          <w:bCs/>
          <w:sz w:val="28"/>
          <w:szCs w:val="28"/>
          <w:lang w:val="en-US" w:eastAsia="zh-CN"/>
        </w:rPr>
        <w:sectPr>
          <w:headerReference r:id="rId3" w:type="default"/>
          <w:footerReference r:id="rId4" w:type="default"/>
          <w:pgSz w:w="11906" w:h="16838"/>
          <w:pgMar w:top="1440" w:right="1134" w:bottom="1440" w:left="1134" w:header="850" w:footer="992" w:gutter="0"/>
          <w:pgNumType w:start="1"/>
          <w:cols w:space="425" w:num="1"/>
          <w:docGrid w:type="lines" w:linePitch="312" w:charSpace="0"/>
        </w:sectPr>
      </w:pPr>
    </w:p>
    <w:p w14:paraId="10AED1AA">
      <w:pPr>
        <w:widowControl/>
        <w:jc w:val="left"/>
        <w:rPr>
          <w:rFonts w:hint="eastAsia" w:ascii="仿宋" w:hAnsi="仿宋" w:eastAsia="仿宋" w:cs="仿宋"/>
          <w:b/>
          <w:snapToGrid w:val="0"/>
          <w:kern w:val="0"/>
          <w:sz w:val="28"/>
          <w:szCs w:val="28"/>
        </w:rPr>
      </w:pPr>
      <w:r>
        <w:rPr>
          <w:rFonts w:hint="eastAsia" w:ascii="仿宋" w:hAnsi="仿宋" w:eastAsia="仿宋" w:cs="仿宋"/>
          <w:snapToGrid w:val="0"/>
          <w:kern w:val="0"/>
          <w:sz w:val="28"/>
          <w:szCs w:val="28"/>
        </w:rPr>
        <w:t>附件：</w:t>
      </w:r>
    </w:p>
    <w:p w14:paraId="63A13922">
      <w:pPr>
        <w:jc w:val="center"/>
        <w:rPr>
          <w:rFonts w:hint="eastAsia" w:ascii="仿宋" w:hAnsi="仿宋" w:eastAsia="仿宋" w:cs="仿宋"/>
          <w:b/>
          <w:sz w:val="44"/>
          <w:szCs w:val="44"/>
        </w:rPr>
      </w:pPr>
      <w:r>
        <w:rPr>
          <w:rFonts w:hint="eastAsia" w:ascii="仿宋" w:hAnsi="仿宋" w:eastAsia="仿宋" w:cs="仿宋"/>
          <w:b/>
          <w:sz w:val="44"/>
          <w:szCs w:val="44"/>
        </w:rPr>
        <w:t>投标文件格式</w:t>
      </w:r>
    </w:p>
    <w:p w14:paraId="76FF5B82">
      <w:pPr>
        <w:spacing w:line="900" w:lineRule="exact"/>
        <w:rPr>
          <w:rFonts w:hint="eastAsia" w:ascii="仿宋" w:hAnsi="仿宋" w:eastAsia="仿宋" w:cs="仿宋"/>
          <w:bCs/>
          <w:sz w:val="28"/>
          <w:szCs w:val="28"/>
        </w:rPr>
      </w:pPr>
      <w:r>
        <w:rPr>
          <w:rFonts w:hint="eastAsia" w:ascii="仿宋" w:hAnsi="仿宋" w:eastAsia="仿宋" w:cs="仿宋"/>
          <w:bCs/>
          <w:sz w:val="28"/>
          <w:szCs w:val="28"/>
        </w:rPr>
        <w:t>一、文件袋密封条格式</w:t>
      </w:r>
    </w:p>
    <w:p w14:paraId="2FC312EC">
      <w:pPr>
        <w:spacing w:after="312" w:afterLines="100" w:line="520" w:lineRule="exact"/>
        <w:jc w:val="center"/>
        <w:rPr>
          <w:rFonts w:hint="eastAsia" w:asciiTheme="minorEastAsia" w:hAnsiTheme="minorEastAsia" w:eastAsiaTheme="minorEastAsia" w:cstheme="minorEastAsia"/>
          <w:sz w:val="40"/>
          <w:szCs w:val="40"/>
        </w:rPr>
      </w:pPr>
    </w:p>
    <w:p w14:paraId="610FFC02">
      <w:pPr>
        <w:spacing w:after="312" w:afterLines="100" w:line="520" w:lineRule="exact"/>
        <w:jc w:val="center"/>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sz w:val="40"/>
          <w:szCs w:val="40"/>
        </w:rPr>
        <w:t>重庆医药集团四川物流有限公司</w:t>
      </w:r>
    </w:p>
    <w:p w14:paraId="51F281B0">
      <w:pPr>
        <w:pStyle w:val="6"/>
        <w:tabs>
          <w:tab w:val="left" w:pos="851"/>
          <w:tab w:val="left" w:pos="1134"/>
        </w:tabs>
        <w:ind w:firstLine="3200" w:firstLineChars="800"/>
        <w:rPr>
          <w:rFonts w:hint="default" w:ascii="仿宋" w:hAnsi="仿宋" w:eastAsia="仿宋" w:cs="仿宋"/>
          <w:b/>
          <w:bCs/>
          <w:sz w:val="40"/>
          <w:szCs w:val="40"/>
          <w:lang w:val="en-US" w:eastAsia="zh-CN"/>
        </w:rPr>
      </w:pPr>
      <w:r>
        <w:rPr>
          <w:rFonts w:hint="eastAsia" w:asciiTheme="minorEastAsia" w:hAnsiTheme="minorEastAsia" w:cstheme="minorEastAsia"/>
          <w:sz w:val="40"/>
          <w:szCs w:val="40"/>
          <w:lang w:val="en-US" w:eastAsia="zh-CN"/>
        </w:rPr>
        <w:t>货物</w:t>
      </w:r>
      <w:r>
        <w:rPr>
          <w:rFonts w:hint="eastAsia" w:asciiTheme="minorEastAsia" w:hAnsiTheme="minorEastAsia" w:eastAsiaTheme="minorEastAsia" w:cstheme="minorEastAsia"/>
          <w:sz w:val="40"/>
          <w:szCs w:val="40"/>
        </w:rPr>
        <w:t>配送</w:t>
      </w:r>
      <w:r>
        <w:rPr>
          <w:rFonts w:hint="eastAsia" w:asciiTheme="minorEastAsia" w:hAnsiTheme="minorEastAsia" w:cstheme="minorEastAsia"/>
          <w:sz w:val="40"/>
          <w:szCs w:val="40"/>
          <w:lang w:val="en-US" w:eastAsia="zh-CN"/>
        </w:rPr>
        <w:t>服务项目</w:t>
      </w:r>
    </w:p>
    <w:p w14:paraId="1FF011FC">
      <w:pPr>
        <w:tabs>
          <w:tab w:val="left" w:pos="3600"/>
          <w:tab w:val="left" w:pos="4480"/>
          <w:tab w:val="left" w:pos="5360"/>
        </w:tabs>
        <w:autoSpaceDE w:val="0"/>
        <w:autoSpaceDN w:val="0"/>
        <w:adjustRightInd w:val="0"/>
        <w:snapToGrid w:val="0"/>
        <w:spacing w:line="360" w:lineRule="auto"/>
        <w:jc w:val="center"/>
        <w:rPr>
          <w:rFonts w:hint="eastAsia" w:ascii="仿宋" w:hAnsi="仿宋" w:eastAsia="仿宋" w:cs="仿宋"/>
          <w:b/>
          <w:bCs/>
          <w:kern w:val="0"/>
          <w:sz w:val="68"/>
          <w:szCs w:val="68"/>
        </w:rPr>
      </w:pPr>
    </w:p>
    <w:p w14:paraId="716D4F05">
      <w:pPr>
        <w:tabs>
          <w:tab w:val="left" w:pos="3600"/>
          <w:tab w:val="left" w:pos="4480"/>
          <w:tab w:val="left" w:pos="5360"/>
        </w:tabs>
        <w:autoSpaceDE w:val="0"/>
        <w:autoSpaceDN w:val="0"/>
        <w:adjustRightInd w:val="0"/>
        <w:snapToGrid w:val="0"/>
        <w:spacing w:line="360" w:lineRule="auto"/>
        <w:jc w:val="center"/>
        <w:rPr>
          <w:rFonts w:hint="eastAsia" w:ascii="仿宋" w:hAnsi="仿宋" w:eastAsia="仿宋" w:cs="仿宋"/>
          <w:b/>
          <w:bCs/>
          <w:kern w:val="0"/>
          <w:sz w:val="84"/>
          <w:szCs w:val="84"/>
        </w:rPr>
      </w:pPr>
      <w:r>
        <w:rPr>
          <w:rFonts w:hint="eastAsia" w:ascii="仿宋" w:hAnsi="仿宋" w:eastAsia="仿宋" w:cs="仿宋"/>
          <w:b/>
          <w:bCs/>
          <w:kern w:val="0"/>
          <w:sz w:val="68"/>
          <w:szCs w:val="68"/>
        </w:rPr>
        <w:t>投标文件</w:t>
      </w:r>
    </w:p>
    <w:p w14:paraId="6805C87C">
      <w:pPr>
        <w:autoSpaceDE w:val="0"/>
        <w:autoSpaceDN w:val="0"/>
        <w:adjustRightInd w:val="0"/>
        <w:snapToGrid w:val="0"/>
        <w:spacing w:line="360" w:lineRule="auto"/>
        <w:jc w:val="center"/>
        <w:rPr>
          <w:rFonts w:hint="eastAsia" w:ascii="仿宋" w:hAnsi="仿宋" w:eastAsia="仿宋" w:cs="仿宋"/>
          <w:b/>
          <w:kern w:val="0"/>
          <w:sz w:val="24"/>
        </w:rPr>
      </w:pPr>
    </w:p>
    <w:p w14:paraId="16EB6A24">
      <w:pPr>
        <w:autoSpaceDE w:val="0"/>
        <w:autoSpaceDN w:val="0"/>
        <w:adjustRightInd w:val="0"/>
        <w:snapToGrid w:val="0"/>
        <w:spacing w:line="360" w:lineRule="auto"/>
        <w:jc w:val="left"/>
        <w:rPr>
          <w:rFonts w:hint="eastAsia" w:ascii="仿宋" w:hAnsi="仿宋" w:eastAsia="仿宋" w:cs="仿宋"/>
          <w:b/>
          <w:kern w:val="0"/>
          <w:sz w:val="24"/>
        </w:rPr>
      </w:pPr>
    </w:p>
    <w:p w14:paraId="285CEE41">
      <w:pPr>
        <w:autoSpaceDE w:val="0"/>
        <w:autoSpaceDN w:val="0"/>
        <w:adjustRightInd w:val="0"/>
        <w:snapToGrid w:val="0"/>
        <w:spacing w:line="360" w:lineRule="auto"/>
        <w:jc w:val="left"/>
        <w:rPr>
          <w:rFonts w:hint="eastAsia" w:ascii="仿宋" w:hAnsi="仿宋" w:eastAsia="仿宋" w:cs="仿宋"/>
          <w:b/>
          <w:kern w:val="0"/>
          <w:sz w:val="24"/>
        </w:rPr>
      </w:pPr>
    </w:p>
    <w:p w14:paraId="74ED5C6D">
      <w:pPr>
        <w:autoSpaceDE w:val="0"/>
        <w:autoSpaceDN w:val="0"/>
        <w:adjustRightInd w:val="0"/>
        <w:snapToGrid w:val="0"/>
        <w:spacing w:line="1000" w:lineRule="exact"/>
        <w:jc w:val="left"/>
        <w:rPr>
          <w:rFonts w:hint="eastAsia" w:ascii="仿宋" w:hAnsi="仿宋" w:eastAsia="仿宋" w:cs="仿宋"/>
          <w:b/>
          <w:kern w:val="0"/>
          <w:sz w:val="24"/>
        </w:rPr>
      </w:pPr>
    </w:p>
    <w:p w14:paraId="1366FCC1">
      <w:pPr>
        <w:tabs>
          <w:tab w:val="left" w:pos="6080"/>
          <w:tab w:val="left" w:pos="6640"/>
        </w:tabs>
        <w:autoSpaceDE w:val="0"/>
        <w:autoSpaceDN w:val="0"/>
        <w:adjustRightInd w:val="0"/>
        <w:snapToGrid w:val="0"/>
        <w:spacing w:line="800" w:lineRule="exact"/>
        <w:jc w:val="center"/>
        <w:rPr>
          <w:rFonts w:hint="eastAsia" w:ascii="仿宋" w:hAnsi="仿宋" w:eastAsia="仿宋" w:cs="仿宋"/>
          <w:b/>
          <w:w w:val="99"/>
          <w:kern w:val="0"/>
          <w:sz w:val="30"/>
          <w:szCs w:val="30"/>
        </w:rPr>
      </w:pPr>
      <w:r>
        <w:rPr>
          <w:rFonts w:hint="eastAsia" w:ascii="仿宋" w:hAnsi="仿宋" w:eastAsia="仿宋" w:cs="仿宋"/>
          <w:b/>
          <w:w w:val="99"/>
          <w:kern w:val="0"/>
          <w:sz w:val="30"/>
          <w:szCs w:val="30"/>
        </w:rPr>
        <w:t>投标人</w:t>
      </w:r>
      <w:r>
        <w:rPr>
          <w:rFonts w:hint="eastAsia" w:ascii="仿宋" w:hAnsi="仿宋" w:eastAsia="仿宋" w:cs="仿宋"/>
          <w:b/>
          <w:spacing w:val="1"/>
          <w:w w:val="99"/>
          <w:kern w:val="0"/>
          <w:sz w:val="30"/>
          <w:szCs w:val="30"/>
        </w:rPr>
        <w:t>：</w:t>
      </w:r>
      <w:r>
        <w:rPr>
          <w:rFonts w:hint="eastAsia" w:ascii="仿宋" w:hAnsi="仿宋" w:eastAsia="仿宋" w:cs="仿宋"/>
          <w:b/>
          <w:w w:val="198"/>
          <w:kern w:val="0"/>
          <w:sz w:val="30"/>
          <w:szCs w:val="30"/>
          <w:u w:val="single"/>
        </w:rPr>
        <w:t xml:space="preserve"> </w:t>
      </w:r>
      <w:r>
        <w:rPr>
          <w:rFonts w:hint="eastAsia" w:ascii="仿宋" w:hAnsi="仿宋" w:eastAsia="仿宋" w:cs="仿宋"/>
          <w:b/>
          <w:w w:val="99"/>
          <w:kern w:val="0"/>
          <w:sz w:val="30"/>
          <w:szCs w:val="30"/>
          <w:u w:val="single"/>
          <w:lang w:val="en-US" w:eastAsia="zh-CN"/>
        </w:rPr>
        <w:t xml:space="preserve">                         </w:t>
      </w:r>
      <w:r>
        <w:rPr>
          <w:rFonts w:hint="eastAsia" w:ascii="仿宋" w:hAnsi="仿宋" w:eastAsia="仿宋" w:cs="仿宋"/>
          <w:b/>
          <w:w w:val="198"/>
          <w:kern w:val="0"/>
          <w:sz w:val="30"/>
          <w:szCs w:val="30"/>
          <w:u w:val="single"/>
        </w:rPr>
        <w:t>　</w:t>
      </w:r>
      <w:r>
        <w:rPr>
          <w:rFonts w:hint="eastAsia" w:ascii="仿宋" w:hAnsi="仿宋" w:eastAsia="仿宋" w:cs="仿宋"/>
          <w:b/>
          <w:w w:val="99"/>
          <w:kern w:val="0"/>
          <w:sz w:val="30"/>
          <w:szCs w:val="30"/>
        </w:rPr>
        <w:t>（盖单位公章）</w:t>
      </w:r>
    </w:p>
    <w:p w14:paraId="39FA25CD">
      <w:pPr>
        <w:tabs>
          <w:tab w:val="left" w:pos="6080"/>
          <w:tab w:val="left" w:pos="6640"/>
        </w:tabs>
        <w:autoSpaceDE w:val="0"/>
        <w:autoSpaceDN w:val="0"/>
        <w:adjustRightInd w:val="0"/>
        <w:snapToGrid w:val="0"/>
        <w:spacing w:line="800" w:lineRule="exact"/>
        <w:jc w:val="center"/>
        <w:rPr>
          <w:rFonts w:hint="eastAsia" w:ascii="仿宋" w:hAnsi="仿宋" w:eastAsia="仿宋" w:cs="仿宋"/>
          <w:b/>
          <w:w w:val="99"/>
          <w:kern w:val="0"/>
          <w:sz w:val="30"/>
          <w:szCs w:val="30"/>
        </w:rPr>
      </w:pPr>
      <w:r>
        <w:rPr>
          <w:rFonts w:hint="eastAsia" w:ascii="仿宋" w:hAnsi="仿宋" w:eastAsia="仿宋" w:cs="仿宋"/>
          <w:b/>
          <w:w w:val="99"/>
          <w:kern w:val="0"/>
          <w:sz w:val="30"/>
          <w:szCs w:val="30"/>
        </w:rPr>
        <w:t>法定代表人或其委托代理人：</w:t>
      </w:r>
      <w:r>
        <w:rPr>
          <w:rFonts w:hint="eastAsia" w:ascii="仿宋" w:hAnsi="仿宋" w:eastAsia="仿宋" w:cs="仿宋"/>
          <w:b/>
          <w:w w:val="198"/>
          <w:kern w:val="0"/>
          <w:sz w:val="30"/>
          <w:szCs w:val="30"/>
          <w:u w:val="single"/>
        </w:rPr>
        <w:t xml:space="preserve"> </w:t>
      </w:r>
      <w:r>
        <w:rPr>
          <w:rFonts w:hint="eastAsia" w:ascii="仿宋" w:hAnsi="仿宋" w:eastAsia="仿宋" w:cs="仿宋"/>
          <w:b/>
          <w:w w:val="198"/>
          <w:kern w:val="0"/>
          <w:sz w:val="30"/>
          <w:szCs w:val="30"/>
          <w:u w:val="single"/>
          <w:lang w:val="en-US" w:eastAsia="zh-CN"/>
        </w:rPr>
        <w:t xml:space="preserve">   </w:t>
      </w:r>
      <w:r>
        <w:rPr>
          <w:rFonts w:hint="eastAsia" w:ascii="仿宋" w:hAnsi="仿宋" w:eastAsia="仿宋" w:cs="仿宋"/>
          <w:b/>
          <w:w w:val="198"/>
          <w:kern w:val="0"/>
          <w:sz w:val="30"/>
          <w:szCs w:val="30"/>
          <w:u w:val="single"/>
        </w:rPr>
        <w:t xml:space="preserve"> 　</w:t>
      </w:r>
      <w:r>
        <w:rPr>
          <w:rFonts w:hint="eastAsia" w:ascii="仿宋" w:hAnsi="仿宋" w:eastAsia="仿宋" w:cs="仿宋"/>
          <w:b/>
          <w:w w:val="99"/>
          <w:kern w:val="0"/>
          <w:sz w:val="30"/>
          <w:szCs w:val="30"/>
        </w:rPr>
        <w:t>（签字</w:t>
      </w:r>
      <w:r>
        <w:rPr>
          <w:rFonts w:hint="eastAsia" w:ascii="仿宋" w:hAnsi="仿宋" w:eastAsia="仿宋" w:cs="仿宋"/>
          <w:b/>
          <w:sz w:val="30"/>
          <w:szCs w:val="30"/>
        </w:rPr>
        <w:t>或盖章</w:t>
      </w:r>
      <w:r>
        <w:rPr>
          <w:rFonts w:hint="eastAsia" w:ascii="仿宋" w:hAnsi="仿宋" w:eastAsia="仿宋" w:cs="仿宋"/>
          <w:b/>
          <w:w w:val="99"/>
          <w:kern w:val="0"/>
          <w:sz w:val="30"/>
          <w:szCs w:val="30"/>
        </w:rPr>
        <w:t>）</w:t>
      </w:r>
    </w:p>
    <w:p w14:paraId="3A4B6DB8">
      <w:pPr>
        <w:tabs>
          <w:tab w:val="left" w:pos="6080"/>
          <w:tab w:val="left" w:pos="6640"/>
        </w:tabs>
        <w:autoSpaceDE w:val="0"/>
        <w:autoSpaceDN w:val="0"/>
        <w:adjustRightInd w:val="0"/>
        <w:snapToGrid w:val="0"/>
        <w:spacing w:line="800" w:lineRule="exact"/>
        <w:ind w:firstLine="1044" w:firstLineChars="350"/>
        <w:rPr>
          <w:rFonts w:hint="eastAsia" w:ascii="仿宋" w:hAnsi="仿宋" w:eastAsia="仿宋" w:cs="仿宋"/>
          <w:b/>
          <w:w w:val="99"/>
          <w:kern w:val="0"/>
          <w:sz w:val="30"/>
          <w:szCs w:val="30"/>
          <w:u w:val="single"/>
        </w:rPr>
      </w:pPr>
      <w:r>
        <w:rPr>
          <w:rFonts w:hint="eastAsia" w:ascii="仿宋" w:hAnsi="仿宋" w:eastAsia="仿宋" w:cs="仿宋"/>
          <w:b/>
          <w:w w:val="99"/>
          <w:kern w:val="0"/>
          <w:sz w:val="30"/>
          <w:szCs w:val="30"/>
        </w:rPr>
        <w:t>联系人及联系电话</w:t>
      </w:r>
      <w:r>
        <w:rPr>
          <w:rFonts w:hint="eastAsia" w:ascii="仿宋" w:hAnsi="仿宋" w:eastAsia="仿宋" w:cs="仿宋"/>
          <w:b/>
          <w:w w:val="99"/>
          <w:kern w:val="0"/>
          <w:sz w:val="30"/>
          <w:szCs w:val="30"/>
          <w:u w:val="single"/>
        </w:rPr>
        <w:t xml:space="preserve">：                           </w:t>
      </w:r>
    </w:p>
    <w:p w14:paraId="7951C1FA">
      <w:pPr>
        <w:tabs>
          <w:tab w:val="left" w:pos="3280"/>
          <w:tab w:val="left" w:pos="4680"/>
          <w:tab w:val="left" w:pos="6080"/>
        </w:tabs>
        <w:autoSpaceDE w:val="0"/>
        <w:autoSpaceDN w:val="0"/>
        <w:adjustRightInd w:val="0"/>
        <w:snapToGrid w:val="0"/>
        <w:spacing w:line="800" w:lineRule="exact"/>
        <w:jc w:val="center"/>
        <w:rPr>
          <w:rFonts w:hint="eastAsia" w:ascii="仿宋" w:hAnsi="仿宋" w:eastAsia="仿宋" w:cs="仿宋"/>
          <w:b/>
          <w:w w:val="99"/>
          <w:kern w:val="0"/>
          <w:sz w:val="30"/>
          <w:szCs w:val="30"/>
        </w:rPr>
      </w:pPr>
      <w:r>
        <w:rPr>
          <w:rFonts w:hint="eastAsia" w:ascii="仿宋" w:hAnsi="仿宋" w:eastAsia="仿宋" w:cs="仿宋"/>
          <w:b/>
          <w:w w:val="99"/>
          <w:kern w:val="0"/>
          <w:sz w:val="30"/>
          <w:szCs w:val="30"/>
          <w:u w:val="single"/>
        </w:rPr>
        <w:t xml:space="preserve">    　</w:t>
      </w:r>
      <w:r>
        <w:rPr>
          <w:rFonts w:hint="eastAsia" w:ascii="仿宋" w:hAnsi="仿宋" w:eastAsia="仿宋" w:cs="仿宋"/>
          <w:b/>
          <w:w w:val="99"/>
          <w:kern w:val="0"/>
          <w:sz w:val="30"/>
          <w:szCs w:val="30"/>
        </w:rPr>
        <w:t>年</w:t>
      </w:r>
      <w:r>
        <w:rPr>
          <w:rFonts w:hint="eastAsia" w:ascii="仿宋" w:hAnsi="仿宋" w:eastAsia="仿宋" w:cs="仿宋"/>
          <w:b/>
          <w:w w:val="198"/>
          <w:kern w:val="0"/>
          <w:sz w:val="30"/>
          <w:szCs w:val="30"/>
          <w:u w:val="single"/>
        </w:rPr>
        <w:t xml:space="preserve"> </w:t>
      </w:r>
      <w:r>
        <w:rPr>
          <w:rFonts w:hint="eastAsia" w:ascii="仿宋" w:hAnsi="仿宋" w:eastAsia="仿宋" w:cs="仿宋"/>
          <w:b/>
          <w:w w:val="99"/>
          <w:kern w:val="0"/>
          <w:sz w:val="30"/>
          <w:szCs w:val="30"/>
          <w:u w:val="single"/>
        </w:rPr>
        <w:t xml:space="preserve">  </w:t>
      </w:r>
      <w:r>
        <w:rPr>
          <w:rFonts w:hint="eastAsia" w:ascii="仿宋" w:hAnsi="仿宋" w:eastAsia="仿宋" w:cs="仿宋"/>
          <w:b/>
          <w:w w:val="198"/>
          <w:kern w:val="0"/>
          <w:sz w:val="30"/>
          <w:szCs w:val="30"/>
          <w:u w:val="single"/>
        </w:rPr>
        <w:t xml:space="preserve"> </w:t>
      </w:r>
      <w:r>
        <w:rPr>
          <w:rFonts w:hint="eastAsia" w:ascii="仿宋" w:hAnsi="仿宋" w:eastAsia="仿宋" w:cs="仿宋"/>
          <w:b/>
          <w:w w:val="99"/>
          <w:kern w:val="0"/>
          <w:sz w:val="30"/>
          <w:szCs w:val="30"/>
        </w:rPr>
        <w:t>月</w:t>
      </w:r>
      <w:r>
        <w:rPr>
          <w:rFonts w:hint="eastAsia" w:ascii="仿宋" w:hAnsi="仿宋" w:eastAsia="仿宋" w:cs="仿宋"/>
          <w:b/>
          <w:w w:val="198"/>
          <w:kern w:val="0"/>
          <w:sz w:val="30"/>
          <w:szCs w:val="30"/>
          <w:u w:val="single"/>
        </w:rPr>
        <w:t xml:space="preserve"> </w:t>
      </w:r>
      <w:r>
        <w:rPr>
          <w:rFonts w:hint="eastAsia" w:ascii="仿宋" w:hAnsi="仿宋" w:eastAsia="仿宋" w:cs="仿宋"/>
          <w:b/>
          <w:w w:val="99"/>
          <w:kern w:val="0"/>
          <w:sz w:val="30"/>
          <w:szCs w:val="30"/>
          <w:u w:val="single"/>
        </w:rPr>
        <w:t xml:space="preserve">  </w:t>
      </w:r>
      <w:r>
        <w:rPr>
          <w:rFonts w:hint="eastAsia" w:ascii="仿宋" w:hAnsi="仿宋" w:eastAsia="仿宋" w:cs="仿宋"/>
          <w:b/>
          <w:w w:val="198"/>
          <w:kern w:val="0"/>
          <w:sz w:val="30"/>
          <w:szCs w:val="30"/>
          <w:u w:val="single"/>
        </w:rPr>
        <w:t xml:space="preserve"> </w:t>
      </w:r>
      <w:r>
        <w:rPr>
          <w:rFonts w:hint="eastAsia" w:ascii="仿宋" w:hAnsi="仿宋" w:eastAsia="仿宋" w:cs="仿宋"/>
          <w:b/>
          <w:w w:val="99"/>
          <w:kern w:val="0"/>
          <w:sz w:val="30"/>
          <w:szCs w:val="30"/>
        </w:rPr>
        <w:t>日</w:t>
      </w:r>
    </w:p>
    <w:p w14:paraId="6858B440">
      <w:pPr>
        <w:pStyle w:val="6"/>
        <w:tabs>
          <w:tab w:val="left" w:pos="851"/>
          <w:tab w:val="left" w:pos="1134"/>
        </w:tabs>
        <w:rPr>
          <w:rFonts w:hint="eastAsia" w:ascii="仿宋" w:hAnsi="仿宋" w:eastAsia="仿宋" w:cs="仿宋"/>
          <w:b/>
          <w:w w:val="99"/>
          <w:kern w:val="0"/>
          <w:sz w:val="30"/>
          <w:szCs w:val="30"/>
        </w:rPr>
      </w:pPr>
    </w:p>
    <w:p w14:paraId="2472867F">
      <w:pPr>
        <w:snapToGrid w:val="0"/>
        <w:spacing w:line="440" w:lineRule="exact"/>
        <w:jc w:val="center"/>
        <w:rPr>
          <w:rFonts w:hint="eastAsia" w:ascii="宋体" w:hAnsi="宋体" w:cs="宋体"/>
          <w:b/>
          <w:sz w:val="32"/>
          <w:szCs w:val="32"/>
        </w:rPr>
      </w:pPr>
    </w:p>
    <w:p w14:paraId="54B8BD25">
      <w:pPr>
        <w:snapToGrid w:val="0"/>
        <w:spacing w:line="440" w:lineRule="exact"/>
        <w:jc w:val="center"/>
        <w:rPr>
          <w:rFonts w:hint="eastAsia" w:ascii="宋体" w:hAnsi="宋体" w:cs="宋体"/>
          <w:b/>
          <w:sz w:val="32"/>
          <w:szCs w:val="32"/>
        </w:rPr>
      </w:pPr>
    </w:p>
    <w:p w14:paraId="7DE51895">
      <w:pPr>
        <w:snapToGrid w:val="0"/>
        <w:spacing w:line="440" w:lineRule="exact"/>
        <w:jc w:val="center"/>
        <w:rPr>
          <w:rFonts w:hint="eastAsia" w:ascii="宋体" w:hAnsi="宋体" w:cs="宋体"/>
          <w:b/>
          <w:sz w:val="32"/>
          <w:szCs w:val="32"/>
        </w:rPr>
      </w:pPr>
    </w:p>
    <w:p w14:paraId="44AED624">
      <w:pPr>
        <w:snapToGrid w:val="0"/>
        <w:spacing w:line="440" w:lineRule="exact"/>
        <w:jc w:val="center"/>
        <w:rPr>
          <w:rFonts w:hint="eastAsia" w:ascii="宋体" w:hAnsi="宋体" w:cs="宋体"/>
          <w:b/>
          <w:sz w:val="32"/>
          <w:szCs w:val="32"/>
        </w:rPr>
      </w:pPr>
    </w:p>
    <w:p w14:paraId="2298B6F9">
      <w:pPr>
        <w:snapToGrid w:val="0"/>
        <w:spacing w:line="440" w:lineRule="exact"/>
        <w:jc w:val="center"/>
        <w:rPr>
          <w:rFonts w:hint="eastAsia" w:ascii="宋体" w:hAnsi="宋体" w:cs="宋体"/>
          <w:b/>
          <w:sz w:val="32"/>
          <w:szCs w:val="32"/>
        </w:rPr>
      </w:pPr>
    </w:p>
    <w:p w14:paraId="1160F884">
      <w:pPr>
        <w:snapToGrid w:val="0"/>
        <w:spacing w:line="440" w:lineRule="exact"/>
        <w:jc w:val="center"/>
        <w:rPr>
          <w:rFonts w:hint="eastAsia" w:ascii="宋体" w:hAnsi="宋体" w:cs="宋体"/>
          <w:b/>
          <w:sz w:val="32"/>
          <w:szCs w:val="32"/>
        </w:rPr>
      </w:pPr>
      <w:r>
        <w:rPr>
          <w:rFonts w:hint="eastAsia" w:ascii="宋体" w:hAnsi="宋体" w:cs="宋体"/>
          <w:b/>
          <w:sz w:val="32"/>
          <w:szCs w:val="32"/>
        </w:rPr>
        <w:t>目   录</w:t>
      </w:r>
    </w:p>
    <w:p w14:paraId="502A881D">
      <w:pPr>
        <w:snapToGrid w:val="0"/>
        <w:spacing w:line="440" w:lineRule="exact"/>
        <w:ind w:firstLine="482" w:firstLineChars="200"/>
        <w:rPr>
          <w:rFonts w:hint="eastAsia" w:ascii="宋体" w:hAnsi="宋体" w:cs="宋体"/>
          <w:b/>
          <w:sz w:val="24"/>
        </w:rPr>
      </w:pPr>
    </w:p>
    <w:p w14:paraId="0AB4A82A">
      <w:pPr>
        <w:snapToGrid w:val="0"/>
        <w:spacing w:line="440" w:lineRule="exact"/>
        <w:ind w:firstLine="482" w:firstLineChars="200"/>
        <w:rPr>
          <w:rFonts w:hint="eastAsia" w:ascii="宋体" w:hAnsi="宋体" w:cs="宋体"/>
          <w:b/>
          <w:sz w:val="24"/>
        </w:rPr>
      </w:pPr>
    </w:p>
    <w:p w14:paraId="4FA40EC0">
      <w:pPr>
        <w:snapToGrid w:val="0"/>
        <w:spacing w:line="440" w:lineRule="exact"/>
        <w:ind w:firstLine="482" w:firstLineChars="200"/>
        <w:rPr>
          <w:rFonts w:hint="eastAsia" w:ascii="宋体" w:hAnsi="宋体" w:cs="宋体"/>
          <w:b/>
          <w:sz w:val="24"/>
        </w:rPr>
      </w:pPr>
      <w:r>
        <w:rPr>
          <w:rFonts w:hint="eastAsia" w:ascii="宋体" w:hAnsi="宋体" w:cs="宋体"/>
          <w:b/>
          <w:sz w:val="24"/>
        </w:rPr>
        <w:t>一、承诺书</w:t>
      </w:r>
    </w:p>
    <w:p w14:paraId="63D6BE21">
      <w:pPr>
        <w:snapToGrid w:val="0"/>
        <w:spacing w:line="440" w:lineRule="exact"/>
        <w:ind w:firstLine="482" w:firstLineChars="200"/>
        <w:rPr>
          <w:rFonts w:hint="eastAsia" w:ascii="宋体" w:hAnsi="宋体" w:cs="宋体"/>
          <w:sz w:val="24"/>
        </w:rPr>
      </w:pPr>
      <w:r>
        <w:rPr>
          <w:rFonts w:hint="eastAsia" w:ascii="宋体" w:hAnsi="宋体" w:cs="宋体"/>
          <w:b/>
          <w:sz w:val="24"/>
        </w:rPr>
        <w:t>二、报价单</w:t>
      </w:r>
    </w:p>
    <w:p w14:paraId="4048E4C9">
      <w:pPr>
        <w:snapToGrid w:val="0"/>
        <w:spacing w:line="440" w:lineRule="exact"/>
        <w:ind w:firstLine="482" w:firstLineChars="200"/>
        <w:rPr>
          <w:rFonts w:hint="eastAsia" w:ascii="宋体" w:hAnsi="宋体" w:cs="宋体"/>
          <w:b/>
          <w:sz w:val="24"/>
        </w:rPr>
      </w:pPr>
      <w:r>
        <w:rPr>
          <w:rFonts w:hint="eastAsia" w:ascii="宋体" w:hAnsi="宋体" w:cs="宋体"/>
          <w:b/>
          <w:sz w:val="24"/>
        </w:rPr>
        <w:t>三、资格文件</w:t>
      </w:r>
    </w:p>
    <w:p w14:paraId="477DC2F8">
      <w:pPr>
        <w:snapToGrid w:val="0"/>
        <w:spacing w:line="440" w:lineRule="exact"/>
        <w:ind w:firstLine="480" w:firstLineChars="200"/>
        <w:rPr>
          <w:rFonts w:hint="eastAsia" w:ascii="宋体" w:hAnsi="宋体" w:cs="宋体"/>
          <w:sz w:val="24"/>
        </w:rPr>
      </w:pPr>
      <w:r>
        <w:rPr>
          <w:rFonts w:hint="eastAsia" w:ascii="宋体" w:hAnsi="宋体" w:cs="宋体"/>
          <w:sz w:val="24"/>
        </w:rPr>
        <w:t>（一）营业执照副本复印件</w:t>
      </w:r>
    </w:p>
    <w:p w14:paraId="3EAD76AA">
      <w:pPr>
        <w:snapToGrid w:val="0"/>
        <w:spacing w:line="440" w:lineRule="exact"/>
        <w:ind w:firstLine="480" w:firstLineChars="200"/>
        <w:rPr>
          <w:rFonts w:hint="eastAsia" w:ascii="宋体" w:hAnsi="宋体" w:cs="宋体"/>
          <w:sz w:val="24"/>
        </w:rPr>
      </w:pPr>
      <w:r>
        <w:rPr>
          <w:rFonts w:hint="eastAsia" w:ascii="宋体" w:hAnsi="宋体" w:cs="宋体"/>
          <w:sz w:val="24"/>
        </w:rPr>
        <w:t>（二）法定代表人身份证明书（格式）</w:t>
      </w:r>
    </w:p>
    <w:p w14:paraId="1FAE380B">
      <w:pPr>
        <w:snapToGrid w:val="0"/>
        <w:spacing w:line="440" w:lineRule="exact"/>
        <w:ind w:firstLine="480" w:firstLineChars="200"/>
        <w:rPr>
          <w:rFonts w:hint="eastAsia" w:ascii="宋体" w:hAnsi="宋体" w:cs="宋体"/>
          <w:sz w:val="24"/>
        </w:rPr>
      </w:pPr>
      <w:r>
        <w:rPr>
          <w:rFonts w:hint="eastAsia" w:ascii="宋体" w:hAnsi="宋体" w:cs="宋体"/>
          <w:sz w:val="24"/>
        </w:rPr>
        <w:t>（三）法定代表人授权委托书（格式）</w:t>
      </w:r>
    </w:p>
    <w:p w14:paraId="79A8C121">
      <w:pPr>
        <w:snapToGrid w:val="0"/>
        <w:spacing w:line="440" w:lineRule="exact"/>
        <w:ind w:firstLine="480" w:firstLineChars="200"/>
        <w:rPr>
          <w:rFonts w:hint="eastAsia" w:ascii="宋体" w:hAnsi="宋体" w:cs="宋体"/>
          <w:sz w:val="24"/>
        </w:rPr>
      </w:pPr>
      <w:r>
        <w:rPr>
          <w:rFonts w:hint="eastAsia" w:ascii="宋体" w:hAnsi="宋体" w:cs="宋体"/>
          <w:sz w:val="24"/>
        </w:rPr>
        <w:t>（四）诚信声明</w:t>
      </w:r>
    </w:p>
    <w:p w14:paraId="5A060599">
      <w:pPr>
        <w:snapToGrid w:val="0"/>
        <w:spacing w:line="440" w:lineRule="exact"/>
        <w:ind w:firstLine="480" w:firstLineChars="200"/>
        <w:rPr>
          <w:rFonts w:hint="eastAsia" w:ascii="宋体" w:hAnsi="宋体" w:cs="宋体"/>
          <w:sz w:val="24"/>
        </w:rPr>
      </w:pPr>
      <w:r>
        <w:rPr>
          <w:rFonts w:hint="eastAsia" w:ascii="宋体" w:hAnsi="宋体" w:cs="宋体"/>
          <w:sz w:val="24"/>
        </w:rPr>
        <w:t>（五）符合国家法律法规、条例承诺书（格式）</w:t>
      </w:r>
    </w:p>
    <w:p w14:paraId="3411AD1A">
      <w:pPr>
        <w:snapToGrid w:val="0"/>
        <w:spacing w:line="440" w:lineRule="exact"/>
        <w:ind w:firstLine="480" w:firstLineChars="200"/>
        <w:rPr>
          <w:rFonts w:hint="eastAsia" w:ascii="宋体" w:hAnsi="宋体" w:cs="宋体"/>
          <w:sz w:val="24"/>
        </w:rPr>
      </w:pPr>
      <w:r>
        <w:rPr>
          <w:rFonts w:hint="eastAsia" w:ascii="宋体" w:hAnsi="宋体" w:cs="宋体"/>
          <w:sz w:val="24"/>
        </w:rPr>
        <w:t>（六）开具发票相关承诺（格式）</w:t>
      </w:r>
    </w:p>
    <w:p w14:paraId="252A9537">
      <w:pPr>
        <w:snapToGrid w:val="0"/>
        <w:spacing w:line="440" w:lineRule="exact"/>
        <w:ind w:firstLine="480" w:firstLineChars="200"/>
        <w:rPr>
          <w:rFonts w:hint="eastAsia" w:ascii="宋体" w:hAnsi="宋体" w:cs="宋体"/>
          <w:sz w:val="24"/>
        </w:rPr>
      </w:pPr>
      <w:r>
        <w:rPr>
          <w:rFonts w:hint="eastAsia" w:ascii="宋体" w:hAnsi="宋体" w:cs="宋体"/>
          <w:sz w:val="24"/>
        </w:rPr>
        <w:t>（七）特定资格条件证书或文件复印件</w:t>
      </w:r>
    </w:p>
    <w:p w14:paraId="6DAB1F7E">
      <w:pPr>
        <w:tabs>
          <w:tab w:val="left" w:pos="1764"/>
        </w:tabs>
        <w:snapToGrid w:val="0"/>
        <w:spacing w:line="440" w:lineRule="exact"/>
        <w:ind w:firstLine="482" w:firstLineChars="200"/>
        <w:rPr>
          <w:rFonts w:hint="eastAsia" w:ascii="宋体" w:hAnsi="宋体" w:cs="宋体"/>
          <w:b/>
          <w:sz w:val="24"/>
        </w:rPr>
      </w:pPr>
      <w:r>
        <w:rPr>
          <w:rFonts w:hint="eastAsia" w:ascii="宋体" w:hAnsi="宋体" w:cs="宋体"/>
          <w:b/>
          <w:sz w:val="24"/>
        </w:rPr>
        <w:t>四、业绩证明</w:t>
      </w:r>
    </w:p>
    <w:p w14:paraId="58E40DAC">
      <w:pPr>
        <w:snapToGrid w:val="0"/>
        <w:spacing w:line="440" w:lineRule="exact"/>
        <w:ind w:firstLine="482" w:firstLineChars="200"/>
        <w:rPr>
          <w:rFonts w:hint="eastAsia" w:ascii="宋体" w:hAnsi="宋体" w:cs="宋体"/>
          <w:b/>
          <w:sz w:val="24"/>
        </w:rPr>
      </w:pPr>
      <w:r>
        <w:rPr>
          <w:rFonts w:hint="eastAsia" w:ascii="宋体" w:hAnsi="宋体" w:cs="宋体"/>
          <w:b/>
          <w:sz w:val="24"/>
        </w:rPr>
        <w:t>五、其他资料</w:t>
      </w:r>
    </w:p>
    <w:p w14:paraId="3FED64B6">
      <w:pPr>
        <w:pStyle w:val="4"/>
        <w:rPr>
          <w:rFonts w:hint="eastAsia"/>
        </w:rPr>
      </w:pPr>
    </w:p>
    <w:p w14:paraId="113D832B"/>
    <w:p w14:paraId="7FDDD56B">
      <w:pPr>
        <w:pStyle w:val="4"/>
        <w:rPr>
          <w:rFonts w:hint="eastAsia"/>
        </w:rPr>
      </w:pPr>
    </w:p>
    <w:p w14:paraId="7C51710A"/>
    <w:p w14:paraId="5B6A808C">
      <w:pPr>
        <w:pStyle w:val="4"/>
        <w:rPr>
          <w:rFonts w:hint="eastAsia"/>
        </w:rPr>
      </w:pPr>
    </w:p>
    <w:p w14:paraId="1FD254B3"/>
    <w:p w14:paraId="630828B3">
      <w:pPr>
        <w:pStyle w:val="4"/>
        <w:rPr>
          <w:rFonts w:hint="eastAsia"/>
        </w:rPr>
      </w:pPr>
    </w:p>
    <w:p w14:paraId="4B0E346B">
      <w:pPr>
        <w:pStyle w:val="4"/>
        <w:rPr>
          <w:rFonts w:hint="eastAsia"/>
        </w:rPr>
      </w:pPr>
    </w:p>
    <w:p w14:paraId="7AFDBB18">
      <w:pPr>
        <w:jc w:val="center"/>
        <w:outlineLvl w:val="1"/>
        <w:rPr>
          <w:rFonts w:hint="eastAsia" w:cs="宋体" w:asciiTheme="majorEastAsia" w:hAnsiTheme="majorEastAsia" w:eastAsiaTheme="majorEastAsia"/>
          <w:sz w:val="44"/>
          <w:szCs w:val="44"/>
        </w:rPr>
      </w:pPr>
    </w:p>
    <w:p w14:paraId="1301D9F4">
      <w:pPr>
        <w:jc w:val="both"/>
        <w:outlineLvl w:val="1"/>
        <w:rPr>
          <w:rFonts w:hint="default" w:cs="宋体" w:asciiTheme="majorEastAsia" w:hAnsiTheme="majorEastAsia" w:eastAsiaTheme="majorEastAsia"/>
          <w:sz w:val="24"/>
          <w:szCs w:val="24"/>
          <w:lang w:val="en-US" w:eastAsia="zh-CN"/>
        </w:rPr>
      </w:pPr>
      <w:r>
        <w:rPr>
          <w:rFonts w:hint="eastAsia" w:cs="宋体" w:asciiTheme="majorEastAsia" w:hAnsiTheme="majorEastAsia" w:eastAsiaTheme="majorEastAsia"/>
          <w:sz w:val="24"/>
          <w:szCs w:val="24"/>
          <w:lang w:val="en-US" w:eastAsia="zh-CN"/>
        </w:rPr>
        <w:t>附件一</w:t>
      </w:r>
    </w:p>
    <w:p w14:paraId="72FF79D5">
      <w:pPr>
        <w:jc w:val="center"/>
        <w:outlineLvl w:val="1"/>
        <w:rPr>
          <w:rStyle w:val="17"/>
          <w:rFonts w:hint="eastAsia" w:cs="宋体" w:asciiTheme="majorEastAsia" w:hAnsiTheme="majorEastAsia" w:eastAsiaTheme="majorEastAsia"/>
          <w:sz w:val="44"/>
          <w:szCs w:val="44"/>
        </w:rPr>
      </w:pPr>
      <w:r>
        <w:rPr>
          <w:rFonts w:hint="eastAsia" w:cs="宋体" w:asciiTheme="majorEastAsia" w:hAnsiTheme="majorEastAsia" w:eastAsiaTheme="majorEastAsia"/>
          <w:sz w:val="44"/>
          <w:szCs w:val="44"/>
        </w:rPr>
        <w:t>一、</w:t>
      </w:r>
      <w:r>
        <w:rPr>
          <w:rStyle w:val="17"/>
          <w:rFonts w:hint="eastAsia" w:cs="宋体" w:asciiTheme="majorEastAsia" w:hAnsiTheme="majorEastAsia" w:eastAsiaTheme="majorEastAsia"/>
          <w:sz w:val="44"/>
          <w:szCs w:val="44"/>
        </w:rPr>
        <w:t>承 诺 书</w:t>
      </w:r>
    </w:p>
    <w:p w14:paraId="4DF1D2CB">
      <w:pPr>
        <w:tabs>
          <w:tab w:val="left" w:pos="6300"/>
        </w:tabs>
        <w:snapToGrid w:val="0"/>
        <w:spacing w:line="500" w:lineRule="exact"/>
        <w:rPr>
          <w:rFonts w:hint="eastAsia" w:ascii="宋体" w:hAnsi="宋体" w:cs="宋体"/>
          <w:sz w:val="24"/>
          <w:szCs w:val="28"/>
        </w:rPr>
      </w:pPr>
      <w:r>
        <w:rPr>
          <w:rFonts w:hint="eastAsia" w:ascii="宋体" w:hAnsi="宋体" w:cs="宋体"/>
          <w:b/>
          <w:bCs/>
          <w:sz w:val="24"/>
          <w:szCs w:val="28"/>
        </w:rPr>
        <w:t>致：</w:t>
      </w:r>
      <w:r>
        <w:rPr>
          <w:rFonts w:hint="eastAsia" w:ascii="宋体" w:hAnsi="宋体" w:cs="宋体"/>
          <w:b/>
          <w:bCs/>
          <w:sz w:val="24"/>
          <w:szCs w:val="28"/>
          <w:u w:val="single"/>
        </w:rPr>
        <w:t xml:space="preserve">  （采购人单位名称）   </w:t>
      </w:r>
      <w:r>
        <w:rPr>
          <w:rFonts w:hint="eastAsia" w:ascii="宋体" w:hAnsi="宋体" w:cs="宋体"/>
          <w:b/>
          <w:bCs/>
          <w:sz w:val="24"/>
          <w:szCs w:val="28"/>
        </w:rPr>
        <w:t>：</w:t>
      </w:r>
    </w:p>
    <w:p w14:paraId="51309DAC">
      <w:pPr>
        <w:snapToGrid w:val="0"/>
        <w:spacing w:before="156" w:beforeLines="50" w:line="500" w:lineRule="exact"/>
        <w:ind w:firstLine="480" w:firstLineChars="200"/>
        <w:rPr>
          <w:rFonts w:hint="eastAsia" w:ascii="宋体" w:hAnsi="宋体" w:cs="宋体"/>
          <w:sz w:val="24"/>
          <w:szCs w:val="28"/>
        </w:rPr>
      </w:pPr>
      <w:r>
        <w:rPr>
          <w:rFonts w:hint="eastAsia" w:ascii="宋体" w:hAnsi="宋体" w:cs="宋体"/>
          <w:sz w:val="24"/>
          <w:szCs w:val="28"/>
          <w:u w:val="single"/>
        </w:rPr>
        <w:t xml:space="preserve">   （参选人单位名称）   </w:t>
      </w:r>
      <w:r>
        <w:rPr>
          <w:rFonts w:hint="eastAsia" w:ascii="宋体" w:hAnsi="宋体" w:cs="宋体"/>
          <w:sz w:val="24"/>
          <w:szCs w:val="28"/>
        </w:rPr>
        <w:t>系中华人民共和国合法企业，注册地址：</w:t>
      </w:r>
      <w:r>
        <w:rPr>
          <w:rFonts w:hint="eastAsia" w:ascii="宋体" w:hAnsi="宋体" w:cs="宋体"/>
          <w:sz w:val="24"/>
          <w:szCs w:val="28"/>
          <w:u w:val="single"/>
        </w:rPr>
        <w:t xml:space="preserve">                                </w:t>
      </w:r>
      <w:r>
        <w:rPr>
          <w:rFonts w:hint="eastAsia" w:ascii="宋体" w:hAnsi="宋体" w:cs="宋体"/>
          <w:sz w:val="24"/>
          <w:szCs w:val="28"/>
        </w:rPr>
        <w:t>。我方就参加本次参选有关事项郑重声明：</w:t>
      </w:r>
    </w:p>
    <w:p w14:paraId="511DA6DA">
      <w:pPr>
        <w:tabs>
          <w:tab w:val="left" w:pos="6300"/>
        </w:tabs>
        <w:snapToGrid w:val="0"/>
        <w:spacing w:line="500" w:lineRule="exact"/>
        <w:ind w:firstLine="480" w:firstLineChars="200"/>
        <w:rPr>
          <w:rFonts w:hint="eastAsia" w:ascii="宋体" w:hAnsi="宋体" w:cs="宋体"/>
          <w:sz w:val="24"/>
          <w:szCs w:val="28"/>
        </w:rPr>
      </w:pPr>
      <w:r>
        <w:rPr>
          <w:rFonts w:hint="eastAsia" w:ascii="宋体" w:hAnsi="宋体" w:cs="宋体"/>
          <w:sz w:val="24"/>
          <w:szCs w:val="28"/>
        </w:rPr>
        <w:t>一、我方完全理解并接受</w:t>
      </w:r>
      <w:r>
        <w:rPr>
          <w:rFonts w:hint="eastAsia" w:ascii="宋体" w:hAnsi="宋体" w:cs="宋体"/>
          <w:sz w:val="24"/>
          <w:szCs w:val="28"/>
          <w:u w:val="single"/>
        </w:rPr>
        <w:t xml:space="preserve">  重庆医药集团四川物流有限公司</w:t>
      </w:r>
      <w:r>
        <w:rPr>
          <w:rFonts w:hint="eastAsia" w:ascii="宋体" w:hAnsi="宋体" w:cs="宋体"/>
          <w:sz w:val="24"/>
          <w:szCs w:val="28"/>
          <w:u w:val="single"/>
          <w:lang w:val="en-US" w:eastAsia="zh-CN"/>
        </w:rPr>
        <w:t>货物</w:t>
      </w:r>
      <w:r>
        <w:rPr>
          <w:rFonts w:hint="eastAsia" w:ascii="宋体" w:hAnsi="宋体" w:cs="宋体"/>
          <w:sz w:val="24"/>
          <w:szCs w:val="28"/>
          <w:u w:val="single"/>
        </w:rPr>
        <w:t>配送</w:t>
      </w:r>
      <w:r>
        <w:rPr>
          <w:rFonts w:hint="eastAsia" w:ascii="宋体" w:hAnsi="宋体" w:cs="宋体"/>
          <w:sz w:val="24"/>
          <w:szCs w:val="28"/>
          <w:u w:val="single"/>
          <w:lang w:val="en-US" w:eastAsia="zh-CN"/>
        </w:rPr>
        <w:t>服务</w:t>
      </w:r>
      <w:r>
        <w:rPr>
          <w:rFonts w:hint="eastAsia" w:ascii="宋体" w:hAnsi="宋体" w:cs="宋体"/>
          <w:sz w:val="24"/>
          <w:szCs w:val="28"/>
          <w:u w:val="single"/>
        </w:rPr>
        <w:t>项目</w:t>
      </w:r>
      <w:r>
        <w:rPr>
          <w:rFonts w:hint="eastAsia" w:ascii="宋体" w:hAnsi="宋体" w:cs="宋体"/>
          <w:sz w:val="24"/>
          <w:szCs w:val="28"/>
          <w:u w:val="single"/>
          <w:lang w:val="en-US" w:eastAsia="zh-CN"/>
        </w:rPr>
        <w:t xml:space="preserve">  </w:t>
      </w:r>
      <w:r>
        <w:rPr>
          <w:rFonts w:hint="eastAsia" w:ascii="宋体" w:hAnsi="宋体" w:cs="宋体"/>
          <w:sz w:val="24"/>
          <w:szCs w:val="28"/>
        </w:rPr>
        <w:t>比选文件所有要求。</w:t>
      </w:r>
    </w:p>
    <w:p w14:paraId="7996CB17">
      <w:pPr>
        <w:tabs>
          <w:tab w:val="left" w:pos="6300"/>
        </w:tabs>
        <w:snapToGrid w:val="0"/>
        <w:spacing w:line="500" w:lineRule="exact"/>
        <w:ind w:firstLine="480" w:firstLineChars="200"/>
        <w:rPr>
          <w:rFonts w:hint="eastAsia" w:ascii="宋体" w:hAnsi="宋体" w:cs="宋体"/>
          <w:sz w:val="24"/>
          <w:szCs w:val="28"/>
        </w:rPr>
      </w:pPr>
      <w:r>
        <w:rPr>
          <w:rFonts w:hint="eastAsia" w:ascii="宋体" w:hAnsi="宋体" w:cs="宋体"/>
          <w:sz w:val="24"/>
          <w:szCs w:val="28"/>
        </w:rPr>
        <w:t>二、我方提交的所有参选文件、资料都是准确和真实的，如有虚假或隐瞒，我方愿意承担一切法律责任。</w:t>
      </w:r>
    </w:p>
    <w:p w14:paraId="28FA1FA7">
      <w:pPr>
        <w:tabs>
          <w:tab w:val="left" w:pos="6300"/>
        </w:tabs>
        <w:snapToGrid w:val="0"/>
        <w:spacing w:line="500" w:lineRule="exact"/>
        <w:ind w:firstLine="480" w:firstLineChars="200"/>
        <w:rPr>
          <w:rFonts w:hint="eastAsia" w:ascii="宋体" w:hAnsi="宋体" w:cs="宋体"/>
          <w:sz w:val="24"/>
          <w:szCs w:val="28"/>
        </w:rPr>
      </w:pPr>
      <w:r>
        <w:rPr>
          <w:rFonts w:hint="eastAsia" w:ascii="宋体" w:hAnsi="宋体" w:cs="宋体"/>
          <w:sz w:val="24"/>
          <w:szCs w:val="28"/>
        </w:rPr>
        <w:t>三、我方承诺按照比选文件要求，提供比选项目的相关服务。</w:t>
      </w:r>
    </w:p>
    <w:p w14:paraId="1E9D0B88">
      <w:pPr>
        <w:tabs>
          <w:tab w:val="left" w:pos="6300"/>
        </w:tabs>
        <w:snapToGrid w:val="0"/>
        <w:spacing w:line="500" w:lineRule="exact"/>
        <w:ind w:firstLine="480" w:firstLineChars="200"/>
        <w:rPr>
          <w:rFonts w:hint="eastAsia" w:ascii="宋体" w:hAnsi="宋体" w:cs="宋体"/>
          <w:sz w:val="24"/>
          <w:szCs w:val="28"/>
        </w:rPr>
      </w:pPr>
      <w:r>
        <w:rPr>
          <w:rFonts w:hint="eastAsia" w:ascii="宋体" w:hAnsi="宋体" w:cs="宋体"/>
          <w:sz w:val="24"/>
          <w:szCs w:val="28"/>
        </w:rPr>
        <w:t>四、我方按比选文件要求提交的参选文件为：参选文件正本1份，副本2份。</w:t>
      </w:r>
    </w:p>
    <w:p w14:paraId="09D02D49">
      <w:pPr>
        <w:tabs>
          <w:tab w:val="left" w:pos="6300"/>
        </w:tabs>
        <w:snapToGrid w:val="0"/>
        <w:spacing w:line="500" w:lineRule="exact"/>
        <w:ind w:firstLine="480" w:firstLineChars="200"/>
        <w:rPr>
          <w:rFonts w:hint="eastAsia" w:ascii="宋体" w:hAnsi="宋体" w:cs="宋体"/>
          <w:sz w:val="24"/>
          <w:szCs w:val="28"/>
        </w:rPr>
      </w:pPr>
      <w:r>
        <w:rPr>
          <w:rFonts w:hint="eastAsia" w:ascii="宋体" w:hAnsi="宋体" w:cs="宋体"/>
          <w:sz w:val="24"/>
          <w:szCs w:val="28"/>
        </w:rPr>
        <w:t>五、我方承诺自觉遵守《中华人民共和国招标投标法》《中华人民共和国招标投标法实施条例》等国家法律法规以及廉洁自律有关规章制度，并向贵公司承诺如下事项：</w:t>
      </w:r>
    </w:p>
    <w:p w14:paraId="12660AEF">
      <w:pPr>
        <w:tabs>
          <w:tab w:val="left" w:pos="6300"/>
        </w:tabs>
        <w:snapToGrid w:val="0"/>
        <w:spacing w:line="500" w:lineRule="exact"/>
        <w:ind w:firstLine="480" w:firstLineChars="200"/>
        <w:rPr>
          <w:rFonts w:hint="eastAsia" w:ascii="宋体" w:hAnsi="宋体" w:cs="宋体"/>
          <w:sz w:val="24"/>
          <w:szCs w:val="28"/>
        </w:rPr>
      </w:pPr>
      <w:r>
        <w:rPr>
          <w:rFonts w:hint="eastAsia" w:ascii="宋体" w:hAnsi="宋体" w:cs="宋体"/>
          <w:sz w:val="24"/>
          <w:szCs w:val="28"/>
        </w:rPr>
        <w:t>（一）不以任何形式通过社会上的“代理”、“中介”、“掮客”等采取不正当手段谋取成交；</w:t>
      </w:r>
    </w:p>
    <w:p w14:paraId="6FBE3C40">
      <w:pPr>
        <w:tabs>
          <w:tab w:val="left" w:pos="6300"/>
        </w:tabs>
        <w:snapToGrid w:val="0"/>
        <w:spacing w:line="500" w:lineRule="exact"/>
        <w:ind w:firstLine="480" w:firstLineChars="200"/>
        <w:rPr>
          <w:rFonts w:hint="eastAsia" w:ascii="宋体" w:hAnsi="宋体" w:cs="宋体"/>
          <w:sz w:val="24"/>
          <w:szCs w:val="28"/>
        </w:rPr>
      </w:pPr>
      <w:r>
        <w:rPr>
          <w:rFonts w:hint="eastAsia" w:ascii="宋体" w:hAnsi="宋体" w:cs="宋体"/>
          <w:sz w:val="24"/>
          <w:szCs w:val="28"/>
        </w:rPr>
        <w:t>（二）不以任何形式打着领导及其亲友旗号或冒充领导及其亲友等采取不正当手段谋取成交；</w:t>
      </w:r>
    </w:p>
    <w:p w14:paraId="701A63C0">
      <w:pPr>
        <w:tabs>
          <w:tab w:val="left" w:pos="6300"/>
        </w:tabs>
        <w:snapToGrid w:val="0"/>
        <w:spacing w:line="500" w:lineRule="exact"/>
        <w:ind w:firstLine="480" w:firstLineChars="200"/>
        <w:rPr>
          <w:rFonts w:hint="eastAsia" w:ascii="宋体" w:hAnsi="宋体" w:cs="宋体"/>
          <w:sz w:val="24"/>
          <w:szCs w:val="28"/>
        </w:rPr>
      </w:pPr>
      <w:r>
        <w:rPr>
          <w:rFonts w:hint="eastAsia" w:ascii="宋体" w:hAnsi="宋体" w:cs="宋体"/>
          <w:sz w:val="24"/>
          <w:szCs w:val="28"/>
        </w:rPr>
        <w:t>（三）不以任何名义向参与采购、评审工作的有关人员赠送回扣、红包、礼金、购物卡、有价证券、贵重物品和好处费、感谢费等；不以任何名义向参与招标、评审工作的有关人员提供高消费宴请及娱乐活动；</w:t>
      </w:r>
    </w:p>
    <w:p w14:paraId="3F71AA5F">
      <w:pPr>
        <w:tabs>
          <w:tab w:val="left" w:pos="6300"/>
        </w:tabs>
        <w:snapToGrid w:val="0"/>
        <w:spacing w:line="500" w:lineRule="exact"/>
        <w:ind w:firstLine="480" w:firstLineChars="200"/>
        <w:rPr>
          <w:rFonts w:hint="eastAsia" w:ascii="宋体" w:hAnsi="宋体" w:cs="宋体"/>
          <w:sz w:val="24"/>
          <w:szCs w:val="28"/>
        </w:rPr>
      </w:pPr>
      <w:r>
        <w:rPr>
          <w:rFonts w:hint="eastAsia" w:ascii="宋体" w:hAnsi="宋体" w:cs="宋体"/>
          <w:sz w:val="24"/>
          <w:szCs w:val="28"/>
        </w:rPr>
        <w:t>（四）不以任何名义为参与采购、评审工作的有关人员报销应由参与招标、评审工作的有关人员支付的任何费用；</w:t>
      </w:r>
    </w:p>
    <w:p w14:paraId="06A1CE77">
      <w:pPr>
        <w:tabs>
          <w:tab w:val="left" w:pos="6300"/>
        </w:tabs>
        <w:snapToGrid w:val="0"/>
        <w:spacing w:line="500" w:lineRule="exact"/>
        <w:ind w:firstLine="480" w:firstLineChars="200"/>
        <w:rPr>
          <w:rFonts w:hint="eastAsia" w:ascii="宋体" w:hAnsi="宋体" w:cs="宋体"/>
          <w:sz w:val="24"/>
          <w:szCs w:val="28"/>
        </w:rPr>
      </w:pPr>
      <w:r>
        <w:rPr>
          <w:rFonts w:hint="eastAsia" w:ascii="宋体" w:hAnsi="宋体" w:cs="宋体"/>
          <w:sz w:val="24"/>
          <w:szCs w:val="28"/>
        </w:rPr>
        <w:t>（五）不以谋取非正当利益为目的，与参与采购、评审工作的有关人员就业务问题进行私下商谈或者达成利益默契；</w:t>
      </w:r>
    </w:p>
    <w:p w14:paraId="087A5771">
      <w:pPr>
        <w:tabs>
          <w:tab w:val="left" w:pos="6300"/>
        </w:tabs>
        <w:snapToGrid w:val="0"/>
        <w:spacing w:line="500" w:lineRule="exact"/>
        <w:ind w:firstLine="480" w:firstLineChars="200"/>
        <w:rPr>
          <w:rFonts w:hint="eastAsia" w:ascii="宋体" w:hAnsi="宋体" w:cs="宋体"/>
          <w:sz w:val="24"/>
          <w:szCs w:val="28"/>
        </w:rPr>
      </w:pPr>
      <w:r>
        <w:rPr>
          <w:rFonts w:hint="eastAsia" w:ascii="宋体" w:hAnsi="宋体" w:cs="宋体"/>
          <w:sz w:val="24"/>
          <w:szCs w:val="28"/>
        </w:rPr>
        <w:t>（六）不以任何名义接受或暗示为参与采购、评审工作的有关人员装修住房、婚丧嫁娶以及境内外旅游等提供方便；</w:t>
      </w:r>
    </w:p>
    <w:p w14:paraId="587943F8">
      <w:pPr>
        <w:tabs>
          <w:tab w:val="left" w:pos="6300"/>
        </w:tabs>
        <w:snapToGrid w:val="0"/>
        <w:spacing w:line="500" w:lineRule="exact"/>
        <w:ind w:firstLine="480" w:firstLineChars="200"/>
        <w:rPr>
          <w:rFonts w:hint="eastAsia" w:ascii="宋体" w:hAnsi="宋体" w:cs="宋体"/>
          <w:sz w:val="24"/>
          <w:szCs w:val="28"/>
        </w:rPr>
      </w:pPr>
      <w:r>
        <w:rPr>
          <w:rFonts w:hint="eastAsia" w:ascii="宋体" w:hAnsi="宋体" w:cs="宋体"/>
          <w:sz w:val="24"/>
          <w:szCs w:val="28"/>
        </w:rPr>
        <w:t>（七）不与采购人、采购代理机构工作人员串通应答，损害国家利益、企业利益以及他人的合法利益；</w:t>
      </w:r>
    </w:p>
    <w:p w14:paraId="3F316A98">
      <w:pPr>
        <w:tabs>
          <w:tab w:val="left" w:pos="6300"/>
        </w:tabs>
        <w:snapToGrid w:val="0"/>
        <w:spacing w:line="500" w:lineRule="exact"/>
        <w:ind w:firstLine="480" w:firstLineChars="200"/>
        <w:rPr>
          <w:rFonts w:hint="eastAsia" w:ascii="宋体" w:hAnsi="宋体" w:cs="宋体"/>
          <w:sz w:val="24"/>
          <w:szCs w:val="28"/>
        </w:rPr>
      </w:pPr>
      <w:r>
        <w:rPr>
          <w:rFonts w:hint="eastAsia" w:ascii="宋体" w:hAnsi="宋体" w:cs="宋体"/>
          <w:sz w:val="24"/>
          <w:szCs w:val="28"/>
        </w:rPr>
        <w:t>（八）不以任何方式与其他应答人相互串通应答，不排挤其他应答人，不损害采购人或其他应答人的合法权益；</w:t>
      </w:r>
    </w:p>
    <w:p w14:paraId="65D31977">
      <w:pPr>
        <w:tabs>
          <w:tab w:val="left" w:pos="6300"/>
        </w:tabs>
        <w:snapToGrid w:val="0"/>
        <w:spacing w:line="500" w:lineRule="exact"/>
        <w:ind w:firstLine="480" w:firstLineChars="200"/>
        <w:rPr>
          <w:rFonts w:hint="eastAsia" w:ascii="宋体" w:hAnsi="宋体" w:cs="宋体"/>
          <w:sz w:val="24"/>
          <w:szCs w:val="28"/>
        </w:rPr>
      </w:pPr>
      <w:r>
        <w:rPr>
          <w:rFonts w:hint="eastAsia" w:ascii="宋体" w:hAnsi="宋体" w:cs="宋体"/>
          <w:sz w:val="24"/>
          <w:szCs w:val="28"/>
        </w:rPr>
        <w:t>（九）不采取捏造事实或者提供虚假投诉材料，恶意投诉、诋毁、排挤其他应答人；</w:t>
      </w:r>
    </w:p>
    <w:p w14:paraId="6E84D8AC">
      <w:pPr>
        <w:tabs>
          <w:tab w:val="left" w:pos="6300"/>
        </w:tabs>
        <w:snapToGrid w:val="0"/>
        <w:spacing w:line="500" w:lineRule="exact"/>
        <w:ind w:firstLine="480" w:firstLineChars="200"/>
        <w:rPr>
          <w:rFonts w:hint="eastAsia" w:ascii="宋体" w:hAnsi="宋体" w:cs="宋体"/>
          <w:sz w:val="24"/>
          <w:szCs w:val="28"/>
        </w:rPr>
      </w:pPr>
      <w:r>
        <w:rPr>
          <w:rFonts w:hint="eastAsia" w:ascii="宋体" w:hAnsi="宋体" w:cs="宋体"/>
          <w:sz w:val="24"/>
          <w:szCs w:val="28"/>
        </w:rPr>
        <w:t>（十）参与采购活动时不以任何形式提供任何虚假信息或证明文件。</w:t>
      </w:r>
    </w:p>
    <w:p w14:paraId="797934A5">
      <w:pPr>
        <w:tabs>
          <w:tab w:val="left" w:pos="6300"/>
        </w:tabs>
        <w:snapToGrid w:val="0"/>
        <w:spacing w:line="500" w:lineRule="exact"/>
        <w:ind w:firstLine="480" w:firstLineChars="200"/>
        <w:rPr>
          <w:rFonts w:hint="eastAsia" w:ascii="宋体" w:hAnsi="宋体" w:cs="宋体"/>
          <w:sz w:val="24"/>
          <w:szCs w:val="28"/>
        </w:rPr>
      </w:pPr>
      <w:r>
        <w:rPr>
          <w:rFonts w:hint="eastAsia" w:ascii="宋体" w:hAnsi="宋体" w:cs="宋体"/>
          <w:sz w:val="24"/>
          <w:szCs w:val="28"/>
        </w:rPr>
        <w:t>（十一）贵公司既可根据国家有关单位的判决、裁定等有效文书认定我公司是否违反承诺，也有权通过对贵公司相关人员的调查来认定我公司是否违反承诺。如违反以上承诺，我公司自愿接受贵公司依据有关规定对我公司的处理（包括但不限于实施市场禁入、取消投、成交资格以及终止合同等），给贵公司造成损失的，予以赔偿。</w:t>
      </w:r>
    </w:p>
    <w:p w14:paraId="39E58904">
      <w:pPr>
        <w:tabs>
          <w:tab w:val="left" w:pos="6300"/>
        </w:tabs>
        <w:snapToGrid w:val="0"/>
        <w:spacing w:line="500" w:lineRule="exact"/>
        <w:ind w:firstLine="480" w:firstLineChars="200"/>
        <w:rPr>
          <w:rFonts w:hint="eastAsia" w:ascii="宋体" w:hAnsi="宋体" w:cs="宋体"/>
          <w:sz w:val="24"/>
          <w:szCs w:val="28"/>
        </w:rPr>
      </w:pPr>
      <w:r>
        <w:rPr>
          <w:rFonts w:hint="eastAsia" w:ascii="宋体" w:hAnsi="宋体" w:cs="宋体"/>
          <w:sz w:val="24"/>
          <w:szCs w:val="28"/>
        </w:rPr>
        <w:t>六、我方承诺：本次参选的参选有效期为</w:t>
      </w:r>
      <w:r>
        <w:rPr>
          <w:rFonts w:hint="eastAsia" w:ascii="宋体" w:hAnsi="宋体" w:cs="宋体"/>
          <w:sz w:val="24"/>
          <w:szCs w:val="28"/>
          <w:u w:val="single"/>
        </w:rPr>
        <w:t xml:space="preserve">    （填写）</w:t>
      </w:r>
      <w:r>
        <w:rPr>
          <w:rFonts w:hint="eastAsia" w:ascii="宋体" w:hAnsi="宋体" w:cs="宋体"/>
          <w:sz w:val="24"/>
          <w:szCs w:val="28"/>
        </w:rPr>
        <w:t>天。</w:t>
      </w:r>
    </w:p>
    <w:p w14:paraId="35C627A9">
      <w:pPr>
        <w:tabs>
          <w:tab w:val="left" w:pos="6300"/>
        </w:tabs>
        <w:snapToGrid w:val="0"/>
        <w:spacing w:line="500" w:lineRule="exact"/>
        <w:ind w:firstLine="480" w:firstLineChars="200"/>
        <w:rPr>
          <w:rFonts w:hint="eastAsia" w:ascii="宋体" w:hAnsi="宋体" w:cs="宋体"/>
          <w:sz w:val="24"/>
          <w:szCs w:val="28"/>
        </w:rPr>
      </w:pPr>
      <w:r>
        <w:rPr>
          <w:rFonts w:hint="eastAsia" w:ascii="宋体" w:hAnsi="宋体" w:cs="宋体"/>
          <w:sz w:val="24"/>
          <w:szCs w:val="28"/>
        </w:rPr>
        <w:t>七、如果我方中选，我方将履行比选文件中规定的各项要求以及我方参选文件的各项承诺，按《合同法》及合同约定条款承担我方责任。</w:t>
      </w:r>
    </w:p>
    <w:p w14:paraId="0DEC43A2">
      <w:pPr>
        <w:tabs>
          <w:tab w:val="left" w:pos="6300"/>
        </w:tabs>
        <w:snapToGrid w:val="0"/>
        <w:spacing w:line="500" w:lineRule="exact"/>
        <w:ind w:firstLine="480" w:firstLineChars="200"/>
        <w:rPr>
          <w:rFonts w:hint="eastAsia" w:ascii="宋体" w:hAnsi="宋体" w:cs="宋体"/>
          <w:sz w:val="24"/>
          <w:szCs w:val="28"/>
        </w:rPr>
      </w:pPr>
      <w:r>
        <w:rPr>
          <w:rFonts w:hint="eastAsia" w:ascii="宋体" w:hAnsi="宋体" w:cs="宋体"/>
          <w:sz w:val="24"/>
          <w:szCs w:val="28"/>
        </w:rPr>
        <w:t>本承诺为我公司应答此次采购项目正式文件的附件，与其他应答文件具有同等法律效力，经我公司盖章后（或进行电子签名，并通过采购人电子招标投标系统上传后）立即生效。</w:t>
      </w:r>
    </w:p>
    <w:p w14:paraId="3BEB4B09">
      <w:pPr>
        <w:tabs>
          <w:tab w:val="left" w:pos="6300"/>
        </w:tabs>
        <w:snapToGrid w:val="0"/>
        <w:spacing w:line="500" w:lineRule="exact"/>
        <w:ind w:firstLine="480" w:firstLineChars="200"/>
        <w:rPr>
          <w:rFonts w:hint="eastAsia" w:ascii="宋体" w:hAnsi="宋体" w:cs="宋体"/>
          <w:sz w:val="24"/>
          <w:szCs w:val="28"/>
        </w:rPr>
      </w:pPr>
    </w:p>
    <w:p w14:paraId="4CAA600D">
      <w:pPr>
        <w:tabs>
          <w:tab w:val="left" w:pos="6300"/>
        </w:tabs>
        <w:snapToGrid w:val="0"/>
        <w:spacing w:line="500" w:lineRule="exact"/>
        <w:ind w:firstLine="480" w:firstLineChars="200"/>
        <w:rPr>
          <w:rFonts w:hint="eastAsia" w:ascii="宋体" w:hAnsi="宋体" w:cs="宋体"/>
          <w:sz w:val="24"/>
          <w:szCs w:val="28"/>
        </w:rPr>
      </w:pPr>
    </w:p>
    <w:p w14:paraId="3F33AD03">
      <w:pPr>
        <w:tabs>
          <w:tab w:val="left" w:pos="6300"/>
        </w:tabs>
        <w:snapToGrid w:val="0"/>
        <w:spacing w:line="500" w:lineRule="exact"/>
        <w:ind w:firstLine="4200" w:firstLineChars="1750"/>
        <w:rPr>
          <w:rFonts w:hint="eastAsia" w:ascii="宋体" w:hAnsi="宋体" w:cs="宋体"/>
          <w:sz w:val="24"/>
          <w:szCs w:val="28"/>
        </w:rPr>
      </w:pPr>
      <w:r>
        <w:rPr>
          <w:rFonts w:hint="eastAsia" w:ascii="宋体" w:hAnsi="宋体" w:cs="宋体"/>
          <w:sz w:val="24"/>
          <w:szCs w:val="28"/>
        </w:rPr>
        <w:t>参选人：</w:t>
      </w:r>
      <w:r>
        <w:rPr>
          <w:rFonts w:hint="eastAsia" w:ascii="宋体" w:hAnsi="宋体" w:cs="宋体"/>
          <w:sz w:val="24"/>
          <w:szCs w:val="28"/>
          <w:u w:val="single"/>
        </w:rPr>
        <w:t xml:space="preserve">                     </w:t>
      </w:r>
      <w:r>
        <w:rPr>
          <w:rFonts w:hint="eastAsia" w:ascii="宋体" w:hAnsi="宋体" w:cs="宋体"/>
          <w:sz w:val="24"/>
          <w:szCs w:val="28"/>
        </w:rPr>
        <w:t>（盖单位公章）</w:t>
      </w:r>
    </w:p>
    <w:p w14:paraId="3C812135">
      <w:pPr>
        <w:tabs>
          <w:tab w:val="left" w:pos="6300"/>
        </w:tabs>
        <w:snapToGrid w:val="0"/>
        <w:spacing w:line="500" w:lineRule="exact"/>
        <w:ind w:firstLine="5520" w:firstLineChars="2300"/>
        <w:rPr>
          <w:rFonts w:hint="eastAsia" w:ascii="宋体" w:hAnsi="宋体" w:cs="宋体"/>
          <w:sz w:val="24"/>
          <w:szCs w:val="28"/>
        </w:rPr>
      </w:pPr>
      <w:r>
        <w:rPr>
          <w:rFonts w:hint="eastAsia" w:ascii="宋体" w:hAnsi="宋体" w:cs="宋体"/>
          <w:sz w:val="24"/>
          <w:szCs w:val="28"/>
        </w:rPr>
        <w:t>年    月    日</w:t>
      </w:r>
    </w:p>
    <w:p w14:paraId="40E3D548">
      <w:pPr>
        <w:pStyle w:val="4"/>
        <w:rPr>
          <w:rFonts w:hint="eastAsia" w:ascii="宋体" w:hAnsi="宋体" w:cs="宋体"/>
          <w:sz w:val="24"/>
        </w:rPr>
      </w:pPr>
    </w:p>
    <w:p w14:paraId="7F79FBA0">
      <w:pPr>
        <w:rPr>
          <w:rFonts w:hint="eastAsia" w:ascii="宋体" w:hAnsi="宋体" w:cs="宋体"/>
          <w:sz w:val="24"/>
          <w:szCs w:val="28"/>
        </w:rPr>
      </w:pPr>
    </w:p>
    <w:p w14:paraId="05B72C7A">
      <w:pPr>
        <w:pStyle w:val="4"/>
        <w:rPr>
          <w:rFonts w:hint="eastAsia" w:ascii="宋体" w:hAnsi="宋体" w:cs="宋体"/>
          <w:sz w:val="24"/>
        </w:rPr>
      </w:pPr>
    </w:p>
    <w:p w14:paraId="5F3207D4">
      <w:pPr>
        <w:rPr>
          <w:rFonts w:hint="eastAsia" w:ascii="宋体" w:hAnsi="宋体" w:cs="宋体"/>
          <w:sz w:val="24"/>
          <w:szCs w:val="28"/>
        </w:rPr>
      </w:pPr>
    </w:p>
    <w:p w14:paraId="1D63431C">
      <w:pPr>
        <w:pStyle w:val="4"/>
        <w:rPr>
          <w:rFonts w:hint="eastAsia" w:ascii="宋体" w:hAnsi="宋体" w:cs="宋体"/>
          <w:sz w:val="24"/>
        </w:rPr>
      </w:pPr>
    </w:p>
    <w:p w14:paraId="04123CA7">
      <w:pPr>
        <w:rPr>
          <w:rFonts w:hint="eastAsia" w:ascii="宋体" w:hAnsi="宋体" w:cs="宋体"/>
          <w:sz w:val="24"/>
          <w:szCs w:val="28"/>
        </w:rPr>
      </w:pPr>
    </w:p>
    <w:p w14:paraId="7CC6B935">
      <w:pPr>
        <w:pStyle w:val="4"/>
        <w:rPr>
          <w:rFonts w:hint="eastAsia" w:ascii="宋体" w:hAnsi="宋体" w:cs="宋体"/>
          <w:sz w:val="24"/>
          <w:szCs w:val="28"/>
        </w:rPr>
      </w:pPr>
      <w:r>
        <w:rPr>
          <w:rFonts w:hint="eastAsia" w:ascii="宋体" w:hAnsi="宋体" w:cs="宋体"/>
          <w:sz w:val="24"/>
          <w:lang w:val="en-US" w:eastAsia="zh-CN"/>
        </w:rPr>
        <w:t>附件二</w:t>
      </w:r>
    </w:p>
    <w:p w14:paraId="6EBC1AD7">
      <w:pPr>
        <w:adjustRightInd w:val="0"/>
        <w:snapToGrid w:val="0"/>
        <w:spacing w:line="360" w:lineRule="auto"/>
        <w:contextualSpacing/>
        <w:jc w:val="center"/>
        <w:rPr>
          <w:rFonts w:hint="eastAsia" w:ascii="宋体" w:hAnsi="宋体" w:cs="宋体"/>
          <w:b/>
          <w:sz w:val="44"/>
          <w:szCs w:val="44"/>
        </w:rPr>
      </w:pPr>
      <w:r>
        <w:rPr>
          <w:rFonts w:hint="eastAsia" w:ascii="宋体" w:hAnsi="宋体" w:cs="宋体"/>
          <w:b/>
          <w:sz w:val="44"/>
          <w:szCs w:val="44"/>
        </w:rPr>
        <w:t>二、报价单</w:t>
      </w:r>
    </w:p>
    <w:p w14:paraId="415E9C39">
      <w:pPr>
        <w:adjustRightInd w:val="0"/>
        <w:snapToGrid w:val="0"/>
        <w:spacing w:line="360" w:lineRule="auto"/>
        <w:ind w:firstLine="883" w:firstLineChars="200"/>
        <w:contextualSpacing/>
        <w:jc w:val="center"/>
        <w:rPr>
          <w:rFonts w:hint="eastAsia" w:ascii="宋体" w:hAnsi="宋体" w:cs="宋体"/>
          <w:b/>
          <w:sz w:val="44"/>
          <w:szCs w:val="44"/>
        </w:rPr>
      </w:pPr>
    </w:p>
    <w:p w14:paraId="659C02C2">
      <w:pPr>
        <w:tabs>
          <w:tab w:val="left" w:pos="6300"/>
        </w:tabs>
        <w:snapToGrid w:val="0"/>
        <w:spacing w:line="500" w:lineRule="exact"/>
        <w:ind w:firstLine="480" w:firstLineChars="200"/>
        <w:rPr>
          <w:rFonts w:hint="eastAsia" w:ascii="宋体" w:hAnsi="宋体" w:cs="宋体"/>
          <w:sz w:val="24"/>
          <w:szCs w:val="28"/>
        </w:rPr>
      </w:pPr>
      <w:r>
        <w:rPr>
          <w:rFonts w:hint="eastAsia" w:ascii="宋体" w:hAnsi="宋体" w:cs="宋体"/>
          <w:sz w:val="24"/>
          <w:szCs w:val="28"/>
        </w:rPr>
        <w:t>致：</w:t>
      </w:r>
      <w:r>
        <w:rPr>
          <w:rFonts w:hint="eastAsia" w:ascii="宋体" w:hAnsi="宋体" w:cs="宋体"/>
          <w:sz w:val="24"/>
          <w:u w:val="single"/>
        </w:rPr>
        <w:t xml:space="preserve">  （采购人单位名称）   </w:t>
      </w:r>
      <w:r>
        <w:rPr>
          <w:rFonts w:hint="eastAsia" w:ascii="宋体" w:hAnsi="宋体" w:cs="宋体"/>
          <w:sz w:val="24"/>
          <w:szCs w:val="28"/>
        </w:rPr>
        <w:t xml:space="preserve">                          </w:t>
      </w:r>
    </w:p>
    <w:p w14:paraId="2D22B454">
      <w:pPr>
        <w:tabs>
          <w:tab w:val="left" w:pos="6300"/>
        </w:tabs>
        <w:snapToGrid w:val="0"/>
        <w:spacing w:line="500" w:lineRule="exact"/>
        <w:ind w:firstLine="480" w:firstLineChars="200"/>
        <w:rPr>
          <w:rFonts w:hint="eastAsia" w:ascii="宋体" w:hAnsi="宋体" w:cs="宋体"/>
          <w:sz w:val="24"/>
          <w:szCs w:val="28"/>
        </w:rPr>
      </w:pPr>
      <w:r>
        <w:rPr>
          <w:rFonts w:hint="eastAsia" w:ascii="宋体" w:hAnsi="宋体" w:cs="宋体"/>
          <w:sz w:val="24"/>
          <w:szCs w:val="28"/>
        </w:rPr>
        <w:t>在仔细阅读了贵公司关于</w:t>
      </w:r>
      <w:r>
        <w:rPr>
          <w:rFonts w:hint="eastAsia" w:ascii="宋体" w:hAnsi="宋体" w:cs="宋体"/>
          <w:sz w:val="24"/>
          <w:u w:val="single"/>
        </w:rPr>
        <w:t xml:space="preserve">  </w:t>
      </w:r>
      <w:r>
        <w:rPr>
          <w:rFonts w:hint="eastAsia" w:ascii="宋体" w:hAnsi="宋体" w:cs="宋体"/>
          <w:sz w:val="24"/>
          <w:szCs w:val="28"/>
          <w:u w:val="single"/>
        </w:rPr>
        <w:t>重庆医药集团四川物流有限公司</w:t>
      </w:r>
      <w:r>
        <w:rPr>
          <w:rFonts w:hint="eastAsia" w:ascii="宋体" w:hAnsi="宋体" w:cs="宋体"/>
          <w:sz w:val="24"/>
          <w:szCs w:val="28"/>
          <w:u w:val="single"/>
          <w:lang w:val="en-US" w:eastAsia="zh-CN"/>
        </w:rPr>
        <w:t>货物</w:t>
      </w:r>
      <w:r>
        <w:rPr>
          <w:rFonts w:hint="eastAsia" w:ascii="宋体" w:hAnsi="宋体" w:cs="宋体"/>
          <w:sz w:val="24"/>
          <w:szCs w:val="28"/>
          <w:u w:val="single"/>
        </w:rPr>
        <w:t>配送</w:t>
      </w:r>
      <w:r>
        <w:rPr>
          <w:rFonts w:hint="eastAsia" w:ascii="宋体" w:hAnsi="宋体" w:cs="宋体"/>
          <w:sz w:val="24"/>
          <w:szCs w:val="28"/>
          <w:u w:val="single"/>
          <w:lang w:val="en-US" w:eastAsia="zh-CN"/>
        </w:rPr>
        <w:t>服务</w:t>
      </w:r>
      <w:r>
        <w:rPr>
          <w:rFonts w:hint="eastAsia" w:ascii="宋体" w:hAnsi="宋体" w:cs="宋体"/>
          <w:sz w:val="24"/>
          <w:szCs w:val="28"/>
          <w:u w:val="single"/>
        </w:rPr>
        <w:t>项目</w:t>
      </w:r>
      <w:r>
        <w:rPr>
          <w:rFonts w:hint="eastAsia" w:ascii="宋体" w:hAnsi="宋体" w:cs="宋体"/>
          <w:sz w:val="24"/>
          <w:u w:val="single"/>
        </w:rPr>
        <w:t xml:space="preserve">  </w:t>
      </w:r>
      <w:r>
        <w:rPr>
          <w:rFonts w:hint="eastAsia" w:ascii="宋体" w:hAnsi="宋体" w:cs="宋体"/>
          <w:sz w:val="24"/>
          <w:szCs w:val="28"/>
        </w:rPr>
        <w:t>采购文件后，我公司现对其内容作如下承诺：</w:t>
      </w:r>
    </w:p>
    <w:p w14:paraId="276CCAEA">
      <w:pPr>
        <w:tabs>
          <w:tab w:val="left" w:pos="6300"/>
        </w:tabs>
        <w:snapToGrid w:val="0"/>
        <w:spacing w:line="500" w:lineRule="exact"/>
        <w:ind w:firstLine="480" w:firstLineChars="200"/>
        <w:rPr>
          <w:rFonts w:hint="eastAsia" w:ascii="宋体" w:hAnsi="宋体" w:cs="宋体"/>
          <w:sz w:val="24"/>
          <w:szCs w:val="28"/>
        </w:rPr>
      </w:pPr>
      <w:r>
        <w:rPr>
          <w:rFonts w:hint="eastAsia" w:ascii="宋体" w:hAnsi="宋体" w:cs="宋体"/>
          <w:sz w:val="24"/>
          <w:szCs w:val="28"/>
        </w:rPr>
        <w:t>一、完全响应采购文件中所列内容的全部要求。</w:t>
      </w:r>
    </w:p>
    <w:p w14:paraId="13B14907">
      <w:pPr>
        <w:tabs>
          <w:tab w:val="left" w:pos="6300"/>
        </w:tabs>
        <w:snapToGrid w:val="0"/>
        <w:spacing w:line="500" w:lineRule="exact"/>
        <w:ind w:firstLine="480" w:firstLineChars="200"/>
        <w:rPr>
          <w:rFonts w:hint="eastAsia" w:ascii="宋体" w:hAnsi="宋体" w:cs="宋体"/>
          <w:sz w:val="24"/>
          <w:szCs w:val="28"/>
        </w:rPr>
      </w:pPr>
      <w:r>
        <w:rPr>
          <w:rFonts w:hint="eastAsia" w:ascii="宋体" w:hAnsi="宋体" w:cs="宋体"/>
          <w:sz w:val="24"/>
          <w:szCs w:val="28"/>
        </w:rPr>
        <w:t>二、授权</w:t>
      </w:r>
      <w:r>
        <w:rPr>
          <w:rFonts w:hint="eastAsia" w:ascii="宋体" w:hAnsi="宋体" w:cs="宋体"/>
          <w:sz w:val="24"/>
          <w:szCs w:val="28"/>
          <w:u w:val="single"/>
        </w:rPr>
        <w:t xml:space="preserve">  </w:t>
      </w:r>
      <w:r>
        <w:rPr>
          <w:rFonts w:hint="eastAsia" w:ascii="宋体" w:hAnsi="宋体" w:cs="宋体"/>
          <w:sz w:val="24"/>
          <w:u w:val="single"/>
        </w:rPr>
        <w:t xml:space="preserve"> （法定代表人姓名或授权委托人姓名）</w:t>
      </w:r>
      <w:r>
        <w:rPr>
          <w:rFonts w:hint="eastAsia" w:ascii="宋体" w:hAnsi="宋体" w:cs="宋体"/>
          <w:sz w:val="24"/>
          <w:szCs w:val="28"/>
          <w:u w:val="single"/>
        </w:rPr>
        <w:t xml:space="preserve">     </w:t>
      </w:r>
      <w:r>
        <w:rPr>
          <w:rFonts w:hint="eastAsia" w:ascii="宋体" w:hAnsi="宋体" w:cs="宋体"/>
          <w:sz w:val="24"/>
          <w:szCs w:val="28"/>
        </w:rPr>
        <w:t>为该项目的负责人，全权代表我单位处理报价事宜。</w:t>
      </w:r>
    </w:p>
    <w:p w14:paraId="134B591A">
      <w:pPr>
        <w:tabs>
          <w:tab w:val="left" w:pos="6300"/>
        </w:tabs>
        <w:snapToGrid w:val="0"/>
        <w:spacing w:line="500" w:lineRule="exact"/>
        <w:ind w:firstLine="480" w:firstLineChars="200"/>
        <w:rPr>
          <w:rFonts w:hint="eastAsia" w:ascii="宋体" w:hAnsi="宋体" w:cs="宋体" w:eastAsiaTheme="minorEastAsia"/>
          <w:sz w:val="24"/>
          <w:szCs w:val="28"/>
          <w:lang w:eastAsia="zh-CN"/>
        </w:rPr>
      </w:pPr>
      <w:r>
        <w:rPr>
          <w:rFonts w:hint="eastAsia" w:ascii="宋体" w:hAnsi="宋体" w:cs="宋体"/>
          <w:sz w:val="24"/>
          <w:szCs w:val="28"/>
        </w:rPr>
        <w:t>三、报价清单如后附件表格：</w:t>
      </w:r>
      <w:r>
        <w:rPr>
          <w:rFonts w:hint="eastAsia" w:ascii="宋体" w:hAnsi="宋体" w:cs="宋体"/>
          <w:sz w:val="24"/>
          <w:szCs w:val="28"/>
          <w:lang w:eastAsia="zh-CN"/>
        </w:rPr>
        <w:t>（</w:t>
      </w:r>
      <w:r>
        <w:rPr>
          <w:rFonts w:hint="eastAsia" w:ascii="宋体" w:hAnsi="宋体" w:cs="宋体"/>
          <w:sz w:val="24"/>
          <w:szCs w:val="28"/>
          <w:lang w:val="en-US" w:eastAsia="zh-CN"/>
        </w:rPr>
        <w:t>报价模板见公告内上传的</w:t>
      </w:r>
      <w:bookmarkStart w:id="0" w:name="_GoBack"/>
      <w:bookmarkEnd w:id="0"/>
      <w:r>
        <w:rPr>
          <w:rFonts w:hint="eastAsia" w:ascii="宋体" w:hAnsi="宋体" w:cs="宋体"/>
          <w:sz w:val="24"/>
          <w:szCs w:val="28"/>
          <w:lang w:val="en-US" w:eastAsia="zh-CN"/>
        </w:rPr>
        <w:t>附件二</w:t>
      </w:r>
      <w:r>
        <w:rPr>
          <w:rFonts w:hint="eastAsia" w:ascii="宋体" w:hAnsi="宋体" w:cs="宋体"/>
          <w:sz w:val="24"/>
          <w:szCs w:val="28"/>
          <w:lang w:eastAsia="zh-CN"/>
        </w:rPr>
        <w:t>）</w:t>
      </w:r>
    </w:p>
    <w:p w14:paraId="4CA5FFD4">
      <w:pPr>
        <w:pStyle w:val="4"/>
        <w:rPr>
          <w:rFonts w:hint="eastAsia"/>
        </w:rPr>
      </w:pPr>
    </w:p>
    <w:p w14:paraId="17544980"/>
    <w:p w14:paraId="1794730B">
      <w:pPr>
        <w:pStyle w:val="4"/>
        <w:rPr>
          <w:rFonts w:hint="eastAsia"/>
        </w:rPr>
      </w:pPr>
    </w:p>
    <w:p w14:paraId="350E21AC"/>
    <w:p w14:paraId="7A2E918E">
      <w:pPr>
        <w:pStyle w:val="4"/>
        <w:rPr>
          <w:rFonts w:hint="eastAsia"/>
        </w:rPr>
      </w:pPr>
    </w:p>
    <w:p w14:paraId="6792FF20"/>
    <w:p w14:paraId="5A6E3042"/>
    <w:p w14:paraId="7698E831">
      <w:pPr>
        <w:rPr>
          <w:rFonts w:hint="default" w:ascii="宋体" w:hAnsi="宋体" w:eastAsiaTheme="minorEastAsia"/>
          <w:b/>
          <w:sz w:val="44"/>
          <w:lang w:val="en-US" w:eastAsia="zh-CN"/>
        </w:rPr>
      </w:pPr>
      <w:r>
        <w:rPr>
          <w:rFonts w:hint="eastAsia" w:ascii="宋体" w:hAnsi="宋体"/>
          <w:b w:val="0"/>
          <w:bCs/>
          <w:sz w:val="28"/>
          <w:szCs w:val="28"/>
          <w:lang w:val="en-US" w:eastAsia="zh-CN"/>
        </w:rPr>
        <w:t>附件三</w:t>
      </w:r>
    </w:p>
    <w:p w14:paraId="63108F84">
      <w:pPr>
        <w:jc w:val="center"/>
        <w:rPr>
          <w:rFonts w:hint="eastAsia" w:ascii="宋体" w:hAnsi="宋体"/>
          <w:b/>
          <w:sz w:val="44"/>
        </w:rPr>
      </w:pPr>
    </w:p>
    <w:p w14:paraId="0D5EB491">
      <w:pPr>
        <w:jc w:val="center"/>
        <w:rPr>
          <w:rFonts w:hint="eastAsia" w:ascii="宋体" w:hAnsi="宋体"/>
          <w:b/>
          <w:sz w:val="32"/>
        </w:rPr>
      </w:pPr>
      <w:r>
        <w:rPr>
          <w:rFonts w:hint="eastAsia" w:ascii="宋体" w:hAnsi="宋体"/>
          <w:b/>
          <w:sz w:val="44"/>
        </w:rPr>
        <w:t>三、资格文件</w:t>
      </w:r>
    </w:p>
    <w:p w14:paraId="0541CA96">
      <w:pPr>
        <w:tabs>
          <w:tab w:val="left" w:pos="6300"/>
        </w:tabs>
        <w:snapToGrid w:val="0"/>
        <w:spacing w:line="500" w:lineRule="exact"/>
        <w:ind w:firstLine="570"/>
        <w:rPr>
          <w:rFonts w:hint="eastAsia" w:ascii="宋体" w:hAnsi="宋体" w:cs="宋体"/>
        </w:rPr>
      </w:pPr>
    </w:p>
    <w:p w14:paraId="4805A0E7">
      <w:pPr>
        <w:tabs>
          <w:tab w:val="left" w:pos="6300"/>
        </w:tabs>
        <w:snapToGrid w:val="0"/>
        <w:spacing w:line="500" w:lineRule="exact"/>
        <w:outlineLvl w:val="2"/>
        <w:rPr>
          <w:rFonts w:hint="eastAsia" w:ascii="宋体" w:hAnsi="宋体" w:cs="宋体"/>
          <w:sz w:val="24"/>
        </w:rPr>
      </w:pPr>
      <w:r>
        <w:rPr>
          <w:rFonts w:hint="eastAsia" w:ascii="宋体" w:hAnsi="宋体" w:cs="宋体"/>
          <w:sz w:val="24"/>
        </w:rPr>
        <w:t>（一）营业执照复印件</w:t>
      </w:r>
    </w:p>
    <w:p w14:paraId="1AFA918A">
      <w:pPr>
        <w:tabs>
          <w:tab w:val="left" w:pos="6300"/>
        </w:tabs>
        <w:snapToGrid w:val="0"/>
        <w:spacing w:line="500" w:lineRule="exact"/>
        <w:ind w:firstLine="570"/>
        <w:rPr>
          <w:rFonts w:hint="eastAsia" w:ascii="宋体" w:hAnsi="宋体" w:cs="宋体"/>
          <w:sz w:val="24"/>
        </w:rPr>
      </w:pPr>
    </w:p>
    <w:p w14:paraId="19AE29E3">
      <w:pPr>
        <w:pStyle w:val="4"/>
        <w:rPr>
          <w:rFonts w:hint="eastAsia" w:ascii="宋体" w:hAnsi="宋体" w:cs="宋体"/>
          <w:sz w:val="24"/>
          <w:szCs w:val="24"/>
        </w:rPr>
      </w:pPr>
    </w:p>
    <w:p w14:paraId="49899945">
      <w:pPr>
        <w:rPr>
          <w:rFonts w:hint="eastAsia" w:ascii="宋体" w:hAnsi="宋体" w:cs="宋体"/>
          <w:sz w:val="24"/>
        </w:rPr>
      </w:pPr>
    </w:p>
    <w:p w14:paraId="023E6DB5">
      <w:pPr>
        <w:widowControl/>
        <w:jc w:val="left"/>
        <w:outlineLvl w:val="2"/>
        <w:rPr>
          <w:rFonts w:hint="eastAsia" w:ascii="宋体" w:hAnsi="宋体" w:cs="宋体"/>
          <w:sz w:val="24"/>
        </w:rPr>
      </w:pPr>
      <w:r>
        <w:rPr>
          <w:rFonts w:hint="eastAsia" w:ascii="宋体" w:hAnsi="宋体" w:cs="宋体"/>
          <w:sz w:val="24"/>
        </w:rPr>
        <w:t>（二）法定代表人身份证明书（格式）</w:t>
      </w:r>
    </w:p>
    <w:p w14:paraId="3003644A">
      <w:pPr>
        <w:tabs>
          <w:tab w:val="left" w:pos="6300"/>
        </w:tabs>
        <w:snapToGrid w:val="0"/>
        <w:spacing w:line="500" w:lineRule="exact"/>
        <w:rPr>
          <w:rFonts w:hint="eastAsia" w:ascii="宋体" w:hAnsi="宋体" w:cs="宋体"/>
          <w:sz w:val="24"/>
        </w:rPr>
      </w:pPr>
    </w:p>
    <w:p w14:paraId="0D2B32D2">
      <w:pPr>
        <w:tabs>
          <w:tab w:val="left" w:pos="6300"/>
        </w:tabs>
        <w:snapToGrid w:val="0"/>
        <w:spacing w:line="500" w:lineRule="exact"/>
        <w:jc w:val="center"/>
        <w:rPr>
          <w:rFonts w:hint="eastAsia" w:ascii="宋体" w:hAnsi="宋体" w:cs="宋体"/>
          <w:sz w:val="44"/>
          <w:szCs w:val="44"/>
        </w:rPr>
      </w:pPr>
      <w:r>
        <w:rPr>
          <w:rFonts w:hint="eastAsia" w:ascii="宋体" w:hAnsi="宋体" w:cs="宋体"/>
          <w:b/>
          <w:bCs/>
          <w:sz w:val="44"/>
          <w:szCs w:val="44"/>
        </w:rPr>
        <w:t>法定代表人身份证明书</w:t>
      </w:r>
    </w:p>
    <w:p w14:paraId="4D4954CA">
      <w:pPr>
        <w:tabs>
          <w:tab w:val="left" w:pos="6300"/>
        </w:tabs>
        <w:snapToGrid w:val="0"/>
        <w:spacing w:line="500" w:lineRule="exact"/>
        <w:ind w:firstLine="570"/>
        <w:rPr>
          <w:rFonts w:hint="eastAsia" w:ascii="宋体" w:hAnsi="宋体" w:cs="宋体"/>
          <w:sz w:val="24"/>
        </w:rPr>
      </w:pPr>
    </w:p>
    <w:p w14:paraId="1146B38F">
      <w:pPr>
        <w:tabs>
          <w:tab w:val="left" w:pos="6300"/>
        </w:tabs>
        <w:snapToGrid w:val="0"/>
        <w:spacing w:line="500" w:lineRule="exact"/>
        <w:rPr>
          <w:rFonts w:hint="eastAsia" w:ascii="宋体" w:hAnsi="宋体" w:cs="宋体"/>
          <w:sz w:val="24"/>
        </w:rPr>
      </w:pPr>
      <w:r>
        <w:rPr>
          <w:rFonts w:hint="eastAsia" w:ascii="宋体" w:hAnsi="宋体" w:cs="宋体"/>
          <w:sz w:val="24"/>
        </w:rPr>
        <w:t>致：</w:t>
      </w:r>
      <w:r>
        <w:rPr>
          <w:rFonts w:hint="eastAsia" w:ascii="宋体" w:hAnsi="宋体" w:cs="宋体"/>
          <w:sz w:val="24"/>
          <w:u w:val="single"/>
        </w:rPr>
        <w:t xml:space="preserve">  （采购人单位名称）   </w:t>
      </w:r>
      <w:r>
        <w:rPr>
          <w:rFonts w:hint="eastAsia" w:ascii="宋体" w:hAnsi="宋体" w:cs="宋体"/>
          <w:sz w:val="24"/>
        </w:rPr>
        <w:t>：</w:t>
      </w:r>
    </w:p>
    <w:p w14:paraId="6063372F">
      <w:pPr>
        <w:tabs>
          <w:tab w:val="left" w:pos="6300"/>
        </w:tabs>
        <w:snapToGrid w:val="0"/>
        <w:spacing w:line="500" w:lineRule="exact"/>
        <w:ind w:firstLine="570"/>
        <w:rPr>
          <w:rFonts w:hint="eastAsia" w:ascii="宋体" w:hAnsi="宋体" w:cs="宋体"/>
          <w:sz w:val="24"/>
        </w:rPr>
      </w:pPr>
      <w:r>
        <w:rPr>
          <w:rFonts w:hint="eastAsia" w:ascii="宋体" w:hAnsi="宋体" w:cs="宋体"/>
          <w:sz w:val="24"/>
          <w:u w:val="single"/>
        </w:rPr>
        <w:t xml:space="preserve"> （法定代表人姓名）</w:t>
      </w:r>
      <w:r>
        <w:rPr>
          <w:rFonts w:hint="eastAsia" w:ascii="宋体" w:hAnsi="宋体" w:cs="宋体"/>
          <w:sz w:val="24"/>
        </w:rPr>
        <w:t>在</w:t>
      </w:r>
      <w:r>
        <w:rPr>
          <w:rFonts w:hint="eastAsia" w:ascii="宋体" w:hAnsi="宋体" w:cs="宋体"/>
          <w:sz w:val="24"/>
          <w:u w:val="single"/>
        </w:rPr>
        <w:t xml:space="preserve">    （参选人单位名称）     </w:t>
      </w:r>
      <w:r>
        <w:rPr>
          <w:rFonts w:hint="eastAsia" w:ascii="宋体" w:hAnsi="宋体" w:cs="宋体"/>
          <w:sz w:val="24"/>
        </w:rPr>
        <w:t>任</w:t>
      </w:r>
      <w:r>
        <w:rPr>
          <w:rFonts w:hint="eastAsia" w:ascii="宋体" w:hAnsi="宋体" w:cs="宋体"/>
          <w:sz w:val="24"/>
          <w:u w:val="single"/>
        </w:rPr>
        <w:t xml:space="preserve">    （职务名称）</w:t>
      </w:r>
      <w:r>
        <w:rPr>
          <w:rFonts w:hint="eastAsia" w:ascii="宋体" w:hAnsi="宋体" w:cs="宋体"/>
          <w:sz w:val="24"/>
        </w:rPr>
        <w:t>职务，是</w:t>
      </w:r>
      <w:r>
        <w:rPr>
          <w:rFonts w:hint="eastAsia" w:ascii="宋体" w:hAnsi="宋体" w:cs="宋体"/>
          <w:sz w:val="24"/>
          <w:u w:val="single"/>
        </w:rPr>
        <w:t xml:space="preserve">（参选人单位名称）  </w:t>
      </w:r>
      <w:r>
        <w:rPr>
          <w:rFonts w:hint="eastAsia" w:ascii="宋体" w:hAnsi="宋体" w:cs="宋体"/>
          <w:sz w:val="24"/>
        </w:rPr>
        <w:t>的法定代表人。</w:t>
      </w:r>
    </w:p>
    <w:p w14:paraId="5948F5CB">
      <w:pPr>
        <w:tabs>
          <w:tab w:val="left" w:pos="6300"/>
        </w:tabs>
        <w:snapToGrid w:val="0"/>
        <w:spacing w:line="500" w:lineRule="exact"/>
        <w:ind w:firstLine="570"/>
        <w:rPr>
          <w:rFonts w:hint="eastAsia" w:ascii="宋体" w:hAnsi="宋体" w:cs="宋体"/>
          <w:sz w:val="24"/>
        </w:rPr>
      </w:pPr>
    </w:p>
    <w:p w14:paraId="5F0A3FEA">
      <w:pPr>
        <w:tabs>
          <w:tab w:val="left" w:pos="6300"/>
        </w:tabs>
        <w:snapToGrid w:val="0"/>
        <w:spacing w:line="500" w:lineRule="exact"/>
        <w:ind w:firstLine="570"/>
        <w:rPr>
          <w:rFonts w:hint="eastAsia" w:ascii="宋体" w:hAnsi="宋体" w:cs="宋体"/>
          <w:sz w:val="24"/>
        </w:rPr>
      </w:pPr>
      <w:r>
        <w:rPr>
          <w:rFonts w:hint="eastAsia" w:ascii="宋体" w:hAnsi="宋体" w:cs="宋体"/>
          <w:sz w:val="24"/>
        </w:rPr>
        <w:t>特此证明。</w:t>
      </w:r>
    </w:p>
    <w:p w14:paraId="2742E5AD">
      <w:pPr>
        <w:tabs>
          <w:tab w:val="left" w:pos="6300"/>
        </w:tabs>
        <w:snapToGrid w:val="0"/>
        <w:spacing w:line="500" w:lineRule="exact"/>
        <w:ind w:firstLine="570"/>
        <w:rPr>
          <w:rFonts w:hint="eastAsia" w:ascii="宋体" w:hAnsi="宋体" w:cs="宋体"/>
          <w:sz w:val="24"/>
        </w:rPr>
      </w:pPr>
    </w:p>
    <w:p w14:paraId="4C71E661">
      <w:pPr>
        <w:tabs>
          <w:tab w:val="left" w:pos="6300"/>
        </w:tabs>
        <w:snapToGrid w:val="0"/>
        <w:spacing w:line="500" w:lineRule="exact"/>
        <w:ind w:firstLine="570"/>
        <w:rPr>
          <w:rFonts w:hint="eastAsia" w:ascii="宋体" w:hAnsi="宋体" w:cs="宋体"/>
          <w:sz w:val="24"/>
        </w:rPr>
      </w:pPr>
    </w:p>
    <w:p w14:paraId="489FEA7C">
      <w:pPr>
        <w:tabs>
          <w:tab w:val="left" w:pos="6300"/>
        </w:tabs>
        <w:snapToGrid w:val="0"/>
        <w:spacing w:line="500" w:lineRule="exact"/>
        <w:ind w:firstLine="570"/>
        <w:rPr>
          <w:rFonts w:hint="eastAsia" w:ascii="宋体" w:hAnsi="宋体" w:cs="宋体"/>
          <w:sz w:val="24"/>
        </w:rPr>
      </w:pPr>
    </w:p>
    <w:p w14:paraId="39F36952">
      <w:pPr>
        <w:tabs>
          <w:tab w:val="left" w:pos="6300"/>
        </w:tabs>
        <w:snapToGrid w:val="0"/>
        <w:spacing w:line="360" w:lineRule="auto"/>
        <w:ind w:firstLine="5040" w:firstLineChars="2100"/>
        <w:rPr>
          <w:rFonts w:hint="eastAsia" w:ascii="宋体" w:hAnsi="宋体" w:cs="宋体"/>
          <w:sz w:val="24"/>
        </w:rPr>
      </w:pPr>
      <w:r>
        <w:rPr>
          <w:rFonts w:hint="eastAsia" w:ascii="宋体" w:hAnsi="宋体" w:cs="宋体"/>
          <w:sz w:val="24"/>
          <w:szCs w:val="28"/>
        </w:rPr>
        <w:t>参选人：</w:t>
      </w:r>
      <w:r>
        <w:rPr>
          <w:rFonts w:hint="eastAsia" w:ascii="宋体" w:hAnsi="宋体" w:cs="宋体"/>
          <w:sz w:val="24"/>
          <w:u w:val="single"/>
        </w:rPr>
        <w:t>（参选人单位名称）</w:t>
      </w:r>
      <w:r>
        <w:rPr>
          <w:rFonts w:hint="eastAsia" w:ascii="宋体" w:hAnsi="宋体" w:cs="宋体"/>
          <w:sz w:val="24"/>
          <w:szCs w:val="28"/>
        </w:rPr>
        <w:t>（盖单位公章）</w:t>
      </w:r>
    </w:p>
    <w:p w14:paraId="4A1C3333">
      <w:pPr>
        <w:tabs>
          <w:tab w:val="left" w:pos="6300"/>
        </w:tabs>
        <w:snapToGrid w:val="0"/>
        <w:spacing w:line="360" w:lineRule="auto"/>
        <w:ind w:right="480" w:firstLine="5724" w:firstLineChars="2385"/>
        <w:rPr>
          <w:rFonts w:hint="eastAsia" w:ascii="宋体" w:hAnsi="宋体" w:cs="宋体"/>
          <w:sz w:val="24"/>
        </w:rPr>
      </w:pPr>
      <w:r>
        <w:rPr>
          <w:rFonts w:hint="eastAsia" w:ascii="宋体" w:hAnsi="宋体" w:cs="宋体"/>
          <w:sz w:val="24"/>
          <w:szCs w:val="28"/>
        </w:rPr>
        <w:t>年    月    日</w:t>
      </w:r>
    </w:p>
    <w:p w14:paraId="36E4FF26">
      <w:pPr>
        <w:tabs>
          <w:tab w:val="left" w:pos="6300"/>
        </w:tabs>
        <w:snapToGrid w:val="0"/>
        <w:spacing w:line="500" w:lineRule="exact"/>
        <w:ind w:firstLine="6168" w:firstLineChars="2570"/>
        <w:rPr>
          <w:rFonts w:hint="eastAsia" w:ascii="宋体" w:hAnsi="宋体" w:cs="宋体"/>
        </w:rPr>
      </w:pPr>
      <w:r>
        <w:rPr>
          <w:rFonts w:hint="eastAsia" w:ascii="宋体" w:hAnsi="宋体" w:cs="宋体"/>
          <w:sz w:val="24"/>
        </w:rPr>
        <w:t>（附：法定代表人身份证复印件）</w:t>
      </w:r>
    </w:p>
    <w:p w14:paraId="3D883552">
      <w:pPr>
        <w:tabs>
          <w:tab w:val="left" w:pos="6300"/>
        </w:tabs>
        <w:snapToGrid w:val="0"/>
        <w:spacing w:line="500" w:lineRule="exact"/>
        <w:outlineLvl w:val="2"/>
        <w:rPr>
          <w:rFonts w:hint="eastAsia" w:ascii="宋体" w:hAnsi="宋体" w:cs="宋体"/>
          <w:sz w:val="24"/>
        </w:rPr>
      </w:pPr>
    </w:p>
    <w:p w14:paraId="097DD3C1">
      <w:pPr>
        <w:tabs>
          <w:tab w:val="left" w:pos="6300"/>
        </w:tabs>
        <w:snapToGrid w:val="0"/>
        <w:spacing w:line="500" w:lineRule="exact"/>
        <w:outlineLvl w:val="2"/>
        <w:rPr>
          <w:rFonts w:hint="eastAsia" w:ascii="宋体" w:hAnsi="宋体" w:cs="宋体"/>
          <w:sz w:val="24"/>
        </w:rPr>
      </w:pPr>
    </w:p>
    <w:p w14:paraId="5F3C249B">
      <w:pPr>
        <w:tabs>
          <w:tab w:val="left" w:pos="6300"/>
        </w:tabs>
        <w:snapToGrid w:val="0"/>
        <w:spacing w:line="500" w:lineRule="exact"/>
        <w:outlineLvl w:val="2"/>
        <w:rPr>
          <w:rFonts w:hint="eastAsia" w:ascii="宋体" w:hAnsi="宋体" w:cs="宋体"/>
          <w:sz w:val="24"/>
        </w:rPr>
      </w:pPr>
    </w:p>
    <w:p w14:paraId="0A1D238F">
      <w:pPr>
        <w:tabs>
          <w:tab w:val="left" w:pos="6300"/>
        </w:tabs>
        <w:snapToGrid w:val="0"/>
        <w:spacing w:line="500" w:lineRule="exact"/>
        <w:outlineLvl w:val="2"/>
        <w:rPr>
          <w:rFonts w:hint="eastAsia" w:ascii="宋体" w:hAnsi="宋体" w:cs="宋体"/>
          <w:sz w:val="24"/>
        </w:rPr>
      </w:pPr>
      <w:r>
        <w:rPr>
          <w:rFonts w:hint="eastAsia" w:ascii="宋体" w:hAnsi="宋体" w:cs="宋体"/>
          <w:sz w:val="24"/>
        </w:rPr>
        <w:t>（三）法定代表人授权委托书（格式）（如有可附）</w:t>
      </w:r>
    </w:p>
    <w:p w14:paraId="1AE9D4C2">
      <w:pPr>
        <w:tabs>
          <w:tab w:val="left" w:pos="6300"/>
        </w:tabs>
        <w:snapToGrid w:val="0"/>
        <w:spacing w:line="500" w:lineRule="exact"/>
        <w:ind w:firstLine="570"/>
        <w:rPr>
          <w:rFonts w:hint="eastAsia" w:ascii="宋体" w:hAnsi="宋体" w:cs="宋体"/>
          <w:sz w:val="24"/>
        </w:rPr>
      </w:pPr>
    </w:p>
    <w:p w14:paraId="1793C59C">
      <w:pPr>
        <w:tabs>
          <w:tab w:val="left" w:pos="6300"/>
        </w:tabs>
        <w:snapToGrid w:val="0"/>
        <w:spacing w:line="500" w:lineRule="exact"/>
        <w:jc w:val="center"/>
        <w:rPr>
          <w:rFonts w:hint="eastAsia" w:ascii="宋体" w:hAnsi="宋体" w:cs="宋体"/>
          <w:sz w:val="44"/>
          <w:szCs w:val="44"/>
        </w:rPr>
      </w:pPr>
      <w:r>
        <w:rPr>
          <w:rFonts w:hint="eastAsia" w:ascii="宋体" w:hAnsi="宋体" w:cs="宋体"/>
          <w:b/>
          <w:bCs/>
          <w:sz w:val="44"/>
          <w:szCs w:val="44"/>
        </w:rPr>
        <w:t>法定代表人授权委托书</w:t>
      </w:r>
    </w:p>
    <w:p w14:paraId="1B10AED1">
      <w:pPr>
        <w:tabs>
          <w:tab w:val="left" w:pos="6300"/>
        </w:tabs>
        <w:snapToGrid w:val="0"/>
        <w:spacing w:line="500" w:lineRule="exact"/>
        <w:ind w:firstLine="570"/>
        <w:rPr>
          <w:rFonts w:hint="eastAsia" w:ascii="宋体" w:hAnsi="宋体" w:cs="宋体"/>
          <w:sz w:val="24"/>
        </w:rPr>
      </w:pPr>
    </w:p>
    <w:p w14:paraId="6A0F43CB">
      <w:pPr>
        <w:tabs>
          <w:tab w:val="left" w:pos="6300"/>
        </w:tabs>
        <w:snapToGrid w:val="0"/>
        <w:spacing w:line="500" w:lineRule="exact"/>
        <w:rPr>
          <w:rFonts w:hint="eastAsia" w:ascii="宋体" w:hAnsi="宋体" w:cs="宋体"/>
          <w:b/>
          <w:bCs/>
          <w:sz w:val="24"/>
        </w:rPr>
      </w:pPr>
      <w:r>
        <w:rPr>
          <w:rFonts w:hint="eastAsia" w:ascii="宋体" w:hAnsi="宋体" w:cs="宋体"/>
          <w:b/>
          <w:bCs/>
          <w:sz w:val="24"/>
        </w:rPr>
        <w:t>致：</w:t>
      </w:r>
      <w:r>
        <w:rPr>
          <w:rFonts w:hint="eastAsia" w:ascii="宋体" w:hAnsi="宋体" w:cs="宋体"/>
          <w:b/>
          <w:bCs/>
          <w:sz w:val="24"/>
          <w:u w:val="single"/>
        </w:rPr>
        <w:t xml:space="preserve">   （采购人）      </w:t>
      </w:r>
      <w:r>
        <w:rPr>
          <w:rFonts w:hint="eastAsia" w:ascii="宋体" w:hAnsi="宋体" w:cs="宋体"/>
          <w:b/>
          <w:bCs/>
          <w:sz w:val="24"/>
        </w:rPr>
        <w:t>：</w:t>
      </w:r>
    </w:p>
    <w:p w14:paraId="66A8A19A">
      <w:pPr>
        <w:tabs>
          <w:tab w:val="left" w:pos="6300"/>
        </w:tabs>
        <w:snapToGrid w:val="0"/>
        <w:spacing w:line="500" w:lineRule="exact"/>
        <w:ind w:firstLine="480" w:firstLineChars="200"/>
        <w:rPr>
          <w:rFonts w:hint="eastAsia" w:ascii="宋体" w:hAnsi="宋体" w:cs="宋体"/>
          <w:sz w:val="24"/>
        </w:rPr>
      </w:pPr>
      <w:r>
        <w:rPr>
          <w:rFonts w:hint="eastAsia" w:ascii="宋体" w:hAnsi="宋体" w:cs="宋体"/>
          <w:sz w:val="24"/>
          <w:u w:val="single"/>
        </w:rPr>
        <w:t xml:space="preserve">    （参选人法定代表人姓名）</w:t>
      </w:r>
      <w:r>
        <w:rPr>
          <w:rFonts w:hint="eastAsia" w:ascii="宋体" w:hAnsi="宋体" w:cs="宋体"/>
          <w:sz w:val="24"/>
        </w:rPr>
        <w:t>是</w:t>
      </w:r>
      <w:r>
        <w:rPr>
          <w:rFonts w:hint="eastAsia" w:ascii="宋体" w:hAnsi="宋体" w:cs="宋体"/>
          <w:sz w:val="24"/>
          <w:u w:val="single"/>
        </w:rPr>
        <w:t xml:space="preserve">     （参选人单位名称）    </w:t>
      </w:r>
      <w:r>
        <w:rPr>
          <w:rFonts w:hint="eastAsia" w:ascii="宋体" w:hAnsi="宋体" w:cs="宋体"/>
          <w:sz w:val="24"/>
        </w:rPr>
        <w:t>的法定代表人，特授权</w:t>
      </w:r>
      <w:r>
        <w:rPr>
          <w:rFonts w:hint="eastAsia" w:ascii="宋体" w:hAnsi="宋体" w:cs="宋体"/>
          <w:sz w:val="24"/>
          <w:u w:val="single"/>
        </w:rPr>
        <w:t xml:space="preserve">          （被授权人姓名）（身份证号码：）</w:t>
      </w:r>
      <w:r>
        <w:rPr>
          <w:rFonts w:hint="eastAsia" w:ascii="宋体" w:hAnsi="宋体" w:cs="宋体"/>
          <w:sz w:val="24"/>
        </w:rPr>
        <w:t>代表我单位全权办理</w:t>
      </w:r>
      <w:r>
        <w:rPr>
          <w:rFonts w:hint="eastAsia" w:ascii="宋体" w:hAnsi="宋体" w:cs="宋体"/>
          <w:sz w:val="24"/>
          <w:u w:val="single"/>
        </w:rPr>
        <w:t xml:space="preserve">  </w:t>
      </w:r>
      <w:r>
        <w:rPr>
          <w:rFonts w:hint="eastAsia" w:ascii="宋体" w:hAnsi="宋体" w:cs="宋体"/>
          <w:sz w:val="24"/>
          <w:szCs w:val="28"/>
          <w:u w:val="single"/>
        </w:rPr>
        <w:t>重庆医药集团四川物流有限公司</w:t>
      </w:r>
      <w:r>
        <w:rPr>
          <w:rFonts w:hint="eastAsia" w:ascii="宋体" w:hAnsi="宋体" w:cs="宋体"/>
          <w:sz w:val="24"/>
          <w:szCs w:val="28"/>
          <w:u w:val="single"/>
          <w:lang w:val="en-US" w:eastAsia="zh-CN"/>
        </w:rPr>
        <w:t>货物</w:t>
      </w:r>
      <w:r>
        <w:rPr>
          <w:rFonts w:hint="eastAsia" w:ascii="宋体" w:hAnsi="宋体" w:cs="宋体"/>
          <w:sz w:val="24"/>
          <w:szCs w:val="28"/>
          <w:u w:val="single"/>
        </w:rPr>
        <w:t>配送</w:t>
      </w:r>
      <w:r>
        <w:rPr>
          <w:rFonts w:hint="eastAsia" w:ascii="宋体" w:hAnsi="宋体" w:cs="宋体"/>
          <w:sz w:val="24"/>
          <w:szCs w:val="28"/>
          <w:u w:val="single"/>
          <w:lang w:val="en-US" w:eastAsia="zh-CN"/>
        </w:rPr>
        <w:t>服务</w:t>
      </w:r>
      <w:r>
        <w:rPr>
          <w:rFonts w:hint="eastAsia" w:ascii="宋体" w:hAnsi="宋体" w:cs="宋体"/>
          <w:sz w:val="24"/>
          <w:szCs w:val="28"/>
          <w:u w:val="single"/>
        </w:rPr>
        <w:t>项目</w:t>
      </w:r>
      <w:r>
        <w:rPr>
          <w:rFonts w:hint="eastAsia" w:ascii="宋体" w:hAnsi="宋体" w:cs="宋体"/>
          <w:sz w:val="24"/>
          <w:u w:val="single"/>
        </w:rPr>
        <w:t xml:space="preserve">  </w:t>
      </w:r>
      <w:r>
        <w:rPr>
          <w:rFonts w:hint="eastAsia" w:ascii="宋体" w:hAnsi="宋体" w:cs="宋体"/>
          <w:sz w:val="24"/>
        </w:rPr>
        <w:t>项目的参选、谈判、签约等具体工作，并签署全部有关文件、协议及合同。</w:t>
      </w:r>
    </w:p>
    <w:p w14:paraId="6E4C8F7F">
      <w:pPr>
        <w:tabs>
          <w:tab w:val="left" w:pos="6300"/>
        </w:tabs>
        <w:snapToGrid w:val="0"/>
        <w:spacing w:line="500" w:lineRule="exact"/>
        <w:ind w:firstLine="480" w:firstLineChars="200"/>
        <w:rPr>
          <w:rFonts w:hint="eastAsia" w:ascii="宋体" w:hAnsi="宋体" w:cs="宋体"/>
          <w:sz w:val="24"/>
        </w:rPr>
      </w:pPr>
      <w:r>
        <w:rPr>
          <w:rFonts w:hint="eastAsia" w:ascii="宋体" w:hAnsi="宋体" w:cs="宋体"/>
          <w:sz w:val="24"/>
        </w:rPr>
        <w:t>我单位对被授权人的签名负全部责任。</w:t>
      </w:r>
    </w:p>
    <w:p w14:paraId="0A29F353">
      <w:pPr>
        <w:tabs>
          <w:tab w:val="left" w:pos="6300"/>
        </w:tabs>
        <w:snapToGrid w:val="0"/>
        <w:spacing w:line="500" w:lineRule="exact"/>
        <w:ind w:firstLine="480" w:firstLineChars="200"/>
        <w:rPr>
          <w:rFonts w:hint="eastAsia" w:ascii="宋体" w:hAnsi="宋体" w:cs="宋体"/>
          <w:sz w:val="24"/>
        </w:rPr>
      </w:pPr>
      <w:r>
        <w:rPr>
          <w:rFonts w:hint="eastAsia" w:ascii="宋体" w:hAnsi="宋体" w:cs="宋体"/>
          <w:sz w:val="24"/>
        </w:rPr>
        <w:t>在撤销授权的书面通知以前，本授权委托书一直有效。被授权人在授权委托书有效期</w:t>
      </w:r>
      <w:r>
        <w:rPr>
          <w:rFonts w:hint="eastAsia" w:ascii="宋体" w:hAnsi="宋体" w:cs="宋体"/>
          <w:sz w:val="24"/>
          <w:u w:val="single"/>
        </w:rPr>
        <w:t>（天数）日</w:t>
      </w:r>
      <w:r>
        <w:rPr>
          <w:rFonts w:hint="eastAsia" w:ascii="宋体" w:hAnsi="宋体" w:cs="宋体"/>
          <w:sz w:val="24"/>
        </w:rPr>
        <w:t>内签署的所有文件不因授权的撤销而失效。</w:t>
      </w:r>
    </w:p>
    <w:p w14:paraId="0668781E">
      <w:pPr>
        <w:tabs>
          <w:tab w:val="left" w:pos="6300"/>
        </w:tabs>
        <w:snapToGrid w:val="0"/>
        <w:spacing w:line="500" w:lineRule="exact"/>
        <w:ind w:firstLine="570"/>
        <w:rPr>
          <w:rFonts w:hint="eastAsia" w:ascii="宋体" w:hAnsi="宋体" w:cs="宋体"/>
          <w:sz w:val="24"/>
        </w:rPr>
      </w:pPr>
    </w:p>
    <w:p w14:paraId="70D4DCE1">
      <w:pPr>
        <w:tabs>
          <w:tab w:val="left" w:pos="6300"/>
        </w:tabs>
        <w:snapToGrid w:val="0"/>
        <w:spacing w:line="500" w:lineRule="exact"/>
        <w:ind w:firstLine="570"/>
        <w:rPr>
          <w:rFonts w:hint="eastAsia" w:ascii="宋体" w:hAnsi="宋体" w:cs="宋体"/>
          <w:sz w:val="24"/>
        </w:rPr>
      </w:pPr>
    </w:p>
    <w:p w14:paraId="312A969B">
      <w:pPr>
        <w:tabs>
          <w:tab w:val="left" w:pos="6300"/>
        </w:tabs>
        <w:snapToGrid w:val="0"/>
        <w:spacing w:line="500" w:lineRule="exact"/>
        <w:ind w:firstLine="570"/>
        <w:rPr>
          <w:rFonts w:hint="eastAsia" w:ascii="宋体" w:hAnsi="宋体" w:cs="宋体"/>
          <w:sz w:val="24"/>
          <w:u w:val="single"/>
        </w:rPr>
      </w:pPr>
      <w:r>
        <w:rPr>
          <w:rFonts w:hint="eastAsia" w:ascii="宋体" w:hAnsi="宋体" w:cs="宋体"/>
          <w:sz w:val="24"/>
        </w:rPr>
        <w:t>被授权人签名：        参选人法定代表人签名：</w:t>
      </w:r>
      <w:r>
        <w:rPr>
          <w:rFonts w:hint="eastAsia" w:ascii="宋体" w:hAnsi="宋体" w:cs="宋体"/>
          <w:sz w:val="24"/>
          <w:u w:val="single"/>
        </w:rPr>
        <w:t xml:space="preserve"> （法定代表人签字或盖章）      </w:t>
      </w:r>
    </w:p>
    <w:p w14:paraId="49E07D51">
      <w:pPr>
        <w:tabs>
          <w:tab w:val="left" w:pos="6300"/>
        </w:tabs>
        <w:snapToGrid w:val="0"/>
        <w:spacing w:line="500" w:lineRule="exact"/>
        <w:ind w:firstLine="570"/>
        <w:rPr>
          <w:rFonts w:hint="eastAsia" w:ascii="宋体" w:hAnsi="宋体" w:cs="宋体"/>
          <w:sz w:val="24"/>
          <w:u w:val="single"/>
        </w:rPr>
      </w:pPr>
    </w:p>
    <w:p w14:paraId="4434716E">
      <w:pPr>
        <w:tabs>
          <w:tab w:val="left" w:pos="6300"/>
        </w:tabs>
        <w:snapToGrid w:val="0"/>
        <w:spacing w:line="500" w:lineRule="exact"/>
        <w:ind w:firstLine="570"/>
        <w:rPr>
          <w:rFonts w:hint="eastAsia" w:ascii="宋体" w:hAnsi="宋体" w:cs="宋体"/>
          <w:sz w:val="24"/>
        </w:rPr>
      </w:pPr>
      <w:r>
        <w:rPr>
          <w:rFonts w:hint="eastAsia" w:ascii="宋体" w:hAnsi="宋体" w:cs="宋体"/>
          <w:sz w:val="24"/>
        </w:rPr>
        <w:t>（附：被授权人身份证复印件）</w:t>
      </w:r>
    </w:p>
    <w:p w14:paraId="2AF05D1B">
      <w:pPr>
        <w:tabs>
          <w:tab w:val="left" w:pos="6300"/>
        </w:tabs>
        <w:snapToGrid w:val="0"/>
        <w:spacing w:line="500" w:lineRule="exact"/>
        <w:ind w:firstLine="570"/>
        <w:rPr>
          <w:rFonts w:hint="eastAsia" w:ascii="宋体" w:hAnsi="宋体" w:cs="宋体"/>
          <w:sz w:val="24"/>
        </w:rPr>
      </w:pPr>
    </w:p>
    <w:p w14:paraId="6230ADF9">
      <w:pPr>
        <w:tabs>
          <w:tab w:val="left" w:pos="6300"/>
        </w:tabs>
        <w:snapToGrid w:val="0"/>
        <w:spacing w:line="500" w:lineRule="exact"/>
        <w:ind w:firstLine="570"/>
        <w:rPr>
          <w:rFonts w:hint="eastAsia" w:ascii="宋体" w:hAnsi="宋体" w:cs="宋体"/>
          <w:sz w:val="24"/>
        </w:rPr>
      </w:pPr>
    </w:p>
    <w:p w14:paraId="008F0925">
      <w:pPr>
        <w:tabs>
          <w:tab w:val="left" w:pos="6300"/>
        </w:tabs>
        <w:snapToGrid w:val="0"/>
        <w:spacing w:line="500" w:lineRule="exact"/>
        <w:ind w:firstLine="570"/>
        <w:rPr>
          <w:rFonts w:hint="eastAsia" w:ascii="宋体" w:hAnsi="宋体" w:cs="宋体"/>
          <w:sz w:val="24"/>
        </w:rPr>
      </w:pPr>
    </w:p>
    <w:p w14:paraId="0A5E8233">
      <w:pPr>
        <w:tabs>
          <w:tab w:val="left" w:pos="6300"/>
        </w:tabs>
        <w:snapToGrid w:val="0"/>
        <w:spacing w:line="360" w:lineRule="auto"/>
        <w:ind w:firstLine="570"/>
        <w:jc w:val="right"/>
        <w:rPr>
          <w:rFonts w:hint="eastAsia" w:ascii="宋体" w:hAnsi="宋体" w:cs="宋体"/>
          <w:sz w:val="24"/>
        </w:rPr>
      </w:pPr>
      <w:r>
        <w:rPr>
          <w:rFonts w:hint="eastAsia" w:ascii="宋体" w:hAnsi="宋体" w:cs="宋体"/>
          <w:sz w:val="24"/>
          <w:szCs w:val="28"/>
        </w:rPr>
        <w:t>参选人：</w:t>
      </w:r>
      <w:r>
        <w:rPr>
          <w:rFonts w:hint="eastAsia" w:ascii="宋体" w:hAnsi="宋体" w:cs="宋体"/>
          <w:sz w:val="24"/>
          <w:u w:val="single"/>
        </w:rPr>
        <w:t>（参选人单位名称）</w:t>
      </w:r>
      <w:r>
        <w:rPr>
          <w:rFonts w:hint="eastAsia" w:ascii="宋体" w:hAnsi="宋体" w:cs="宋体"/>
          <w:sz w:val="24"/>
          <w:szCs w:val="28"/>
        </w:rPr>
        <w:t>（盖单位公章）</w:t>
      </w:r>
    </w:p>
    <w:p w14:paraId="66B58304">
      <w:pPr>
        <w:tabs>
          <w:tab w:val="left" w:pos="6300"/>
        </w:tabs>
        <w:snapToGrid w:val="0"/>
        <w:spacing w:line="500" w:lineRule="exact"/>
        <w:ind w:right="480" w:firstLine="570"/>
        <w:jc w:val="center"/>
        <w:rPr>
          <w:rFonts w:hint="eastAsia" w:ascii="宋体" w:hAnsi="宋体" w:cs="宋体"/>
          <w:sz w:val="24"/>
        </w:rPr>
      </w:pPr>
      <w:r>
        <w:rPr>
          <w:rFonts w:hint="eastAsia" w:ascii="宋体" w:hAnsi="宋体" w:cs="宋体"/>
          <w:sz w:val="24"/>
          <w:szCs w:val="28"/>
        </w:rPr>
        <w:t xml:space="preserve">                                         年    月    日</w:t>
      </w:r>
    </w:p>
    <w:p w14:paraId="5C702766">
      <w:pPr>
        <w:pStyle w:val="4"/>
        <w:rPr>
          <w:rFonts w:hint="eastAsia"/>
        </w:rPr>
      </w:pPr>
    </w:p>
    <w:p w14:paraId="55A46EA3"/>
    <w:p w14:paraId="2035435A">
      <w:pPr>
        <w:pStyle w:val="4"/>
        <w:rPr>
          <w:rFonts w:hint="eastAsia"/>
        </w:rPr>
      </w:pPr>
    </w:p>
    <w:p w14:paraId="366588E5"/>
    <w:p w14:paraId="704191AE">
      <w:pPr>
        <w:tabs>
          <w:tab w:val="left" w:pos="6300"/>
        </w:tabs>
        <w:snapToGrid w:val="0"/>
        <w:spacing w:line="500" w:lineRule="exact"/>
        <w:jc w:val="left"/>
        <w:outlineLvl w:val="2"/>
        <w:rPr>
          <w:rFonts w:hint="eastAsia" w:ascii="宋体" w:hAnsi="宋体" w:cs="宋体"/>
          <w:sz w:val="24"/>
        </w:rPr>
      </w:pPr>
      <w:r>
        <w:rPr>
          <w:rFonts w:hint="eastAsia" w:ascii="宋体" w:hAnsi="宋体" w:cs="宋体"/>
          <w:sz w:val="24"/>
        </w:rPr>
        <w:t>（四）诚信声明</w:t>
      </w:r>
    </w:p>
    <w:p w14:paraId="1E7EADE9">
      <w:pPr>
        <w:tabs>
          <w:tab w:val="left" w:pos="6300"/>
        </w:tabs>
        <w:snapToGrid w:val="0"/>
        <w:spacing w:line="500" w:lineRule="exact"/>
        <w:jc w:val="center"/>
        <w:outlineLvl w:val="2"/>
        <w:rPr>
          <w:rFonts w:hint="eastAsia" w:ascii="宋体" w:hAnsi="宋体" w:cs="宋体"/>
          <w:sz w:val="36"/>
          <w:szCs w:val="36"/>
        </w:rPr>
      </w:pPr>
      <w:r>
        <w:rPr>
          <w:rFonts w:hint="eastAsia" w:ascii="宋体" w:hAnsi="宋体" w:cs="宋体"/>
          <w:b/>
          <w:sz w:val="44"/>
          <w:szCs w:val="36"/>
        </w:rPr>
        <w:t>诚信声明</w:t>
      </w:r>
    </w:p>
    <w:p w14:paraId="7CE2741F">
      <w:pPr>
        <w:tabs>
          <w:tab w:val="left" w:pos="6300"/>
        </w:tabs>
        <w:snapToGrid w:val="0"/>
        <w:spacing w:line="500" w:lineRule="exact"/>
        <w:rPr>
          <w:rFonts w:hint="eastAsia" w:ascii="宋体" w:hAnsi="宋体" w:cs="宋体"/>
          <w:sz w:val="24"/>
        </w:rPr>
      </w:pPr>
    </w:p>
    <w:p w14:paraId="168DB71C">
      <w:pPr>
        <w:tabs>
          <w:tab w:val="left" w:pos="6300"/>
        </w:tabs>
        <w:snapToGrid w:val="0"/>
        <w:spacing w:line="500" w:lineRule="exact"/>
        <w:rPr>
          <w:rFonts w:hint="eastAsia" w:ascii="宋体" w:hAnsi="宋体" w:cs="宋体"/>
          <w:sz w:val="24"/>
        </w:rPr>
      </w:pPr>
      <w:r>
        <w:rPr>
          <w:rFonts w:hint="eastAsia" w:ascii="宋体" w:hAnsi="宋体" w:cs="宋体"/>
          <w:b/>
          <w:bCs/>
          <w:sz w:val="24"/>
        </w:rPr>
        <w:t>致：</w:t>
      </w:r>
      <w:r>
        <w:rPr>
          <w:rFonts w:hint="eastAsia" w:ascii="宋体" w:hAnsi="宋体" w:cs="宋体"/>
          <w:b/>
          <w:bCs/>
          <w:sz w:val="24"/>
          <w:u w:val="single"/>
        </w:rPr>
        <w:t xml:space="preserve">    （采购人）       </w:t>
      </w:r>
      <w:r>
        <w:rPr>
          <w:rFonts w:hint="eastAsia" w:ascii="宋体" w:hAnsi="宋体" w:cs="宋体"/>
          <w:b/>
          <w:bCs/>
          <w:sz w:val="24"/>
        </w:rPr>
        <w:t>：</w:t>
      </w:r>
    </w:p>
    <w:p w14:paraId="55B66BBC">
      <w:pPr>
        <w:tabs>
          <w:tab w:val="left" w:pos="6300"/>
        </w:tabs>
        <w:snapToGrid w:val="0"/>
        <w:spacing w:line="500" w:lineRule="exact"/>
        <w:ind w:firstLine="480" w:firstLineChars="200"/>
        <w:rPr>
          <w:rFonts w:hint="eastAsia" w:ascii="宋体" w:hAnsi="宋体" w:cs="宋体"/>
          <w:sz w:val="24"/>
        </w:rPr>
      </w:pPr>
      <w:r>
        <w:rPr>
          <w:rFonts w:hint="eastAsia" w:ascii="宋体" w:hAnsi="宋体" w:cs="宋体"/>
          <w:sz w:val="24"/>
          <w:u w:val="single"/>
        </w:rPr>
        <w:t xml:space="preserve">      （参选人单位名称）      </w:t>
      </w:r>
      <w:r>
        <w:rPr>
          <w:rFonts w:hint="eastAsia" w:ascii="宋体" w:hAnsi="宋体" w:cs="宋体"/>
          <w:sz w:val="24"/>
        </w:rPr>
        <w:t>郑重声明，我公司具有良好的商业信誉和健全的财务会计制度，具有履行合同所必需的设备和专业技术能力，有依法缴纳税收和社会保障资金的良好记录，在合同签订前后随时愿意提供相关证明材料；符合比选文件规定的供应商资格条件。我方对以上声明负全部法律责任。</w:t>
      </w:r>
    </w:p>
    <w:p w14:paraId="524FFED6">
      <w:pPr>
        <w:tabs>
          <w:tab w:val="left" w:pos="6300"/>
        </w:tabs>
        <w:snapToGrid w:val="0"/>
        <w:spacing w:line="500" w:lineRule="exact"/>
        <w:ind w:firstLine="480" w:firstLineChars="200"/>
        <w:rPr>
          <w:rFonts w:hint="eastAsia" w:ascii="宋体" w:hAnsi="宋体" w:cs="宋体"/>
          <w:sz w:val="24"/>
        </w:rPr>
      </w:pPr>
      <w:r>
        <w:rPr>
          <w:rFonts w:hint="eastAsia" w:ascii="宋体" w:hAnsi="宋体" w:cs="宋体"/>
          <w:sz w:val="24"/>
        </w:rPr>
        <w:t>特此声明。</w:t>
      </w:r>
    </w:p>
    <w:p w14:paraId="61F03507">
      <w:pPr>
        <w:tabs>
          <w:tab w:val="left" w:pos="6300"/>
        </w:tabs>
        <w:snapToGrid w:val="0"/>
        <w:spacing w:line="500" w:lineRule="exact"/>
        <w:ind w:firstLine="570"/>
        <w:rPr>
          <w:rFonts w:hint="eastAsia" w:ascii="宋体" w:hAnsi="宋体" w:cs="宋体"/>
          <w:sz w:val="24"/>
        </w:rPr>
      </w:pPr>
    </w:p>
    <w:p w14:paraId="572F2CDA">
      <w:pPr>
        <w:tabs>
          <w:tab w:val="left" w:pos="6300"/>
        </w:tabs>
        <w:snapToGrid w:val="0"/>
        <w:spacing w:line="500" w:lineRule="exact"/>
        <w:ind w:firstLine="570"/>
        <w:rPr>
          <w:rFonts w:hint="eastAsia" w:ascii="宋体" w:hAnsi="宋体" w:cs="宋体"/>
          <w:sz w:val="24"/>
        </w:rPr>
      </w:pPr>
    </w:p>
    <w:p w14:paraId="47D882D5">
      <w:pPr>
        <w:tabs>
          <w:tab w:val="left" w:pos="6300"/>
        </w:tabs>
        <w:snapToGrid w:val="0"/>
        <w:spacing w:line="500" w:lineRule="exact"/>
        <w:ind w:firstLine="570"/>
        <w:rPr>
          <w:rFonts w:hint="eastAsia" w:ascii="宋体" w:hAnsi="宋体" w:cs="宋体"/>
          <w:sz w:val="24"/>
        </w:rPr>
      </w:pPr>
    </w:p>
    <w:p w14:paraId="582004D6">
      <w:pPr>
        <w:tabs>
          <w:tab w:val="left" w:pos="6300"/>
        </w:tabs>
        <w:snapToGrid w:val="0"/>
        <w:spacing w:line="360" w:lineRule="auto"/>
        <w:ind w:firstLine="570"/>
        <w:jc w:val="right"/>
        <w:rPr>
          <w:rFonts w:hint="eastAsia" w:ascii="宋体" w:hAnsi="宋体" w:cs="宋体"/>
          <w:sz w:val="24"/>
        </w:rPr>
      </w:pPr>
      <w:r>
        <w:rPr>
          <w:rFonts w:hint="eastAsia" w:ascii="宋体" w:hAnsi="宋体" w:cs="宋体"/>
          <w:sz w:val="24"/>
          <w:szCs w:val="28"/>
        </w:rPr>
        <w:t>参选人：</w:t>
      </w:r>
      <w:r>
        <w:rPr>
          <w:rFonts w:hint="eastAsia" w:ascii="宋体" w:hAnsi="宋体" w:cs="宋体"/>
          <w:sz w:val="24"/>
          <w:u w:val="single"/>
        </w:rPr>
        <w:t>（参选人单位名称）</w:t>
      </w:r>
      <w:r>
        <w:rPr>
          <w:rFonts w:hint="eastAsia" w:ascii="宋体" w:hAnsi="宋体" w:cs="宋体"/>
          <w:sz w:val="24"/>
          <w:szCs w:val="28"/>
        </w:rPr>
        <w:t>（盖单位公章）</w:t>
      </w:r>
    </w:p>
    <w:p w14:paraId="5F666F51">
      <w:pPr>
        <w:tabs>
          <w:tab w:val="left" w:pos="6300"/>
        </w:tabs>
        <w:snapToGrid w:val="0"/>
        <w:spacing w:line="500" w:lineRule="exact"/>
        <w:ind w:right="480" w:firstLine="570"/>
        <w:jc w:val="center"/>
        <w:rPr>
          <w:rFonts w:hint="eastAsia" w:ascii="宋体" w:hAnsi="宋体" w:cs="宋体"/>
          <w:sz w:val="24"/>
        </w:rPr>
      </w:pPr>
      <w:r>
        <w:rPr>
          <w:rFonts w:hint="eastAsia" w:ascii="宋体" w:hAnsi="宋体" w:cs="宋体"/>
          <w:sz w:val="24"/>
          <w:szCs w:val="28"/>
        </w:rPr>
        <w:t xml:space="preserve">                                             年    月    日</w:t>
      </w:r>
    </w:p>
    <w:p w14:paraId="77C94DA4">
      <w:r>
        <w:rPr>
          <w:rFonts w:hint="eastAsia" w:ascii="宋体" w:hAnsi="宋体" w:cs="宋体"/>
        </w:rPr>
        <w:br w:type="page"/>
      </w:r>
    </w:p>
    <w:p w14:paraId="00B476E8">
      <w:pPr>
        <w:numPr>
          <w:ilvl w:val="0"/>
          <w:numId w:val="4"/>
        </w:numPr>
        <w:snapToGrid w:val="0"/>
        <w:spacing w:line="440" w:lineRule="exact"/>
        <w:rPr>
          <w:rFonts w:hint="eastAsia" w:ascii="宋体" w:hAnsi="宋体" w:cs="宋体"/>
          <w:sz w:val="24"/>
        </w:rPr>
      </w:pPr>
      <w:r>
        <w:rPr>
          <w:rFonts w:hint="eastAsia" w:ascii="宋体" w:hAnsi="宋体" w:cs="宋体"/>
          <w:sz w:val="24"/>
        </w:rPr>
        <w:t>符合国家法律法规、条例承诺书（格式）</w:t>
      </w:r>
    </w:p>
    <w:p w14:paraId="26424C2B">
      <w:pPr>
        <w:pStyle w:val="4"/>
        <w:jc w:val="center"/>
        <w:rPr>
          <w:rFonts w:hint="eastAsia" w:ascii="宋体" w:hAnsi="宋体" w:eastAsia="宋体" w:cs="宋体"/>
          <w:sz w:val="44"/>
          <w:szCs w:val="44"/>
        </w:rPr>
      </w:pPr>
      <w:r>
        <w:rPr>
          <w:rFonts w:hint="eastAsia" w:ascii="宋体" w:hAnsi="宋体" w:eastAsia="宋体" w:cs="宋体"/>
          <w:sz w:val="44"/>
          <w:szCs w:val="44"/>
        </w:rPr>
        <w:t>符合国家法律法规、条例承诺书</w:t>
      </w:r>
    </w:p>
    <w:p w14:paraId="5870D5B4">
      <w:pPr>
        <w:tabs>
          <w:tab w:val="left" w:pos="6300"/>
        </w:tabs>
        <w:snapToGrid w:val="0"/>
        <w:spacing w:line="500" w:lineRule="exact"/>
        <w:rPr>
          <w:rFonts w:hint="eastAsia" w:ascii="宋体" w:hAnsi="宋体" w:cs="宋体"/>
          <w:sz w:val="24"/>
        </w:rPr>
      </w:pPr>
      <w:r>
        <w:rPr>
          <w:rFonts w:hint="eastAsia" w:ascii="宋体" w:hAnsi="宋体" w:cs="宋体"/>
          <w:b/>
          <w:bCs/>
          <w:sz w:val="24"/>
        </w:rPr>
        <w:t>致：</w:t>
      </w:r>
      <w:r>
        <w:rPr>
          <w:rFonts w:hint="eastAsia" w:ascii="宋体" w:hAnsi="宋体" w:cs="宋体"/>
          <w:b/>
          <w:bCs/>
          <w:sz w:val="24"/>
          <w:u w:val="single"/>
        </w:rPr>
        <w:t xml:space="preserve">    （采购人）       </w:t>
      </w:r>
      <w:r>
        <w:rPr>
          <w:rFonts w:hint="eastAsia" w:ascii="宋体" w:hAnsi="宋体" w:cs="宋体"/>
          <w:b/>
          <w:bCs/>
          <w:sz w:val="24"/>
        </w:rPr>
        <w:t>：</w:t>
      </w:r>
    </w:p>
    <w:p w14:paraId="7BC335B0">
      <w:pPr>
        <w:tabs>
          <w:tab w:val="left" w:pos="6300"/>
        </w:tabs>
        <w:snapToGrid w:val="0"/>
        <w:spacing w:line="500" w:lineRule="exact"/>
        <w:ind w:firstLine="480" w:firstLineChars="200"/>
        <w:rPr>
          <w:rFonts w:hint="eastAsia" w:ascii="宋体" w:hAnsi="宋体" w:cs="宋体"/>
          <w:sz w:val="24"/>
        </w:rPr>
      </w:pPr>
      <w:r>
        <w:rPr>
          <w:rFonts w:hint="eastAsia" w:ascii="宋体" w:hAnsi="宋体" w:cs="宋体"/>
          <w:sz w:val="24"/>
          <w:u w:val="single"/>
        </w:rPr>
        <w:t xml:space="preserve">      （参选人单位名称）      </w:t>
      </w:r>
      <w:r>
        <w:rPr>
          <w:rFonts w:hint="eastAsia" w:ascii="宋体" w:hAnsi="宋体" w:cs="宋体"/>
          <w:sz w:val="24"/>
        </w:rPr>
        <w:t>郑重承诺，我公司符合国家法律法规、条例，近三年内未受过重大处罚和无其他不良记录的承诺。我方对以上承诺负全部法律责任。</w:t>
      </w:r>
    </w:p>
    <w:p w14:paraId="0AEF9AA0">
      <w:pPr>
        <w:tabs>
          <w:tab w:val="left" w:pos="6300"/>
        </w:tabs>
        <w:snapToGrid w:val="0"/>
        <w:spacing w:line="500" w:lineRule="exact"/>
        <w:ind w:firstLine="480" w:firstLineChars="200"/>
        <w:rPr>
          <w:rFonts w:hint="eastAsia" w:ascii="宋体" w:hAnsi="宋体" w:cs="宋体"/>
          <w:sz w:val="24"/>
        </w:rPr>
      </w:pPr>
      <w:r>
        <w:rPr>
          <w:rFonts w:hint="eastAsia" w:ascii="宋体" w:hAnsi="宋体" w:cs="宋体"/>
          <w:sz w:val="24"/>
        </w:rPr>
        <w:t>特此承诺。</w:t>
      </w:r>
    </w:p>
    <w:p w14:paraId="250B9F01">
      <w:pPr>
        <w:tabs>
          <w:tab w:val="left" w:pos="6300"/>
        </w:tabs>
        <w:snapToGrid w:val="0"/>
        <w:spacing w:line="500" w:lineRule="exact"/>
        <w:ind w:firstLine="570"/>
        <w:rPr>
          <w:rFonts w:hint="eastAsia" w:ascii="宋体" w:hAnsi="宋体" w:cs="宋体"/>
          <w:sz w:val="24"/>
        </w:rPr>
      </w:pPr>
    </w:p>
    <w:p w14:paraId="49DFA9A7">
      <w:pPr>
        <w:tabs>
          <w:tab w:val="left" w:pos="6300"/>
        </w:tabs>
        <w:snapToGrid w:val="0"/>
        <w:spacing w:line="500" w:lineRule="exact"/>
        <w:ind w:firstLine="570"/>
        <w:rPr>
          <w:rFonts w:hint="eastAsia" w:ascii="宋体" w:hAnsi="宋体" w:cs="宋体"/>
          <w:sz w:val="24"/>
        </w:rPr>
      </w:pPr>
    </w:p>
    <w:p w14:paraId="247C3FAA">
      <w:pPr>
        <w:tabs>
          <w:tab w:val="left" w:pos="6300"/>
        </w:tabs>
        <w:snapToGrid w:val="0"/>
        <w:spacing w:line="500" w:lineRule="exact"/>
        <w:ind w:firstLine="570"/>
        <w:rPr>
          <w:rFonts w:hint="eastAsia" w:ascii="宋体" w:hAnsi="宋体" w:cs="宋体"/>
          <w:sz w:val="24"/>
        </w:rPr>
      </w:pPr>
    </w:p>
    <w:p w14:paraId="4DA327FC">
      <w:pPr>
        <w:tabs>
          <w:tab w:val="left" w:pos="6300"/>
        </w:tabs>
        <w:snapToGrid w:val="0"/>
        <w:spacing w:line="360" w:lineRule="auto"/>
        <w:ind w:firstLine="570"/>
        <w:jc w:val="right"/>
        <w:rPr>
          <w:rFonts w:hint="eastAsia" w:ascii="宋体" w:hAnsi="宋体" w:cs="宋体"/>
          <w:sz w:val="24"/>
        </w:rPr>
      </w:pPr>
      <w:r>
        <w:rPr>
          <w:rFonts w:hint="eastAsia" w:ascii="宋体" w:hAnsi="宋体" w:cs="宋体"/>
          <w:sz w:val="24"/>
          <w:szCs w:val="28"/>
        </w:rPr>
        <w:t>参选人：</w:t>
      </w:r>
      <w:r>
        <w:rPr>
          <w:rFonts w:hint="eastAsia" w:ascii="宋体" w:hAnsi="宋体" w:cs="宋体"/>
          <w:sz w:val="24"/>
          <w:u w:val="single"/>
        </w:rPr>
        <w:t>（参选人单位名称）</w:t>
      </w:r>
      <w:r>
        <w:rPr>
          <w:rFonts w:hint="eastAsia" w:ascii="宋体" w:hAnsi="宋体" w:cs="宋体"/>
          <w:sz w:val="24"/>
          <w:szCs w:val="28"/>
        </w:rPr>
        <w:t>（盖单位公章）</w:t>
      </w:r>
    </w:p>
    <w:p w14:paraId="0741D67A">
      <w:pPr>
        <w:tabs>
          <w:tab w:val="left" w:pos="6300"/>
        </w:tabs>
        <w:snapToGrid w:val="0"/>
        <w:spacing w:line="500" w:lineRule="exact"/>
        <w:ind w:right="480" w:firstLine="570"/>
        <w:jc w:val="center"/>
        <w:rPr>
          <w:rFonts w:hint="eastAsia" w:ascii="宋体" w:hAnsi="宋体" w:cs="宋体"/>
          <w:sz w:val="24"/>
          <w:szCs w:val="28"/>
        </w:rPr>
      </w:pPr>
      <w:r>
        <w:rPr>
          <w:rFonts w:hint="eastAsia" w:ascii="宋体" w:hAnsi="宋体" w:cs="宋体"/>
          <w:sz w:val="24"/>
          <w:szCs w:val="28"/>
        </w:rPr>
        <w:t xml:space="preserve">                                             年    月    日</w:t>
      </w:r>
    </w:p>
    <w:p w14:paraId="03CDB754">
      <w:pPr>
        <w:pStyle w:val="4"/>
        <w:rPr>
          <w:rFonts w:hint="eastAsia" w:ascii="宋体" w:hAnsi="宋体" w:cs="宋体"/>
          <w:sz w:val="24"/>
        </w:rPr>
      </w:pPr>
    </w:p>
    <w:p w14:paraId="05FEBD0E">
      <w:pPr>
        <w:rPr>
          <w:rFonts w:hint="eastAsia" w:ascii="宋体" w:hAnsi="宋体" w:cs="宋体"/>
          <w:sz w:val="24"/>
          <w:szCs w:val="28"/>
        </w:rPr>
      </w:pPr>
    </w:p>
    <w:p w14:paraId="18A763A8">
      <w:pPr>
        <w:pStyle w:val="4"/>
        <w:rPr>
          <w:rFonts w:hint="eastAsia" w:ascii="宋体" w:hAnsi="宋体" w:cs="宋体"/>
          <w:sz w:val="24"/>
        </w:rPr>
      </w:pPr>
    </w:p>
    <w:p w14:paraId="68A6E5E4">
      <w:pPr>
        <w:rPr>
          <w:rFonts w:hint="eastAsia" w:ascii="宋体" w:hAnsi="宋体" w:cs="宋体"/>
          <w:sz w:val="24"/>
          <w:szCs w:val="28"/>
        </w:rPr>
      </w:pPr>
    </w:p>
    <w:p w14:paraId="65CE4F11">
      <w:pPr>
        <w:pStyle w:val="4"/>
        <w:rPr>
          <w:rFonts w:hint="eastAsia" w:ascii="宋体" w:hAnsi="宋体" w:cs="宋体"/>
          <w:sz w:val="24"/>
        </w:rPr>
      </w:pPr>
    </w:p>
    <w:p w14:paraId="36BC26F4">
      <w:pPr>
        <w:rPr>
          <w:rFonts w:hint="eastAsia" w:ascii="宋体" w:hAnsi="宋体" w:cs="宋体"/>
          <w:sz w:val="24"/>
          <w:szCs w:val="28"/>
        </w:rPr>
      </w:pPr>
    </w:p>
    <w:p w14:paraId="6B2F2811">
      <w:pPr>
        <w:pStyle w:val="4"/>
        <w:rPr>
          <w:rFonts w:hint="eastAsia" w:ascii="宋体" w:hAnsi="宋体" w:cs="宋体"/>
          <w:sz w:val="24"/>
        </w:rPr>
      </w:pPr>
    </w:p>
    <w:p w14:paraId="0B2114AE">
      <w:pPr>
        <w:rPr>
          <w:rFonts w:hint="eastAsia" w:ascii="宋体" w:hAnsi="宋体" w:cs="宋体"/>
          <w:sz w:val="24"/>
          <w:szCs w:val="28"/>
        </w:rPr>
      </w:pPr>
    </w:p>
    <w:p w14:paraId="0F231E79">
      <w:pPr>
        <w:pStyle w:val="4"/>
        <w:rPr>
          <w:rFonts w:hint="eastAsia" w:ascii="宋体" w:hAnsi="宋体" w:cs="宋体"/>
          <w:sz w:val="24"/>
        </w:rPr>
      </w:pPr>
    </w:p>
    <w:p w14:paraId="5154B177">
      <w:pPr>
        <w:rPr>
          <w:rFonts w:hint="eastAsia" w:ascii="宋体" w:hAnsi="宋体" w:cs="宋体"/>
          <w:sz w:val="24"/>
          <w:szCs w:val="28"/>
        </w:rPr>
      </w:pPr>
    </w:p>
    <w:p w14:paraId="39291432">
      <w:pPr>
        <w:snapToGrid w:val="0"/>
        <w:spacing w:line="440" w:lineRule="exact"/>
        <w:rPr>
          <w:rFonts w:hint="eastAsia" w:ascii="宋体" w:hAnsi="宋体" w:cs="宋体"/>
          <w:sz w:val="24"/>
        </w:rPr>
      </w:pPr>
    </w:p>
    <w:p w14:paraId="77F8A691">
      <w:pPr>
        <w:snapToGrid w:val="0"/>
        <w:spacing w:line="440" w:lineRule="exact"/>
        <w:rPr>
          <w:rFonts w:hint="eastAsia" w:ascii="宋体" w:hAnsi="宋体" w:cs="宋体"/>
          <w:sz w:val="24"/>
        </w:rPr>
      </w:pPr>
    </w:p>
    <w:p w14:paraId="191AF1CE">
      <w:pPr>
        <w:numPr>
          <w:ilvl w:val="0"/>
          <w:numId w:val="4"/>
        </w:numPr>
        <w:snapToGrid w:val="0"/>
        <w:spacing w:line="440" w:lineRule="exact"/>
        <w:rPr>
          <w:rFonts w:hint="eastAsia" w:ascii="宋体" w:hAnsi="宋体" w:cs="宋体"/>
          <w:sz w:val="24"/>
        </w:rPr>
      </w:pPr>
      <w:r>
        <w:rPr>
          <w:rFonts w:hint="eastAsia" w:ascii="宋体" w:hAnsi="宋体" w:cs="宋体"/>
          <w:sz w:val="24"/>
        </w:rPr>
        <w:t>开具发票相关承诺（格式）</w:t>
      </w:r>
    </w:p>
    <w:p w14:paraId="39BB1951">
      <w:pPr>
        <w:pStyle w:val="4"/>
        <w:jc w:val="center"/>
        <w:rPr>
          <w:rFonts w:hint="eastAsia" w:ascii="宋体" w:hAnsi="宋体" w:eastAsia="宋体" w:cs="宋体"/>
          <w:sz w:val="44"/>
          <w:szCs w:val="44"/>
        </w:rPr>
      </w:pPr>
      <w:r>
        <w:rPr>
          <w:rFonts w:hint="eastAsia" w:ascii="宋体" w:hAnsi="宋体" w:eastAsia="宋体" w:cs="宋体"/>
          <w:sz w:val="44"/>
          <w:szCs w:val="44"/>
        </w:rPr>
        <w:t>开具发票相关承诺书</w:t>
      </w:r>
    </w:p>
    <w:p w14:paraId="59C71C14">
      <w:pPr>
        <w:tabs>
          <w:tab w:val="left" w:pos="6300"/>
        </w:tabs>
        <w:snapToGrid w:val="0"/>
        <w:spacing w:line="500" w:lineRule="exact"/>
        <w:rPr>
          <w:rFonts w:hint="eastAsia" w:ascii="宋体" w:hAnsi="宋体" w:cs="宋体"/>
          <w:sz w:val="24"/>
        </w:rPr>
      </w:pPr>
      <w:r>
        <w:rPr>
          <w:rFonts w:hint="eastAsia" w:ascii="宋体" w:hAnsi="宋体" w:cs="宋体"/>
          <w:b/>
          <w:bCs/>
          <w:sz w:val="24"/>
        </w:rPr>
        <w:t>致：</w:t>
      </w:r>
      <w:r>
        <w:rPr>
          <w:rFonts w:hint="eastAsia" w:ascii="宋体" w:hAnsi="宋体" w:cs="宋体"/>
          <w:b/>
          <w:bCs/>
          <w:sz w:val="24"/>
          <w:u w:val="single"/>
        </w:rPr>
        <w:t xml:space="preserve">    （采购人）       </w:t>
      </w:r>
      <w:r>
        <w:rPr>
          <w:rFonts w:hint="eastAsia" w:ascii="宋体" w:hAnsi="宋体" w:cs="宋体"/>
          <w:b/>
          <w:bCs/>
          <w:sz w:val="24"/>
        </w:rPr>
        <w:t>：</w:t>
      </w:r>
    </w:p>
    <w:p w14:paraId="468D1B6F">
      <w:pPr>
        <w:spacing w:line="560" w:lineRule="exact"/>
        <w:ind w:firstLine="480" w:firstLineChars="200"/>
        <w:rPr>
          <w:rFonts w:hint="eastAsia" w:ascii="宋体" w:hAnsi="宋体" w:cs="宋体"/>
          <w:sz w:val="24"/>
        </w:rPr>
      </w:pPr>
      <w:r>
        <w:rPr>
          <w:rFonts w:hint="eastAsia" w:ascii="宋体" w:hAnsi="宋体" w:cs="宋体"/>
          <w:sz w:val="24"/>
          <w:u w:val="single"/>
        </w:rPr>
        <w:t xml:space="preserve">      （参选人单位名称）      </w:t>
      </w:r>
      <w:r>
        <w:rPr>
          <w:rFonts w:hint="eastAsia" w:ascii="宋体" w:hAnsi="宋体" w:cs="宋体"/>
          <w:sz w:val="24"/>
        </w:rPr>
        <w:t>郑重承诺，我司在业务开展过程中将开具与服务项目对应税率的增值税专用发票，发票合法合规，若我司未开具增值税专用发票或者所开具的增值税专用发票被税务机关认定不符合相关政策规定，致使贵司被税务机关补征税款，处以罚款、加收滞纳金的，我司将承担赔偿责任，包括贵司所承担的所有税款、滞纳金、罚款及本次发票金额的5%赔偿款。合同执行过程中，如国家税收政策发生变化，合同涉及的相关税费，按照“合同中不含增值税税额的价款不变”原则确定。</w:t>
      </w:r>
    </w:p>
    <w:p w14:paraId="2E6247F1">
      <w:pPr>
        <w:spacing w:line="560" w:lineRule="exact"/>
        <w:ind w:firstLine="480" w:firstLineChars="200"/>
        <w:rPr>
          <w:rFonts w:hint="eastAsia" w:ascii="宋体" w:hAnsi="宋体" w:cs="宋体"/>
          <w:sz w:val="24"/>
        </w:rPr>
      </w:pPr>
      <w:r>
        <w:rPr>
          <w:rFonts w:hint="eastAsia" w:ascii="宋体" w:hAnsi="宋体" w:cs="宋体"/>
          <w:sz w:val="24"/>
        </w:rPr>
        <w:t>特此承诺。</w:t>
      </w:r>
    </w:p>
    <w:p w14:paraId="0B6EC17F">
      <w:pPr>
        <w:tabs>
          <w:tab w:val="left" w:pos="6300"/>
        </w:tabs>
        <w:snapToGrid w:val="0"/>
        <w:spacing w:line="360" w:lineRule="auto"/>
        <w:ind w:firstLine="570"/>
        <w:jc w:val="right"/>
        <w:rPr>
          <w:rFonts w:hint="eastAsia" w:ascii="宋体" w:hAnsi="宋体" w:cs="宋体"/>
          <w:sz w:val="24"/>
          <w:szCs w:val="28"/>
        </w:rPr>
      </w:pPr>
    </w:p>
    <w:p w14:paraId="3301C98E">
      <w:pPr>
        <w:tabs>
          <w:tab w:val="left" w:pos="6300"/>
        </w:tabs>
        <w:snapToGrid w:val="0"/>
        <w:spacing w:line="360" w:lineRule="auto"/>
        <w:ind w:firstLine="570"/>
        <w:jc w:val="right"/>
        <w:rPr>
          <w:rFonts w:hint="eastAsia" w:ascii="宋体" w:hAnsi="宋体" w:cs="宋体"/>
          <w:sz w:val="24"/>
          <w:szCs w:val="28"/>
        </w:rPr>
      </w:pPr>
    </w:p>
    <w:p w14:paraId="669E0AB3">
      <w:pPr>
        <w:tabs>
          <w:tab w:val="left" w:pos="6300"/>
        </w:tabs>
        <w:snapToGrid w:val="0"/>
        <w:spacing w:line="360" w:lineRule="auto"/>
        <w:ind w:firstLine="570"/>
        <w:jc w:val="right"/>
        <w:rPr>
          <w:rFonts w:hint="eastAsia" w:ascii="宋体" w:hAnsi="宋体" w:cs="宋体"/>
          <w:sz w:val="24"/>
        </w:rPr>
      </w:pPr>
      <w:r>
        <w:rPr>
          <w:rFonts w:hint="eastAsia" w:ascii="宋体" w:hAnsi="宋体" w:cs="宋体"/>
          <w:sz w:val="24"/>
          <w:szCs w:val="28"/>
        </w:rPr>
        <w:t>参选人：</w:t>
      </w:r>
      <w:r>
        <w:rPr>
          <w:rFonts w:hint="eastAsia" w:ascii="宋体" w:hAnsi="宋体" w:cs="宋体"/>
          <w:sz w:val="24"/>
          <w:u w:val="single"/>
        </w:rPr>
        <w:t>（参选人单位名称）</w:t>
      </w:r>
      <w:r>
        <w:rPr>
          <w:rFonts w:hint="eastAsia" w:ascii="宋体" w:hAnsi="宋体" w:cs="宋体"/>
          <w:sz w:val="24"/>
          <w:szCs w:val="28"/>
        </w:rPr>
        <w:t>（盖单位公章）</w:t>
      </w:r>
    </w:p>
    <w:p w14:paraId="580D651E">
      <w:r>
        <w:rPr>
          <w:rFonts w:hint="eastAsia" w:ascii="宋体" w:hAnsi="宋体" w:cs="宋体"/>
          <w:sz w:val="24"/>
          <w:szCs w:val="28"/>
        </w:rPr>
        <w:t xml:space="preserve">                                             年    月    日</w:t>
      </w:r>
    </w:p>
    <w:p w14:paraId="14ED25EA"/>
    <w:p w14:paraId="408DC5C7">
      <w:pPr>
        <w:pStyle w:val="4"/>
        <w:rPr>
          <w:rFonts w:hint="eastAsia"/>
        </w:rPr>
      </w:pPr>
    </w:p>
    <w:p w14:paraId="66B9569A">
      <w:pPr>
        <w:rPr>
          <w:rFonts w:hint="eastAsia"/>
        </w:rPr>
      </w:pPr>
    </w:p>
    <w:p w14:paraId="274BBE8B">
      <w:pPr>
        <w:rPr>
          <w:rFonts w:hint="eastAsia"/>
        </w:rPr>
      </w:pPr>
    </w:p>
    <w:p w14:paraId="19E94800">
      <w:pPr>
        <w:numPr>
          <w:ilvl w:val="0"/>
          <w:numId w:val="4"/>
        </w:numPr>
        <w:snapToGrid w:val="0"/>
        <w:spacing w:line="440" w:lineRule="exact"/>
      </w:pPr>
      <w:r>
        <w:rPr>
          <w:rFonts w:hint="eastAsia" w:ascii="宋体" w:hAnsi="宋体" w:cs="宋体"/>
          <w:sz w:val="24"/>
        </w:rPr>
        <w:t>特定资格条件证书或文件复印件（如有，原件备查）</w:t>
      </w:r>
    </w:p>
    <w:p w14:paraId="446C47C0">
      <w:pPr>
        <w:widowControl w:val="0"/>
        <w:numPr>
          <w:ilvl w:val="0"/>
          <w:numId w:val="0"/>
        </w:numPr>
        <w:snapToGrid w:val="0"/>
        <w:spacing w:line="440" w:lineRule="exact"/>
        <w:jc w:val="both"/>
        <w:rPr>
          <w:rFonts w:hint="eastAsia" w:ascii="宋体" w:hAnsi="宋体" w:cs="宋体"/>
          <w:sz w:val="24"/>
        </w:rPr>
      </w:pPr>
    </w:p>
    <w:p w14:paraId="06939213">
      <w:pPr>
        <w:widowControl w:val="0"/>
        <w:numPr>
          <w:ilvl w:val="0"/>
          <w:numId w:val="0"/>
        </w:numPr>
        <w:snapToGrid w:val="0"/>
        <w:spacing w:line="440" w:lineRule="exact"/>
        <w:jc w:val="both"/>
        <w:rPr>
          <w:rFonts w:hint="eastAsia" w:ascii="宋体" w:hAnsi="宋体" w:cs="宋体"/>
          <w:sz w:val="24"/>
        </w:rPr>
      </w:pPr>
    </w:p>
    <w:p w14:paraId="28409241">
      <w:pPr>
        <w:widowControl w:val="0"/>
        <w:numPr>
          <w:ilvl w:val="0"/>
          <w:numId w:val="0"/>
        </w:numPr>
        <w:snapToGrid w:val="0"/>
        <w:spacing w:line="440" w:lineRule="exact"/>
        <w:jc w:val="both"/>
        <w:rPr>
          <w:rFonts w:hint="eastAsia" w:ascii="宋体" w:hAnsi="宋体" w:cs="宋体"/>
          <w:sz w:val="24"/>
        </w:rPr>
      </w:pPr>
    </w:p>
    <w:p w14:paraId="6894058B">
      <w:pPr>
        <w:widowControl w:val="0"/>
        <w:numPr>
          <w:ilvl w:val="0"/>
          <w:numId w:val="0"/>
        </w:numPr>
        <w:snapToGrid w:val="0"/>
        <w:spacing w:line="440" w:lineRule="exact"/>
        <w:jc w:val="both"/>
        <w:rPr>
          <w:rFonts w:hint="eastAsia" w:ascii="宋体" w:hAnsi="宋体" w:cs="宋体"/>
          <w:sz w:val="24"/>
        </w:rPr>
      </w:pPr>
    </w:p>
    <w:p w14:paraId="65624C3D">
      <w:pPr>
        <w:widowControl w:val="0"/>
        <w:numPr>
          <w:ilvl w:val="0"/>
          <w:numId w:val="0"/>
        </w:numPr>
        <w:snapToGrid w:val="0"/>
        <w:spacing w:line="440" w:lineRule="exact"/>
        <w:jc w:val="both"/>
        <w:rPr>
          <w:rFonts w:hint="eastAsia" w:ascii="宋体" w:hAnsi="宋体" w:cs="宋体"/>
          <w:sz w:val="24"/>
        </w:rPr>
      </w:pPr>
    </w:p>
    <w:p w14:paraId="1BB7D208">
      <w:pPr>
        <w:widowControl w:val="0"/>
        <w:numPr>
          <w:ilvl w:val="0"/>
          <w:numId w:val="0"/>
        </w:numPr>
        <w:snapToGrid w:val="0"/>
        <w:spacing w:line="440" w:lineRule="exact"/>
        <w:jc w:val="both"/>
        <w:rPr>
          <w:rFonts w:hint="eastAsia" w:ascii="宋体" w:hAnsi="宋体" w:cs="宋体"/>
          <w:sz w:val="24"/>
        </w:rPr>
      </w:pPr>
    </w:p>
    <w:p w14:paraId="11257D42">
      <w:pPr>
        <w:widowControl w:val="0"/>
        <w:numPr>
          <w:ilvl w:val="0"/>
          <w:numId w:val="0"/>
        </w:numPr>
        <w:snapToGrid w:val="0"/>
        <w:spacing w:line="440" w:lineRule="exact"/>
        <w:jc w:val="both"/>
        <w:rPr>
          <w:rFonts w:hint="eastAsia" w:ascii="宋体" w:hAnsi="宋体" w:cs="宋体"/>
          <w:sz w:val="24"/>
        </w:rPr>
      </w:pPr>
    </w:p>
    <w:p w14:paraId="257BE046">
      <w:pPr>
        <w:tabs>
          <w:tab w:val="left" w:pos="6300"/>
        </w:tabs>
        <w:snapToGrid w:val="0"/>
        <w:spacing w:line="500" w:lineRule="exact"/>
        <w:outlineLvl w:val="2"/>
        <w:rPr>
          <w:rFonts w:hint="eastAsia" w:ascii="宋体" w:hAnsi="宋体" w:cs="宋体"/>
          <w:b/>
          <w:sz w:val="44"/>
          <w:szCs w:val="44"/>
        </w:rPr>
      </w:pPr>
    </w:p>
    <w:p w14:paraId="1C57A0B8">
      <w:pPr>
        <w:numPr>
          <w:ilvl w:val="0"/>
          <w:numId w:val="5"/>
        </w:numPr>
        <w:tabs>
          <w:tab w:val="left" w:pos="6300"/>
        </w:tabs>
        <w:snapToGrid w:val="0"/>
        <w:spacing w:line="500" w:lineRule="exact"/>
        <w:jc w:val="center"/>
        <w:outlineLvl w:val="2"/>
        <w:rPr>
          <w:rFonts w:hint="eastAsia" w:ascii="宋体" w:hAnsi="宋体" w:cs="宋体"/>
          <w:b/>
          <w:sz w:val="44"/>
          <w:szCs w:val="44"/>
        </w:rPr>
      </w:pPr>
      <w:r>
        <w:rPr>
          <w:rFonts w:hint="eastAsia" w:ascii="宋体" w:hAnsi="宋体" w:cs="宋体"/>
          <w:b/>
          <w:sz w:val="44"/>
          <w:szCs w:val="44"/>
        </w:rPr>
        <w:t>业绩相关的资料（自附）</w:t>
      </w:r>
    </w:p>
    <w:p w14:paraId="68BD6AAA">
      <w:pPr>
        <w:pStyle w:val="4"/>
        <w:numPr>
          <w:ilvl w:val="0"/>
          <w:numId w:val="6"/>
        </w:numPr>
        <w:rPr>
          <w:rFonts w:hint="eastAsia" w:ascii="宋体" w:hAnsi="宋体" w:cs="宋体" w:eastAsiaTheme="minorEastAsia"/>
          <w:b w:val="0"/>
          <w:bCs w:val="0"/>
          <w:sz w:val="24"/>
          <w:szCs w:val="24"/>
        </w:rPr>
      </w:pPr>
      <w:r>
        <w:rPr>
          <w:rFonts w:hint="eastAsia" w:ascii="宋体" w:hAnsi="宋体" w:cs="宋体" w:eastAsiaTheme="minorEastAsia"/>
          <w:b w:val="0"/>
          <w:bCs w:val="0"/>
          <w:sz w:val="24"/>
          <w:szCs w:val="24"/>
        </w:rPr>
        <w:t>车辆要求（提供如车辆清单、车辆行驶证、车辆可用量及时间的说明等）</w:t>
      </w:r>
    </w:p>
    <w:p w14:paraId="45B1E1F6">
      <w:pPr>
        <w:numPr>
          <w:ilvl w:val="0"/>
          <w:numId w:val="6"/>
        </w:numPr>
        <w:rPr>
          <w:rFonts w:hint="eastAsia" w:ascii="宋体" w:hAnsi="宋体" w:cs="宋体"/>
          <w:sz w:val="24"/>
        </w:rPr>
      </w:pPr>
      <w:r>
        <w:rPr>
          <w:rFonts w:hint="eastAsia" w:ascii="宋体" w:hAnsi="宋体" w:cs="宋体"/>
          <w:sz w:val="24"/>
        </w:rPr>
        <w:t>人员要求（提货如工作人员清单、组织架构、身份证复印件、直接接触药品人员健康证明、从业资格证）</w:t>
      </w:r>
    </w:p>
    <w:p w14:paraId="54366AEA">
      <w:pPr>
        <w:pStyle w:val="4"/>
        <w:numPr>
          <w:ilvl w:val="0"/>
          <w:numId w:val="6"/>
        </w:numPr>
        <w:rPr>
          <w:rFonts w:hint="eastAsia" w:ascii="宋体" w:hAnsi="宋体" w:cs="宋体" w:eastAsiaTheme="minorEastAsia"/>
          <w:b w:val="0"/>
          <w:bCs w:val="0"/>
          <w:sz w:val="24"/>
          <w:szCs w:val="24"/>
        </w:rPr>
      </w:pPr>
      <w:r>
        <w:rPr>
          <w:rFonts w:hint="eastAsia" w:ascii="宋体" w:hAnsi="宋体" w:cs="宋体" w:eastAsiaTheme="minorEastAsia"/>
          <w:b w:val="0"/>
          <w:bCs w:val="0"/>
          <w:sz w:val="24"/>
          <w:szCs w:val="24"/>
        </w:rPr>
        <w:t>配送经验（提供如与曾经与医药行业合作的相关合同、账单、发票等）</w:t>
      </w:r>
    </w:p>
    <w:p w14:paraId="46B076F6">
      <w:pPr>
        <w:numPr>
          <w:ilvl w:val="0"/>
          <w:numId w:val="6"/>
        </w:numPr>
        <w:rPr>
          <w:rFonts w:hint="eastAsia" w:ascii="宋体" w:hAnsi="宋体" w:cs="宋体"/>
          <w:sz w:val="24"/>
        </w:rPr>
      </w:pPr>
      <w:r>
        <w:rPr>
          <w:rFonts w:hint="eastAsia" w:ascii="宋体" w:hAnsi="宋体" w:cs="宋体"/>
          <w:sz w:val="24"/>
        </w:rPr>
        <w:t>货损理赔（提供如是否满足货损理赔的要求说明或承诺等）</w:t>
      </w:r>
    </w:p>
    <w:p w14:paraId="7AD0A10B">
      <w:pPr>
        <w:pStyle w:val="4"/>
        <w:numPr>
          <w:ilvl w:val="0"/>
          <w:numId w:val="6"/>
        </w:numPr>
        <w:rPr>
          <w:rFonts w:hint="eastAsia" w:ascii="宋体" w:hAnsi="宋体" w:cs="宋体" w:eastAsiaTheme="minorEastAsia"/>
          <w:b w:val="0"/>
          <w:bCs w:val="0"/>
          <w:sz w:val="24"/>
          <w:szCs w:val="24"/>
        </w:rPr>
      </w:pPr>
      <w:r>
        <w:rPr>
          <w:rFonts w:hint="eastAsia" w:ascii="宋体" w:hAnsi="宋体" w:cs="宋体" w:eastAsiaTheme="minorEastAsia"/>
          <w:b w:val="0"/>
          <w:bCs w:val="0"/>
          <w:sz w:val="24"/>
          <w:szCs w:val="24"/>
        </w:rPr>
        <w:t>安全质量（提供如提供人员入岗培训记录、日常安全质量培训记录、安全/质量等应急预案方案及预案演练及结果、针对我司项目拟定的服务方案等）</w:t>
      </w:r>
    </w:p>
    <w:p w14:paraId="30BF0F7E">
      <w:pPr>
        <w:numPr>
          <w:ilvl w:val="0"/>
          <w:numId w:val="6"/>
        </w:numPr>
        <w:rPr>
          <w:rFonts w:hint="eastAsia" w:ascii="宋体" w:hAnsi="宋体" w:cs="宋体"/>
          <w:sz w:val="24"/>
        </w:rPr>
      </w:pPr>
      <w:r>
        <w:rPr>
          <w:rFonts w:hint="eastAsia" w:ascii="宋体" w:hAnsi="宋体" w:cs="宋体"/>
          <w:sz w:val="24"/>
        </w:rPr>
        <w:t>售后处理（提供相关措施的服务承诺，对接人员/驻场，系统支持等）</w:t>
      </w:r>
    </w:p>
    <w:p w14:paraId="2CC22F37">
      <w:pPr>
        <w:pStyle w:val="4"/>
        <w:rPr>
          <w:rFonts w:hint="eastAsia"/>
        </w:rPr>
      </w:pPr>
    </w:p>
    <w:p w14:paraId="309A0DAC">
      <w:pPr>
        <w:numPr>
          <w:ilvl w:val="0"/>
          <w:numId w:val="5"/>
        </w:numPr>
        <w:tabs>
          <w:tab w:val="left" w:pos="6300"/>
        </w:tabs>
        <w:snapToGrid w:val="0"/>
        <w:spacing w:line="500" w:lineRule="exact"/>
        <w:jc w:val="center"/>
        <w:outlineLvl w:val="2"/>
        <w:rPr>
          <w:rFonts w:hint="eastAsia" w:ascii="宋体" w:hAnsi="宋体" w:cs="宋体"/>
          <w:b/>
          <w:sz w:val="44"/>
          <w:szCs w:val="44"/>
        </w:rPr>
      </w:pPr>
      <w:r>
        <w:rPr>
          <w:rFonts w:hint="eastAsia" w:ascii="宋体" w:hAnsi="宋体" w:cs="宋体"/>
          <w:b/>
          <w:sz w:val="44"/>
          <w:szCs w:val="44"/>
        </w:rPr>
        <w:t>其他资料</w:t>
      </w:r>
    </w:p>
    <w:p w14:paraId="210B5E45">
      <w:pPr>
        <w:pStyle w:val="4"/>
        <w:rPr>
          <w:rFonts w:hint="eastAsia" w:ascii="宋体" w:hAnsi="宋体" w:cs="宋体" w:eastAsiaTheme="minorEastAsia"/>
          <w:b w:val="0"/>
          <w:bCs w:val="0"/>
          <w:sz w:val="24"/>
          <w:szCs w:val="24"/>
        </w:rPr>
      </w:pPr>
      <w:r>
        <w:rPr>
          <w:rFonts w:hint="eastAsia" w:ascii="宋体" w:hAnsi="宋体" w:cs="宋体" w:eastAsiaTheme="minorEastAsia"/>
          <w:b w:val="0"/>
          <w:bCs w:val="0"/>
          <w:sz w:val="24"/>
          <w:szCs w:val="24"/>
        </w:rPr>
        <w:t>1、其余需说明的相关资料</w:t>
      </w:r>
    </w:p>
    <w:p w14:paraId="4C2C4E4A">
      <w:pPr>
        <w:pStyle w:val="4"/>
        <w:rPr>
          <w:rFonts w:hint="eastAsia"/>
        </w:rPr>
      </w:pPr>
    </w:p>
    <w:sectPr>
      <w:footerReference r:id="rId5" w:type="default"/>
      <w:pgSz w:w="11906" w:h="16838"/>
      <w:pgMar w:top="1440" w:right="1134" w:bottom="1440" w:left="1134" w:header="850"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仿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3000509000000000000"/>
    <w:charset w:val="86"/>
    <w:family w:val="script"/>
    <w:pitch w:val="default"/>
    <w:sig w:usb0="00000000" w:usb1="00000000" w:usb2="00000000" w:usb3="00000000" w:csb0="00040000" w:csb1="00000000"/>
  </w:font>
  <w:font w:name="方正黑体_GBK">
    <w:altName w:val="微软雅黑"/>
    <w:panose1 w:val="03000509000000000000"/>
    <w:charset w:val="86"/>
    <w:family w:val="script"/>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D21943">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58420" cy="139700"/>
                      </a:xfrm>
                      <a:prstGeom prst="rect">
                        <a:avLst/>
                      </a:prstGeom>
                      <a:noFill/>
                      <a:ln w="6350">
                        <a:noFill/>
                      </a:ln>
                    </wps:spPr>
                    <wps:txbx>
                      <w:txbxContent>
                        <w:p w14:paraId="1C6BFC3B">
                          <w:pPr>
                            <w:pStyle w:val="8"/>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rPr>
                            <w:t>4</w:t>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DvbGRr0QAAAAIBAAAPAAAAAAAAAAEAIAAAACIAAABkcnMvZG93bnJldi54bWxQSwECFAAUAAAA&#10;CACHTuJAMiyCei4CAABSBAAADgAAAAAAAAABACAAAAAgAQAAZHJzL2Uyb0RvYy54bWxQSwUGAAAA&#10;AAYABgBZAQAAwAUAAAAA&#10;">
              <v:fill on="f" focussize="0,0"/>
              <v:stroke on="f" weight="0.5pt"/>
              <v:imagedata o:title=""/>
              <o:lock v:ext="edit" aspectratio="f"/>
              <v:textbox inset="0mm,0mm,0mm,0mm" style="mso-fit-shape-to-text:t;">
                <w:txbxContent>
                  <w:p w14:paraId="1C6BFC3B">
                    <w:pPr>
                      <w:pStyle w:val="8"/>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rPr>
                      <w:t>4</w:t>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FDBE86">
    <w:pPr>
      <w:pStyle w:val="8"/>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58420" cy="139700"/>
                      </a:xfrm>
                      <a:prstGeom prst="rect">
                        <a:avLst/>
                      </a:prstGeom>
                      <a:noFill/>
                      <a:ln w="6350">
                        <a:noFill/>
                      </a:ln>
                    </wps:spPr>
                    <wps:txbx>
                      <w:txbxContent>
                        <w:p w14:paraId="371C4339">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pt;width:4.6pt;mso-position-horizontal:center;mso-position-horizontal-relative:margin;mso-wrap-style:none;z-index:251660288;mso-width-relative:page;mso-height-relative:page;" filled="f" stroked="f" coordsize="21600,21600" o:gfxdata="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O9sZGvRAAAAAgEAAA8AAAAAAAAAAQAgAAAAIgAAAGRycy9kb3ducmV2LnhtbFBLAQIUABQAAAAI&#10;AIdO4kAD09VxLQIAAFIEAAAOAAAAAAAAAAEAIAAAACABAABkcnMvZTJvRG9jLnhtbFBLBQYAAAAA&#10;BgAGAFkBAAC/BQAAAAA=&#10;">
              <v:fill on="f" focussize="0,0"/>
              <v:stroke on="f" weight="0.5pt"/>
              <v:imagedata o:title=""/>
              <o:lock v:ext="edit" aspectratio="f"/>
              <v:textbox inset="0mm,0mm,0mm,0mm" style="mso-fit-shape-to-text:t;">
                <w:txbxContent>
                  <w:p w14:paraId="371C4339">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467EC2">
    <w:pPr>
      <w:pStyle w:val="10"/>
      <w:wordWrap w:val="0"/>
      <w:rPr>
        <w:rFonts w:ascii="楷体_GB2312" w:eastAsia="楷体_GB2312"/>
        <w:szCs w:val="18"/>
      </w:rPr>
    </w:pPr>
    <w:r>
      <w:rPr>
        <w:rFonts w:hint="eastAsia" w:ascii="楷体_GB2312" w:eastAsia="楷体_GB2312"/>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EFAA5B"/>
    <w:multiLevelType w:val="singleLevel"/>
    <w:tmpl w:val="CFEFAA5B"/>
    <w:lvl w:ilvl="0" w:tentative="0">
      <w:start w:val="1"/>
      <w:numFmt w:val="chineseCounting"/>
      <w:suff w:val="nothing"/>
      <w:lvlText w:val="%1、"/>
      <w:lvlJc w:val="left"/>
      <w:pPr>
        <w:ind w:left="0" w:firstLine="420"/>
      </w:pPr>
      <w:rPr>
        <w:rFonts w:hint="eastAsia"/>
        <w:color w:val="auto"/>
      </w:rPr>
    </w:lvl>
  </w:abstractNum>
  <w:abstractNum w:abstractNumId="1">
    <w:nsid w:val="D972024C"/>
    <w:multiLevelType w:val="singleLevel"/>
    <w:tmpl w:val="D972024C"/>
    <w:lvl w:ilvl="0" w:tentative="0">
      <w:start w:val="1"/>
      <w:numFmt w:val="decimal"/>
      <w:suff w:val="nothing"/>
      <w:lvlText w:val="%1、"/>
      <w:lvlJc w:val="left"/>
    </w:lvl>
  </w:abstractNum>
  <w:abstractNum w:abstractNumId="2">
    <w:nsid w:val="FA892995"/>
    <w:multiLevelType w:val="singleLevel"/>
    <w:tmpl w:val="FA892995"/>
    <w:lvl w:ilvl="0" w:tentative="0">
      <w:start w:val="5"/>
      <w:numFmt w:val="chineseCounting"/>
      <w:suff w:val="nothing"/>
      <w:lvlText w:val="（%1）"/>
      <w:lvlJc w:val="left"/>
      <w:rPr>
        <w:rFonts w:hint="eastAsia"/>
      </w:rPr>
    </w:lvl>
  </w:abstractNum>
  <w:abstractNum w:abstractNumId="3">
    <w:nsid w:val="0032ABE4"/>
    <w:multiLevelType w:val="singleLevel"/>
    <w:tmpl w:val="0032ABE4"/>
    <w:lvl w:ilvl="0" w:tentative="0">
      <w:start w:val="1"/>
      <w:numFmt w:val="decimal"/>
      <w:suff w:val="nothing"/>
      <w:lvlText w:val="%1、"/>
      <w:lvlJc w:val="left"/>
    </w:lvl>
  </w:abstractNum>
  <w:abstractNum w:abstractNumId="4">
    <w:nsid w:val="26567E69"/>
    <w:multiLevelType w:val="singleLevel"/>
    <w:tmpl w:val="26567E69"/>
    <w:lvl w:ilvl="0" w:tentative="0">
      <w:start w:val="1"/>
      <w:numFmt w:val="chineseCounting"/>
      <w:pStyle w:val="3"/>
      <w:suff w:val="nothing"/>
      <w:lvlText w:val="（%1）"/>
      <w:lvlJc w:val="left"/>
      <w:pPr>
        <w:ind w:left="0" w:firstLine="420"/>
      </w:pPr>
      <w:rPr>
        <w:rFonts w:hint="eastAsia"/>
      </w:rPr>
    </w:lvl>
  </w:abstractNum>
  <w:abstractNum w:abstractNumId="5">
    <w:nsid w:val="6E58F1A6"/>
    <w:multiLevelType w:val="singleLevel"/>
    <w:tmpl w:val="6E58F1A6"/>
    <w:lvl w:ilvl="0" w:tentative="0">
      <w:start w:val="4"/>
      <w:numFmt w:val="chineseCounting"/>
      <w:suff w:val="nothing"/>
      <w:lvlText w:val="%1、"/>
      <w:lvlJc w:val="left"/>
      <w:rPr>
        <w:rFonts w:hint="eastAsia"/>
      </w:rPr>
    </w:lvl>
  </w:abstractNum>
  <w:num w:numId="1">
    <w:abstractNumId w:val="4"/>
  </w:num>
  <w:num w:numId="2">
    <w:abstractNumId w:val="0"/>
  </w:num>
  <w:num w:numId="3">
    <w:abstractNumId w:val="3"/>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0"/>
  <w:drawingGridHorizontalSpacing w:val="96"/>
  <w:drawingGridVerticalSpacing w:val="190"/>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Y1ZTlmZGMzMjQ0YjgzYTIyYjMyM2E2N2NhMmI1M2YifQ=="/>
  </w:docVars>
  <w:rsids>
    <w:rsidRoot w:val="005E5896"/>
    <w:rsid w:val="0002552E"/>
    <w:rsid w:val="00081979"/>
    <w:rsid w:val="00086C15"/>
    <w:rsid w:val="000926F2"/>
    <w:rsid w:val="000A5976"/>
    <w:rsid w:val="000A6EB0"/>
    <w:rsid w:val="000B248C"/>
    <w:rsid w:val="000C16A0"/>
    <w:rsid w:val="000E1D1C"/>
    <w:rsid w:val="000E2538"/>
    <w:rsid w:val="000E4D7A"/>
    <w:rsid w:val="0010600C"/>
    <w:rsid w:val="0013071E"/>
    <w:rsid w:val="001333D0"/>
    <w:rsid w:val="0014504E"/>
    <w:rsid w:val="00162EB2"/>
    <w:rsid w:val="00243341"/>
    <w:rsid w:val="002500E2"/>
    <w:rsid w:val="00254AC3"/>
    <w:rsid w:val="002831E1"/>
    <w:rsid w:val="002F6507"/>
    <w:rsid w:val="00305B94"/>
    <w:rsid w:val="0032789D"/>
    <w:rsid w:val="003472E9"/>
    <w:rsid w:val="003520AE"/>
    <w:rsid w:val="003A3111"/>
    <w:rsid w:val="003A73E8"/>
    <w:rsid w:val="00412DA7"/>
    <w:rsid w:val="00421AE0"/>
    <w:rsid w:val="00467B1C"/>
    <w:rsid w:val="00467DA2"/>
    <w:rsid w:val="004C4D4C"/>
    <w:rsid w:val="004E3B72"/>
    <w:rsid w:val="004F1297"/>
    <w:rsid w:val="00517B97"/>
    <w:rsid w:val="005232E0"/>
    <w:rsid w:val="0053114C"/>
    <w:rsid w:val="005514EB"/>
    <w:rsid w:val="00553F1E"/>
    <w:rsid w:val="005D14B8"/>
    <w:rsid w:val="005E39C1"/>
    <w:rsid w:val="005E4DB5"/>
    <w:rsid w:val="005E5896"/>
    <w:rsid w:val="0064623E"/>
    <w:rsid w:val="00652719"/>
    <w:rsid w:val="006532C7"/>
    <w:rsid w:val="0067071D"/>
    <w:rsid w:val="00676096"/>
    <w:rsid w:val="00680D6A"/>
    <w:rsid w:val="006A09F1"/>
    <w:rsid w:val="006B4CA3"/>
    <w:rsid w:val="006C401E"/>
    <w:rsid w:val="006F4895"/>
    <w:rsid w:val="00704A4D"/>
    <w:rsid w:val="00730819"/>
    <w:rsid w:val="00775A80"/>
    <w:rsid w:val="007B7AD4"/>
    <w:rsid w:val="007C5FCA"/>
    <w:rsid w:val="007D52F6"/>
    <w:rsid w:val="007D6B8A"/>
    <w:rsid w:val="007E3DF7"/>
    <w:rsid w:val="007F0EDF"/>
    <w:rsid w:val="007F3A08"/>
    <w:rsid w:val="00824069"/>
    <w:rsid w:val="00853F62"/>
    <w:rsid w:val="00870153"/>
    <w:rsid w:val="00871D38"/>
    <w:rsid w:val="00886C2B"/>
    <w:rsid w:val="00887564"/>
    <w:rsid w:val="00906DE0"/>
    <w:rsid w:val="00914BB3"/>
    <w:rsid w:val="00921F96"/>
    <w:rsid w:val="009556F1"/>
    <w:rsid w:val="009704BC"/>
    <w:rsid w:val="00977AE7"/>
    <w:rsid w:val="009800E5"/>
    <w:rsid w:val="009A5660"/>
    <w:rsid w:val="009B5AAB"/>
    <w:rsid w:val="00A00A96"/>
    <w:rsid w:val="00A15A23"/>
    <w:rsid w:val="00A15C52"/>
    <w:rsid w:val="00A173E5"/>
    <w:rsid w:val="00AA20C7"/>
    <w:rsid w:val="00AB2C10"/>
    <w:rsid w:val="00AD0ABD"/>
    <w:rsid w:val="00B26E41"/>
    <w:rsid w:val="00B32C92"/>
    <w:rsid w:val="00B6069C"/>
    <w:rsid w:val="00BC60A0"/>
    <w:rsid w:val="00BD2F11"/>
    <w:rsid w:val="00BF00C6"/>
    <w:rsid w:val="00BF5B9F"/>
    <w:rsid w:val="00C027C3"/>
    <w:rsid w:val="00C10896"/>
    <w:rsid w:val="00C1390B"/>
    <w:rsid w:val="00C15529"/>
    <w:rsid w:val="00C155B4"/>
    <w:rsid w:val="00C17947"/>
    <w:rsid w:val="00C17A35"/>
    <w:rsid w:val="00C3764F"/>
    <w:rsid w:val="00C41C20"/>
    <w:rsid w:val="00C77AD0"/>
    <w:rsid w:val="00CA2B45"/>
    <w:rsid w:val="00CA35EF"/>
    <w:rsid w:val="00CB520D"/>
    <w:rsid w:val="00CC702D"/>
    <w:rsid w:val="00CF211E"/>
    <w:rsid w:val="00CF35F5"/>
    <w:rsid w:val="00D003C0"/>
    <w:rsid w:val="00D4616A"/>
    <w:rsid w:val="00D468CA"/>
    <w:rsid w:val="00DA5C53"/>
    <w:rsid w:val="00DE0A77"/>
    <w:rsid w:val="00DE2533"/>
    <w:rsid w:val="00DE6C17"/>
    <w:rsid w:val="00DE6E0E"/>
    <w:rsid w:val="00DF4E6B"/>
    <w:rsid w:val="00E060AF"/>
    <w:rsid w:val="00E469A5"/>
    <w:rsid w:val="00E677E0"/>
    <w:rsid w:val="00E772E4"/>
    <w:rsid w:val="00E82D04"/>
    <w:rsid w:val="00EA344E"/>
    <w:rsid w:val="00EA5199"/>
    <w:rsid w:val="00EB5658"/>
    <w:rsid w:val="00F0416A"/>
    <w:rsid w:val="00F17A50"/>
    <w:rsid w:val="00F23F50"/>
    <w:rsid w:val="00F43BBB"/>
    <w:rsid w:val="00F756E4"/>
    <w:rsid w:val="00F7796E"/>
    <w:rsid w:val="00F84F93"/>
    <w:rsid w:val="00F97A85"/>
    <w:rsid w:val="00FA4B5E"/>
    <w:rsid w:val="00FA5AA4"/>
    <w:rsid w:val="00FC0DD7"/>
    <w:rsid w:val="00FD1F7B"/>
    <w:rsid w:val="00FE07B2"/>
    <w:rsid w:val="00FF1656"/>
    <w:rsid w:val="0162603D"/>
    <w:rsid w:val="02146B1F"/>
    <w:rsid w:val="027D0F8C"/>
    <w:rsid w:val="04684CC1"/>
    <w:rsid w:val="048E13DA"/>
    <w:rsid w:val="04F05C95"/>
    <w:rsid w:val="051B0BD7"/>
    <w:rsid w:val="05467449"/>
    <w:rsid w:val="054A1897"/>
    <w:rsid w:val="054A30B5"/>
    <w:rsid w:val="05C6769A"/>
    <w:rsid w:val="069B7AE1"/>
    <w:rsid w:val="06B81950"/>
    <w:rsid w:val="06C705A3"/>
    <w:rsid w:val="06D95560"/>
    <w:rsid w:val="06E94C08"/>
    <w:rsid w:val="06F62DA9"/>
    <w:rsid w:val="07017ECA"/>
    <w:rsid w:val="072D7D95"/>
    <w:rsid w:val="07506C6F"/>
    <w:rsid w:val="07534190"/>
    <w:rsid w:val="0847434F"/>
    <w:rsid w:val="084F1375"/>
    <w:rsid w:val="08A96F49"/>
    <w:rsid w:val="08DB6A0C"/>
    <w:rsid w:val="08FE4ADF"/>
    <w:rsid w:val="091837BC"/>
    <w:rsid w:val="0980632C"/>
    <w:rsid w:val="09970B85"/>
    <w:rsid w:val="09A353D0"/>
    <w:rsid w:val="09BA33DA"/>
    <w:rsid w:val="09D83973"/>
    <w:rsid w:val="09E427D1"/>
    <w:rsid w:val="09EF02DA"/>
    <w:rsid w:val="0A2A1ECD"/>
    <w:rsid w:val="0B4C14AD"/>
    <w:rsid w:val="0B712183"/>
    <w:rsid w:val="0C193A05"/>
    <w:rsid w:val="0C1F7446"/>
    <w:rsid w:val="0CC03EC2"/>
    <w:rsid w:val="0D2D2884"/>
    <w:rsid w:val="0D7D4B4B"/>
    <w:rsid w:val="0D8D1156"/>
    <w:rsid w:val="0D910DB8"/>
    <w:rsid w:val="0E126AFC"/>
    <w:rsid w:val="0EB977F0"/>
    <w:rsid w:val="0EDD1A6C"/>
    <w:rsid w:val="0EEB5242"/>
    <w:rsid w:val="0F924F07"/>
    <w:rsid w:val="0F985657"/>
    <w:rsid w:val="0FD52407"/>
    <w:rsid w:val="0FF760F7"/>
    <w:rsid w:val="104C4561"/>
    <w:rsid w:val="10853BC5"/>
    <w:rsid w:val="10896F6F"/>
    <w:rsid w:val="10972147"/>
    <w:rsid w:val="10CF50A9"/>
    <w:rsid w:val="10DD5A17"/>
    <w:rsid w:val="10EA0878"/>
    <w:rsid w:val="10EB3949"/>
    <w:rsid w:val="119F605A"/>
    <w:rsid w:val="11C05FAD"/>
    <w:rsid w:val="12433F0F"/>
    <w:rsid w:val="129E2F84"/>
    <w:rsid w:val="133A3EC1"/>
    <w:rsid w:val="1397549A"/>
    <w:rsid w:val="1403284C"/>
    <w:rsid w:val="14B03CDB"/>
    <w:rsid w:val="14CB264E"/>
    <w:rsid w:val="153C43C8"/>
    <w:rsid w:val="154F0566"/>
    <w:rsid w:val="156871FD"/>
    <w:rsid w:val="15D2041D"/>
    <w:rsid w:val="165B65E9"/>
    <w:rsid w:val="168B3804"/>
    <w:rsid w:val="16AC4FFB"/>
    <w:rsid w:val="16BF1736"/>
    <w:rsid w:val="16C258AD"/>
    <w:rsid w:val="16D0087B"/>
    <w:rsid w:val="16D65327"/>
    <w:rsid w:val="16E55AA4"/>
    <w:rsid w:val="16ED2647"/>
    <w:rsid w:val="17252CDC"/>
    <w:rsid w:val="17496FA6"/>
    <w:rsid w:val="17527580"/>
    <w:rsid w:val="176D6844"/>
    <w:rsid w:val="179236FC"/>
    <w:rsid w:val="17CB262F"/>
    <w:rsid w:val="17DE3E23"/>
    <w:rsid w:val="17E03659"/>
    <w:rsid w:val="18402737"/>
    <w:rsid w:val="18404CA1"/>
    <w:rsid w:val="18930411"/>
    <w:rsid w:val="18C24DAB"/>
    <w:rsid w:val="19167A27"/>
    <w:rsid w:val="19696790"/>
    <w:rsid w:val="196C1720"/>
    <w:rsid w:val="197F7673"/>
    <w:rsid w:val="19BD6E2D"/>
    <w:rsid w:val="1A587979"/>
    <w:rsid w:val="1A7550B9"/>
    <w:rsid w:val="1B186A2A"/>
    <w:rsid w:val="1B3379C3"/>
    <w:rsid w:val="1B5B0065"/>
    <w:rsid w:val="1B642891"/>
    <w:rsid w:val="1BEA01F2"/>
    <w:rsid w:val="1BF14125"/>
    <w:rsid w:val="1C484659"/>
    <w:rsid w:val="1C717389"/>
    <w:rsid w:val="1CFB1137"/>
    <w:rsid w:val="1D2235A9"/>
    <w:rsid w:val="1D8E2134"/>
    <w:rsid w:val="1DAD0520"/>
    <w:rsid w:val="1DB056D7"/>
    <w:rsid w:val="1DBC69B5"/>
    <w:rsid w:val="1DC55869"/>
    <w:rsid w:val="1DE17841"/>
    <w:rsid w:val="1E5B2BD3"/>
    <w:rsid w:val="1ECC2C27"/>
    <w:rsid w:val="1ED92789"/>
    <w:rsid w:val="1EE838F5"/>
    <w:rsid w:val="1F5305DE"/>
    <w:rsid w:val="1F8635F7"/>
    <w:rsid w:val="1FE219A2"/>
    <w:rsid w:val="205941E3"/>
    <w:rsid w:val="206770AC"/>
    <w:rsid w:val="20C6365F"/>
    <w:rsid w:val="20D571A4"/>
    <w:rsid w:val="212C3E51"/>
    <w:rsid w:val="213F5933"/>
    <w:rsid w:val="214116AB"/>
    <w:rsid w:val="214E366E"/>
    <w:rsid w:val="21CF292F"/>
    <w:rsid w:val="22087CC9"/>
    <w:rsid w:val="222F5515"/>
    <w:rsid w:val="22655738"/>
    <w:rsid w:val="22CD3C29"/>
    <w:rsid w:val="22FD7853"/>
    <w:rsid w:val="234E00AF"/>
    <w:rsid w:val="235D255C"/>
    <w:rsid w:val="23BF71FF"/>
    <w:rsid w:val="24227D2D"/>
    <w:rsid w:val="242F7EE0"/>
    <w:rsid w:val="247E2C16"/>
    <w:rsid w:val="249B4864"/>
    <w:rsid w:val="24F449EE"/>
    <w:rsid w:val="25263F05"/>
    <w:rsid w:val="253432D4"/>
    <w:rsid w:val="25C75FCA"/>
    <w:rsid w:val="25FA451E"/>
    <w:rsid w:val="26036F9A"/>
    <w:rsid w:val="261455E0"/>
    <w:rsid w:val="26526108"/>
    <w:rsid w:val="26741C44"/>
    <w:rsid w:val="26BE554B"/>
    <w:rsid w:val="26D35D8C"/>
    <w:rsid w:val="26DD5BF9"/>
    <w:rsid w:val="27345D06"/>
    <w:rsid w:val="278459F6"/>
    <w:rsid w:val="278A7463"/>
    <w:rsid w:val="27D9114F"/>
    <w:rsid w:val="27F81643"/>
    <w:rsid w:val="28017DE6"/>
    <w:rsid w:val="285A12A4"/>
    <w:rsid w:val="28DD22C7"/>
    <w:rsid w:val="290E7E12"/>
    <w:rsid w:val="29413A4D"/>
    <w:rsid w:val="294A6C02"/>
    <w:rsid w:val="29756E45"/>
    <w:rsid w:val="29B9024C"/>
    <w:rsid w:val="29FA2D3E"/>
    <w:rsid w:val="2A0D0CC4"/>
    <w:rsid w:val="2A4D0490"/>
    <w:rsid w:val="2A56595E"/>
    <w:rsid w:val="2A8D0FAB"/>
    <w:rsid w:val="2ABA2926"/>
    <w:rsid w:val="2ADC3064"/>
    <w:rsid w:val="2B4D197A"/>
    <w:rsid w:val="2BC200DF"/>
    <w:rsid w:val="2C387658"/>
    <w:rsid w:val="2C7A1F15"/>
    <w:rsid w:val="2D390F83"/>
    <w:rsid w:val="2E01716D"/>
    <w:rsid w:val="2E0E3D68"/>
    <w:rsid w:val="2E11661C"/>
    <w:rsid w:val="2E2905AB"/>
    <w:rsid w:val="2E7A7131"/>
    <w:rsid w:val="2EC8451D"/>
    <w:rsid w:val="2ED26038"/>
    <w:rsid w:val="2F2820FC"/>
    <w:rsid w:val="2FA64BBF"/>
    <w:rsid w:val="2FEC5B39"/>
    <w:rsid w:val="307A2331"/>
    <w:rsid w:val="30CE7A83"/>
    <w:rsid w:val="315076E8"/>
    <w:rsid w:val="31F7022E"/>
    <w:rsid w:val="320A2D41"/>
    <w:rsid w:val="325D4737"/>
    <w:rsid w:val="328E6D52"/>
    <w:rsid w:val="32961925"/>
    <w:rsid w:val="32FA5B5D"/>
    <w:rsid w:val="330C261E"/>
    <w:rsid w:val="332A4F71"/>
    <w:rsid w:val="33441F2B"/>
    <w:rsid w:val="33530979"/>
    <w:rsid w:val="335C34BC"/>
    <w:rsid w:val="33680D7F"/>
    <w:rsid w:val="336D6202"/>
    <w:rsid w:val="33C03CB3"/>
    <w:rsid w:val="33CD5599"/>
    <w:rsid w:val="345B417D"/>
    <w:rsid w:val="34D66156"/>
    <w:rsid w:val="34DD16C1"/>
    <w:rsid w:val="352F3787"/>
    <w:rsid w:val="353549C2"/>
    <w:rsid w:val="356C76DE"/>
    <w:rsid w:val="357F5513"/>
    <w:rsid w:val="35F51214"/>
    <w:rsid w:val="362B13B4"/>
    <w:rsid w:val="363B2715"/>
    <w:rsid w:val="36455341"/>
    <w:rsid w:val="36A93B22"/>
    <w:rsid w:val="3747333B"/>
    <w:rsid w:val="37497068"/>
    <w:rsid w:val="37B32B13"/>
    <w:rsid w:val="37CB1876"/>
    <w:rsid w:val="38372D2D"/>
    <w:rsid w:val="3842549E"/>
    <w:rsid w:val="38517C12"/>
    <w:rsid w:val="39447B32"/>
    <w:rsid w:val="399D325B"/>
    <w:rsid w:val="39A20243"/>
    <w:rsid w:val="39B31A28"/>
    <w:rsid w:val="39BB0109"/>
    <w:rsid w:val="3AB74334"/>
    <w:rsid w:val="3B866C9A"/>
    <w:rsid w:val="3B871E20"/>
    <w:rsid w:val="3C196960"/>
    <w:rsid w:val="3C1C7A9F"/>
    <w:rsid w:val="3CB526D5"/>
    <w:rsid w:val="3CFE624A"/>
    <w:rsid w:val="3D437767"/>
    <w:rsid w:val="3D4A2BD7"/>
    <w:rsid w:val="3DAE5D24"/>
    <w:rsid w:val="3DDF359B"/>
    <w:rsid w:val="3DF17B5D"/>
    <w:rsid w:val="3E1513AE"/>
    <w:rsid w:val="3E362DA0"/>
    <w:rsid w:val="3E9A01F4"/>
    <w:rsid w:val="3EA01CAF"/>
    <w:rsid w:val="3EF05355"/>
    <w:rsid w:val="3F163D1F"/>
    <w:rsid w:val="3F3D74FE"/>
    <w:rsid w:val="3F7937B9"/>
    <w:rsid w:val="3F8D7CC5"/>
    <w:rsid w:val="3FA34F48"/>
    <w:rsid w:val="3FD363B3"/>
    <w:rsid w:val="40C356C5"/>
    <w:rsid w:val="40F0587C"/>
    <w:rsid w:val="4137644D"/>
    <w:rsid w:val="41CA6E2F"/>
    <w:rsid w:val="4209418C"/>
    <w:rsid w:val="42A3743B"/>
    <w:rsid w:val="42B75460"/>
    <w:rsid w:val="42F205FF"/>
    <w:rsid w:val="431247FD"/>
    <w:rsid w:val="432307B8"/>
    <w:rsid w:val="43AF610E"/>
    <w:rsid w:val="43E02B4D"/>
    <w:rsid w:val="43F30C0D"/>
    <w:rsid w:val="44687B28"/>
    <w:rsid w:val="44B10602"/>
    <w:rsid w:val="44B54EE0"/>
    <w:rsid w:val="44D27031"/>
    <w:rsid w:val="44FB5CD4"/>
    <w:rsid w:val="451633EC"/>
    <w:rsid w:val="459736E0"/>
    <w:rsid w:val="45E422D9"/>
    <w:rsid w:val="45F4468E"/>
    <w:rsid w:val="46244F73"/>
    <w:rsid w:val="46726108"/>
    <w:rsid w:val="4689229D"/>
    <w:rsid w:val="4721401A"/>
    <w:rsid w:val="474B7A08"/>
    <w:rsid w:val="475B2E4D"/>
    <w:rsid w:val="478A46B5"/>
    <w:rsid w:val="47A83982"/>
    <w:rsid w:val="47CF5FEC"/>
    <w:rsid w:val="47DD5650"/>
    <w:rsid w:val="483325A8"/>
    <w:rsid w:val="487B2E45"/>
    <w:rsid w:val="48A3258D"/>
    <w:rsid w:val="48A6482D"/>
    <w:rsid w:val="48AB042F"/>
    <w:rsid w:val="48F13107"/>
    <w:rsid w:val="48FD3903"/>
    <w:rsid w:val="49176B2C"/>
    <w:rsid w:val="49454641"/>
    <w:rsid w:val="494873F8"/>
    <w:rsid w:val="494975FD"/>
    <w:rsid w:val="496164DE"/>
    <w:rsid w:val="49F15AF5"/>
    <w:rsid w:val="4A1023FF"/>
    <w:rsid w:val="4A275378"/>
    <w:rsid w:val="4AE95B65"/>
    <w:rsid w:val="4B1C1AA6"/>
    <w:rsid w:val="4B306168"/>
    <w:rsid w:val="4BDC5859"/>
    <w:rsid w:val="4BF21670"/>
    <w:rsid w:val="4C273B48"/>
    <w:rsid w:val="4CCF19B1"/>
    <w:rsid w:val="4CF85972"/>
    <w:rsid w:val="4DB13CC3"/>
    <w:rsid w:val="4DB2752F"/>
    <w:rsid w:val="4E255D2C"/>
    <w:rsid w:val="4E8C3B99"/>
    <w:rsid w:val="4EE03DB5"/>
    <w:rsid w:val="4F443166"/>
    <w:rsid w:val="4F734876"/>
    <w:rsid w:val="4F756840"/>
    <w:rsid w:val="4FB20F2A"/>
    <w:rsid w:val="50A76ECD"/>
    <w:rsid w:val="50DB0C42"/>
    <w:rsid w:val="51280718"/>
    <w:rsid w:val="51662699"/>
    <w:rsid w:val="516E106E"/>
    <w:rsid w:val="51AF0CCB"/>
    <w:rsid w:val="521340EE"/>
    <w:rsid w:val="5288688A"/>
    <w:rsid w:val="52946FDD"/>
    <w:rsid w:val="52B0193D"/>
    <w:rsid w:val="52C06024"/>
    <w:rsid w:val="533F7D5C"/>
    <w:rsid w:val="53672943"/>
    <w:rsid w:val="539863D6"/>
    <w:rsid w:val="53A93B86"/>
    <w:rsid w:val="540D274E"/>
    <w:rsid w:val="54162822"/>
    <w:rsid w:val="5488404F"/>
    <w:rsid w:val="54B27BEE"/>
    <w:rsid w:val="54EF502C"/>
    <w:rsid w:val="551D2D4F"/>
    <w:rsid w:val="55346855"/>
    <w:rsid w:val="5536081F"/>
    <w:rsid w:val="5560589C"/>
    <w:rsid w:val="55AC0AE1"/>
    <w:rsid w:val="55B17EA6"/>
    <w:rsid w:val="55C834F2"/>
    <w:rsid w:val="564B1EDB"/>
    <w:rsid w:val="567354DE"/>
    <w:rsid w:val="56B77B44"/>
    <w:rsid w:val="56CC064A"/>
    <w:rsid w:val="57851FDF"/>
    <w:rsid w:val="57875362"/>
    <w:rsid w:val="57A129FF"/>
    <w:rsid w:val="583768AC"/>
    <w:rsid w:val="587950F8"/>
    <w:rsid w:val="59125592"/>
    <w:rsid w:val="59502F8F"/>
    <w:rsid w:val="595C0E4C"/>
    <w:rsid w:val="5A697E56"/>
    <w:rsid w:val="5AE17935"/>
    <w:rsid w:val="5B412398"/>
    <w:rsid w:val="5B9A5617"/>
    <w:rsid w:val="5BC860B5"/>
    <w:rsid w:val="5BFF1577"/>
    <w:rsid w:val="5C20209A"/>
    <w:rsid w:val="5C321C55"/>
    <w:rsid w:val="5C3E1D2B"/>
    <w:rsid w:val="5C45759A"/>
    <w:rsid w:val="5CDE6337"/>
    <w:rsid w:val="5D390826"/>
    <w:rsid w:val="5D835493"/>
    <w:rsid w:val="5DC54C34"/>
    <w:rsid w:val="5DD35500"/>
    <w:rsid w:val="5DEA7115"/>
    <w:rsid w:val="5E360964"/>
    <w:rsid w:val="5E631301"/>
    <w:rsid w:val="5EC73211"/>
    <w:rsid w:val="5F1D338F"/>
    <w:rsid w:val="5F6B7317"/>
    <w:rsid w:val="5FBE7D8F"/>
    <w:rsid w:val="603D30CB"/>
    <w:rsid w:val="603F4387"/>
    <w:rsid w:val="60A46F85"/>
    <w:rsid w:val="615D1613"/>
    <w:rsid w:val="618B458D"/>
    <w:rsid w:val="61D07906"/>
    <w:rsid w:val="61F158CD"/>
    <w:rsid w:val="61F41846"/>
    <w:rsid w:val="62027CFB"/>
    <w:rsid w:val="623338B6"/>
    <w:rsid w:val="624D0F56"/>
    <w:rsid w:val="62763083"/>
    <w:rsid w:val="62922E0D"/>
    <w:rsid w:val="6296576A"/>
    <w:rsid w:val="62C57339"/>
    <w:rsid w:val="63017765"/>
    <w:rsid w:val="630E685B"/>
    <w:rsid w:val="63185A08"/>
    <w:rsid w:val="63391D4A"/>
    <w:rsid w:val="6351155E"/>
    <w:rsid w:val="639D564C"/>
    <w:rsid w:val="63C72903"/>
    <w:rsid w:val="643E5B67"/>
    <w:rsid w:val="64430F96"/>
    <w:rsid w:val="64A05DDB"/>
    <w:rsid w:val="651346D9"/>
    <w:rsid w:val="65797086"/>
    <w:rsid w:val="66826DDA"/>
    <w:rsid w:val="669B4986"/>
    <w:rsid w:val="66A5454B"/>
    <w:rsid w:val="670C13E0"/>
    <w:rsid w:val="671D6181"/>
    <w:rsid w:val="67C30AA9"/>
    <w:rsid w:val="685A617B"/>
    <w:rsid w:val="686E7CD7"/>
    <w:rsid w:val="68757459"/>
    <w:rsid w:val="692C3FBB"/>
    <w:rsid w:val="692D445E"/>
    <w:rsid w:val="6A883473"/>
    <w:rsid w:val="6B25346F"/>
    <w:rsid w:val="6B610780"/>
    <w:rsid w:val="6B624631"/>
    <w:rsid w:val="6B93670F"/>
    <w:rsid w:val="6BDB24DB"/>
    <w:rsid w:val="6BE042DB"/>
    <w:rsid w:val="6BF56DD7"/>
    <w:rsid w:val="6C042FCD"/>
    <w:rsid w:val="6C047DDD"/>
    <w:rsid w:val="6C0B4889"/>
    <w:rsid w:val="6C274FA3"/>
    <w:rsid w:val="6C304A6F"/>
    <w:rsid w:val="6C565452"/>
    <w:rsid w:val="6D0029AD"/>
    <w:rsid w:val="6D110F36"/>
    <w:rsid w:val="6D21195D"/>
    <w:rsid w:val="6D997745"/>
    <w:rsid w:val="6DDD3AD6"/>
    <w:rsid w:val="6E3A59FE"/>
    <w:rsid w:val="6E46660D"/>
    <w:rsid w:val="6E4E4968"/>
    <w:rsid w:val="6E6810F2"/>
    <w:rsid w:val="6E68164C"/>
    <w:rsid w:val="6E6E2EDC"/>
    <w:rsid w:val="6EB81453"/>
    <w:rsid w:val="6EC313FC"/>
    <w:rsid w:val="6ECB3A68"/>
    <w:rsid w:val="6EE359F5"/>
    <w:rsid w:val="6F28644F"/>
    <w:rsid w:val="6F525DFE"/>
    <w:rsid w:val="6F6258B7"/>
    <w:rsid w:val="6FBB2F9D"/>
    <w:rsid w:val="6FBB6195"/>
    <w:rsid w:val="6FFB1955"/>
    <w:rsid w:val="708E7802"/>
    <w:rsid w:val="709D3D28"/>
    <w:rsid w:val="70DA1F27"/>
    <w:rsid w:val="70ED0213"/>
    <w:rsid w:val="7101188A"/>
    <w:rsid w:val="710650F2"/>
    <w:rsid w:val="716D75E5"/>
    <w:rsid w:val="71827812"/>
    <w:rsid w:val="71C17F10"/>
    <w:rsid w:val="71CF7BDA"/>
    <w:rsid w:val="71E02DC1"/>
    <w:rsid w:val="722877C0"/>
    <w:rsid w:val="72421820"/>
    <w:rsid w:val="72924E5A"/>
    <w:rsid w:val="72966B78"/>
    <w:rsid w:val="72BC40F5"/>
    <w:rsid w:val="737E29BF"/>
    <w:rsid w:val="73A22337"/>
    <w:rsid w:val="73A550B2"/>
    <w:rsid w:val="73B1627A"/>
    <w:rsid w:val="73F1427A"/>
    <w:rsid w:val="744310B4"/>
    <w:rsid w:val="74654825"/>
    <w:rsid w:val="746D46C4"/>
    <w:rsid w:val="747521C4"/>
    <w:rsid w:val="74A319FC"/>
    <w:rsid w:val="7534578A"/>
    <w:rsid w:val="75414A6C"/>
    <w:rsid w:val="75884C92"/>
    <w:rsid w:val="75EA6D90"/>
    <w:rsid w:val="761F4E6D"/>
    <w:rsid w:val="762F0C47"/>
    <w:rsid w:val="76571F4C"/>
    <w:rsid w:val="7659402D"/>
    <w:rsid w:val="768F7938"/>
    <w:rsid w:val="76AE4FDC"/>
    <w:rsid w:val="76D60490"/>
    <w:rsid w:val="77536BB7"/>
    <w:rsid w:val="78607D5A"/>
    <w:rsid w:val="78736804"/>
    <w:rsid w:val="793636D1"/>
    <w:rsid w:val="79512482"/>
    <w:rsid w:val="79A4194C"/>
    <w:rsid w:val="79FE5440"/>
    <w:rsid w:val="7A0364CA"/>
    <w:rsid w:val="7A65612E"/>
    <w:rsid w:val="7A803BDB"/>
    <w:rsid w:val="7AB57937"/>
    <w:rsid w:val="7B1321B0"/>
    <w:rsid w:val="7B2A1F4D"/>
    <w:rsid w:val="7B38059E"/>
    <w:rsid w:val="7BBF3F25"/>
    <w:rsid w:val="7BE1344F"/>
    <w:rsid w:val="7C0518D1"/>
    <w:rsid w:val="7C2B60EE"/>
    <w:rsid w:val="7CD66A87"/>
    <w:rsid w:val="7D065CFA"/>
    <w:rsid w:val="7D3A5E62"/>
    <w:rsid w:val="7D4421C5"/>
    <w:rsid w:val="7D5728A7"/>
    <w:rsid w:val="7DA930F9"/>
    <w:rsid w:val="7E01736D"/>
    <w:rsid w:val="7E8A269F"/>
    <w:rsid w:val="7E970825"/>
    <w:rsid w:val="7EC20D42"/>
    <w:rsid w:val="7EC26B7D"/>
    <w:rsid w:val="7F2002BF"/>
    <w:rsid w:val="7F3E5B35"/>
    <w:rsid w:val="7F5D324F"/>
    <w:rsid w:val="7F936D1C"/>
    <w:rsid w:val="7FBB1586"/>
    <w:rsid w:val="7FF121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qFormat="1" w:unhideWhenUsed="0" w:uiPriority="0"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iPriority="99"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9"/>
    <w:pPr>
      <w:keepNext/>
      <w:keepLines/>
      <w:numPr>
        <w:ilvl w:val="0"/>
        <w:numId w:val="1"/>
      </w:numPr>
      <w:spacing w:line="600" w:lineRule="exact"/>
      <w:ind w:firstLine="562" w:firstLineChars="200"/>
      <w:outlineLvl w:val="1"/>
    </w:pPr>
    <w:rPr>
      <w:rFonts w:ascii="Arial" w:hAnsi="Arial" w:eastAsia="仿宋"/>
      <w:b/>
      <w:sz w:val="32"/>
    </w:rPr>
  </w:style>
  <w:style w:type="paragraph" w:styleId="4">
    <w:name w:val="heading 4"/>
    <w:basedOn w:val="1"/>
    <w:next w:val="1"/>
    <w:qFormat/>
    <w:uiPriority w:val="0"/>
    <w:pPr>
      <w:keepNext/>
      <w:keepLines/>
      <w:spacing w:before="280" w:after="290" w:line="376" w:lineRule="auto"/>
      <w:outlineLvl w:val="3"/>
    </w:pPr>
    <w:rPr>
      <w:rFonts w:ascii="等线 Light" w:hAnsi="等线 Light" w:eastAsia="等线 Light"/>
      <w:b/>
      <w:bCs/>
      <w:sz w:val="28"/>
      <w:szCs w:val="28"/>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3"/>
    <w:qFormat/>
    <w:uiPriority w:val="0"/>
    <w:pPr>
      <w:jc w:val="left"/>
    </w:pPr>
  </w:style>
  <w:style w:type="paragraph" w:styleId="6">
    <w:name w:val="Body Text"/>
    <w:basedOn w:val="1"/>
    <w:qFormat/>
    <w:uiPriority w:val="0"/>
    <w:rPr>
      <w:rFonts w:ascii="Times New Roman" w:hAnsi="Times New Roman" w:cs="Times New Roman"/>
      <w:sz w:val="24"/>
      <w:lang w:val="zh-CN"/>
    </w:rPr>
  </w:style>
  <w:style w:type="paragraph" w:styleId="7">
    <w:name w:val="Balloon Text"/>
    <w:basedOn w:val="1"/>
    <w:link w:val="25"/>
    <w:qFormat/>
    <w:uiPriority w:val="0"/>
    <w:rPr>
      <w:sz w:val="18"/>
      <w:szCs w:val="18"/>
    </w:rPr>
  </w:style>
  <w:style w:type="paragraph" w:styleId="8">
    <w:name w:val="footer"/>
    <w:basedOn w:val="1"/>
    <w:next w:val="9"/>
    <w:qFormat/>
    <w:uiPriority w:val="0"/>
    <w:pPr>
      <w:tabs>
        <w:tab w:val="center" w:pos="4153"/>
        <w:tab w:val="right" w:pos="8306"/>
      </w:tabs>
      <w:snapToGrid w:val="0"/>
      <w:jc w:val="left"/>
    </w:pPr>
    <w:rPr>
      <w:sz w:val="18"/>
    </w:rPr>
  </w:style>
  <w:style w:type="paragraph" w:styleId="9">
    <w:name w:val="toc 2"/>
    <w:basedOn w:val="1"/>
    <w:next w:val="1"/>
    <w:qFormat/>
    <w:uiPriority w:val="0"/>
    <w:pPr>
      <w:tabs>
        <w:tab w:val="right" w:leader="dot" w:pos="9120"/>
      </w:tabs>
      <w:ind w:left="100" w:leftChars="100" w:firstLine="100" w:firstLineChars="100"/>
    </w:pPr>
    <w:rPr>
      <w:rFonts w:eastAsia="仿宋_GB2312"/>
      <w:smallCaps/>
      <w:sz w:val="24"/>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Message Header"/>
    <w:next w:val="12"/>
    <w:semiHidden/>
    <w:unhideWhenUsed/>
    <w:qFormat/>
    <w:uiPriority w:val="99"/>
    <w:pPr>
      <w:widowControl w:val="0"/>
      <w:pBdr>
        <w:top w:val="none" w:color="auto" w:sz="0" w:space="1"/>
        <w:left w:val="none" w:color="auto" w:sz="0" w:space="1"/>
        <w:bottom w:val="none" w:color="auto" w:sz="0" w:space="1"/>
        <w:right w:val="none" w:color="auto" w:sz="0" w:space="1"/>
      </w:pBdr>
      <w:spacing w:line="600" w:lineRule="exact"/>
      <w:ind w:firstLine="872" w:firstLineChars="200"/>
      <w:jc w:val="both"/>
    </w:pPr>
    <w:rPr>
      <w:rFonts w:ascii="Cambria" w:hAnsi="Cambria" w:eastAsia="方正仿宋_GBK" w:cs="Times New Roman"/>
      <w:kern w:val="2"/>
      <w:sz w:val="32"/>
      <w:szCs w:val="24"/>
      <w:lang w:val="en-US" w:eastAsia="zh-CN" w:bidi="ar-SA"/>
    </w:rPr>
  </w:style>
  <w:style w:type="paragraph" w:customStyle="1" w:styleId="12">
    <w:name w:val="1公文正文"/>
    <w:basedOn w:val="1"/>
    <w:qFormat/>
    <w:uiPriority w:val="0"/>
    <w:pPr>
      <w:spacing w:line="600" w:lineRule="exact"/>
      <w:ind w:firstLine="880" w:firstLineChars="200"/>
    </w:pPr>
    <w:rPr>
      <w:rFonts w:eastAsia="方正仿宋_GBK"/>
      <w:sz w:val="32"/>
      <w:szCs w:val="32"/>
    </w:rPr>
  </w:style>
  <w:style w:type="paragraph" w:styleId="13">
    <w:name w:val="annotation subject"/>
    <w:basedOn w:val="5"/>
    <w:next w:val="5"/>
    <w:link w:val="24"/>
    <w:qFormat/>
    <w:uiPriority w:val="0"/>
    <w:rPr>
      <w:b/>
      <w:bCs/>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rPr>
  </w:style>
  <w:style w:type="character" w:styleId="18">
    <w:name w:val="page number"/>
    <w:basedOn w:val="16"/>
    <w:semiHidden/>
    <w:qFormat/>
    <w:uiPriority w:val="0"/>
  </w:style>
  <w:style w:type="character" w:styleId="19">
    <w:name w:val="Hyperlink"/>
    <w:basedOn w:val="16"/>
    <w:unhideWhenUsed/>
    <w:qFormat/>
    <w:uiPriority w:val="99"/>
    <w:rPr>
      <w:color w:val="0000FF"/>
      <w:u w:val="single"/>
    </w:rPr>
  </w:style>
  <w:style w:type="character" w:styleId="20">
    <w:name w:val="annotation reference"/>
    <w:basedOn w:val="16"/>
    <w:qFormat/>
    <w:uiPriority w:val="0"/>
    <w:rPr>
      <w:sz w:val="21"/>
      <w:szCs w:val="21"/>
    </w:rPr>
  </w:style>
  <w:style w:type="paragraph" w:customStyle="1" w:styleId="21">
    <w:name w:val="样式1"/>
    <w:basedOn w:val="10"/>
    <w:next w:val="1"/>
    <w:qFormat/>
    <w:uiPriority w:val="0"/>
    <w:pPr>
      <w:jc w:val="center"/>
    </w:pPr>
    <w:rPr>
      <w:rFonts w:ascii="方正小标宋_GBK" w:eastAsia="方正小标宋_GBK" w:cs="Times New Roman"/>
      <w:sz w:val="44"/>
      <w:szCs w:val="44"/>
    </w:rPr>
  </w:style>
  <w:style w:type="paragraph" w:customStyle="1" w:styleId="22">
    <w:name w:val="列出段落1"/>
    <w:basedOn w:val="1"/>
    <w:qFormat/>
    <w:uiPriority w:val="34"/>
    <w:pPr>
      <w:ind w:firstLine="420" w:firstLineChars="200"/>
    </w:pPr>
    <w:rPr>
      <w:szCs w:val="22"/>
    </w:rPr>
  </w:style>
  <w:style w:type="character" w:customStyle="1" w:styleId="23">
    <w:name w:val="批注文字 字符"/>
    <w:basedOn w:val="16"/>
    <w:link w:val="5"/>
    <w:qFormat/>
    <w:uiPriority w:val="0"/>
    <w:rPr>
      <w:rFonts w:asciiTheme="minorHAnsi" w:hAnsiTheme="minorHAnsi" w:eastAsiaTheme="minorEastAsia" w:cstheme="minorBidi"/>
      <w:kern w:val="2"/>
      <w:sz w:val="21"/>
      <w:szCs w:val="24"/>
    </w:rPr>
  </w:style>
  <w:style w:type="character" w:customStyle="1" w:styleId="24">
    <w:name w:val="批注主题 字符"/>
    <w:basedOn w:val="23"/>
    <w:link w:val="13"/>
    <w:qFormat/>
    <w:uiPriority w:val="0"/>
    <w:rPr>
      <w:rFonts w:asciiTheme="minorHAnsi" w:hAnsiTheme="minorHAnsi" w:eastAsiaTheme="minorEastAsia" w:cstheme="minorBidi"/>
      <w:b/>
      <w:bCs/>
      <w:kern w:val="2"/>
      <w:sz w:val="21"/>
      <w:szCs w:val="24"/>
    </w:rPr>
  </w:style>
  <w:style w:type="character" w:customStyle="1" w:styleId="25">
    <w:name w:val="批注框文本 字符"/>
    <w:basedOn w:val="16"/>
    <w:link w:val="7"/>
    <w:qFormat/>
    <w:uiPriority w:val="0"/>
    <w:rPr>
      <w:rFonts w:asciiTheme="minorHAnsi" w:hAnsiTheme="minorHAnsi" w:eastAsiaTheme="minorEastAsia" w:cstheme="minorBidi"/>
      <w:kern w:val="2"/>
      <w:sz w:val="18"/>
      <w:szCs w:val="18"/>
    </w:rPr>
  </w:style>
  <w:style w:type="paragraph" w:customStyle="1" w:styleId="26">
    <w:name w:val="列表段落1"/>
    <w:basedOn w:val="1"/>
    <w:qFormat/>
    <w:uiPriority w:val="34"/>
    <w:pPr>
      <w:ind w:firstLine="420" w:firstLineChars="200"/>
    </w:pPr>
    <w:rPr>
      <w:szCs w:val="22"/>
    </w:rPr>
  </w:style>
  <w:style w:type="paragraph" w:styleId="27">
    <w:name w:val="List Paragraph"/>
    <w:basedOn w:val="1"/>
    <w:qFormat/>
    <w:uiPriority w:val="99"/>
    <w:pPr>
      <w:ind w:firstLine="420" w:firstLineChars="200"/>
    </w:pPr>
  </w:style>
  <w:style w:type="paragraph" w:customStyle="1" w:styleId="28">
    <w:name w:val="项目编号名称单位地点等"/>
    <w:qFormat/>
    <w:uiPriority w:val="0"/>
    <w:pPr>
      <w:tabs>
        <w:tab w:val="left" w:pos="560"/>
      </w:tabs>
      <w:spacing w:line="660" w:lineRule="exact"/>
      <w:jc w:val="center"/>
    </w:pPr>
    <w:rPr>
      <w:rFonts w:ascii="黑体" w:hAnsi="黑体" w:eastAsia="宋体" w:cs="Times New Roman"/>
      <w:b/>
      <w:kern w:val="2"/>
      <w:sz w:val="32"/>
      <w:szCs w:val="36"/>
      <w:lang w:val="en-US" w:eastAsia="zh-CN" w:bidi="ar-SA"/>
    </w:rPr>
  </w:style>
  <w:style w:type="paragraph" w:customStyle="1" w:styleId="29">
    <w:name w:val="政采招标大字"/>
    <w:qFormat/>
    <w:uiPriority w:val="0"/>
    <w:pPr>
      <w:spacing w:line="1600" w:lineRule="exact"/>
      <w:jc w:val="center"/>
    </w:pPr>
    <w:rPr>
      <w:rFonts w:ascii="黑体" w:hAnsi="宋体" w:eastAsia="方正黑体_GBK" w:cs="Times New Roman"/>
      <w:b/>
      <w:kern w:val="2"/>
      <w:sz w:val="72"/>
      <w:szCs w:val="90"/>
      <w:lang w:val="en-US" w:eastAsia="zh-CN" w:bidi="ar-SA"/>
    </w:rPr>
  </w:style>
  <w:style w:type="paragraph" w:customStyle="1" w:styleId="30">
    <w:name w:val="项目编号、名称"/>
    <w:basedOn w:val="1"/>
    <w:semiHidden/>
    <w:qFormat/>
    <w:uiPriority w:val="0"/>
    <w:pPr>
      <w:tabs>
        <w:tab w:val="left" w:pos="560"/>
      </w:tabs>
      <w:spacing w:line="660" w:lineRule="exact"/>
      <w:jc w:val="center"/>
    </w:pPr>
    <w:rPr>
      <w:rFonts w:ascii="黑体" w:hAnsi="黑体"/>
      <w:b/>
      <w:sz w:val="36"/>
      <w:szCs w:val="36"/>
    </w:rPr>
  </w:style>
  <w:style w:type="paragraph" w:customStyle="1" w:styleId="31">
    <w:name w:val="采购(建设）机构和时间"/>
    <w:basedOn w:val="1"/>
    <w:semiHidden/>
    <w:qFormat/>
    <w:uiPriority w:val="0"/>
    <w:pPr>
      <w:tabs>
        <w:tab w:val="left" w:pos="560"/>
      </w:tabs>
      <w:spacing w:line="660" w:lineRule="exact"/>
      <w:jc w:val="center"/>
    </w:pPr>
    <w:rPr>
      <w:rFonts w:ascii="黑体" w:hAnsi="黑体" w:eastAsia="宋体"/>
      <w:b/>
      <w:sz w:val="36"/>
      <w:szCs w:val="36"/>
    </w:rPr>
  </w:style>
  <w:style w:type="paragraph" w:customStyle="1" w:styleId="32">
    <w:name w:val="项目编号、项目名称"/>
    <w:semiHidden/>
    <w:qFormat/>
    <w:uiPriority w:val="0"/>
    <w:pPr>
      <w:tabs>
        <w:tab w:val="left" w:pos="560"/>
      </w:tabs>
      <w:spacing w:line="660" w:lineRule="exact"/>
      <w:jc w:val="center"/>
    </w:pPr>
    <w:rPr>
      <w:rFonts w:ascii="黑体" w:hAnsi="黑体" w:eastAsia="宋体" w:cs="Times New Roman"/>
      <w:b/>
      <w:kern w:val="2"/>
      <w:sz w:val="32"/>
      <w:szCs w:val="36"/>
      <w:lang w:val="en-US" w:eastAsia="zh-CN" w:bidi="ar-SA"/>
    </w:rPr>
  </w:style>
  <w:style w:type="character" w:customStyle="1" w:styleId="33">
    <w:name w:val="font61"/>
    <w:basedOn w:val="16"/>
    <w:qFormat/>
    <w:uiPriority w:val="0"/>
    <w:rPr>
      <w:rFonts w:hint="eastAsia" w:ascii="等线" w:hAnsi="等线" w:eastAsia="等线" w:cs="等线"/>
      <w:color w:val="000000"/>
      <w:sz w:val="22"/>
      <w:szCs w:val="22"/>
      <w:u w:val="single"/>
    </w:rPr>
  </w:style>
  <w:style w:type="character" w:customStyle="1" w:styleId="34">
    <w:name w:val="font21"/>
    <w:basedOn w:val="16"/>
    <w:qFormat/>
    <w:uiPriority w:val="0"/>
    <w:rPr>
      <w:rFonts w:hint="eastAsia" w:ascii="等线" w:hAnsi="等线" w:eastAsia="等线" w:cs="等线"/>
      <w:color w:val="000000"/>
      <w:sz w:val="22"/>
      <w:szCs w:val="22"/>
      <w:u w:val="none"/>
    </w:rPr>
  </w:style>
  <w:style w:type="character" w:customStyle="1" w:styleId="35">
    <w:name w:val="font51"/>
    <w:basedOn w:val="16"/>
    <w:qFormat/>
    <w:uiPriority w:val="0"/>
    <w:rPr>
      <w:rFonts w:hint="eastAsia" w:ascii="等线" w:hAnsi="等线" w:eastAsia="等线" w:cs="等线"/>
      <w:color w:val="000000"/>
      <w:sz w:val="22"/>
      <w:szCs w:val="22"/>
      <w:u w:val="none"/>
    </w:rPr>
  </w:style>
  <w:style w:type="paragraph" w:customStyle="1" w:styleId="36">
    <w:name w:val="Heading4"/>
    <w:basedOn w:val="1"/>
    <w:next w:val="1"/>
    <w:qFormat/>
    <w:uiPriority w:val="0"/>
    <w:pPr>
      <w:keepNext/>
      <w:keepLines/>
      <w:spacing w:before="280" w:after="290" w:line="372" w:lineRule="auto"/>
      <w:textAlignment w:val="baseline"/>
    </w:pPr>
    <w:rPr>
      <w:rFonts w:ascii="Arial" w:hAnsi="Arial" w:eastAsia="黑体"/>
      <w:b/>
      <w:sz w:val="2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9D0D04-A61D-4755-A7E8-377EEC96AF64}">
  <ds:schemaRefs/>
</ds:datastoreItem>
</file>

<file path=docProps/app.xml><?xml version="1.0" encoding="utf-8"?>
<Properties xmlns="http://schemas.openxmlformats.org/officeDocument/2006/extended-properties" xmlns:vt="http://schemas.openxmlformats.org/officeDocument/2006/docPropsVTypes">
  <Template>Normal.dotm</Template>
  <Pages>16</Pages>
  <Words>1269</Words>
  <Characters>1295</Characters>
  <Lines>225</Lines>
  <Paragraphs>186</Paragraphs>
  <TotalTime>203</TotalTime>
  <ScaleCrop>false</ScaleCrop>
  <LinksUpToDate>false</LinksUpToDate>
  <CharactersWithSpaces>1328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2021-04-25T01:35:00Z</dcterms:created>
  <dc:creator>Administrator</dc:creator>
  <cp:lastModifiedBy>大卓</cp:lastModifiedBy>
  <cp:lastPrinted>2023-07-27T02:39:00Z</cp:lastPrinted>
  <dcterms:modified xsi:type="dcterms:W3CDTF">2025-09-12T09:49:43Z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01B753F1BF18402A856A21F69E2E17C7_13</vt:lpwstr>
  </property>
  <property fmtid="{D5CDD505-2E9C-101B-9397-08002B2CF9AE}" pid="4" name="KSOTemplateDocerSaveRecord">
    <vt:lpwstr>eyJoZGlkIjoiYjQ2OTQ5ODhiYjllMGVmZGZlYzhhY2UxMjIzNDkxMDgiLCJ1c2VySWQiOiIxMTk2NTUyNDIxIn0=</vt:lpwstr>
  </property>
</Properties>
</file>