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80FD9">
      <w:pPr>
        <w:pStyle w:val="2"/>
        <w:bidi w:val="0"/>
      </w:pPr>
      <w:bookmarkStart w:id="0" w:name="_GoBack"/>
      <w:r>
        <w:t>合肥新宁供应链管理有限公司仓库</w:t>
      </w:r>
      <w:r>
        <w:rPr>
          <w:rFonts w:hint="eastAsia"/>
        </w:rPr>
        <w:t>货架采购及安装项目询比公告</w:t>
      </w:r>
    </w:p>
    <w:p w14:paraId="31ED0424">
      <w:pPr>
        <w:pStyle w:val="2"/>
        <w:bidi w:val="0"/>
      </w:pPr>
      <w:r>
        <w:rPr>
          <w:rFonts w:hint="eastAsia"/>
        </w:rPr>
        <w:t> </w:t>
      </w:r>
    </w:p>
    <w:p w14:paraId="25EDCAD1">
      <w:pPr>
        <w:pStyle w:val="2"/>
        <w:bidi w:val="0"/>
      </w:pPr>
      <w:r>
        <w:rPr>
          <w:rFonts w:hint="eastAsia"/>
        </w:rPr>
        <w:t>安徽中技工程咨询有限公司受合肥新宁供应链管理有限公司委托对合肥新宁供应链管理有限公司仓库货架采购及安装项目进行国内公开询比，现邀请合格的潜在响应人参加该项目的询比采购。有意向参与此项目响应人须在“安徽省智能采购云平台”（以下简称“徽智采”平台）及手机“中招互连”APP中完成注册，方可获取询比文件。</w:t>
      </w:r>
    </w:p>
    <w:p w14:paraId="3C4B6398">
      <w:pPr>
        <w:pStyle w:val="2"/>
        <w:bidi w:val="0"/>
      </w:pPr>
      <w:r>
        <w:rPr>
          <w:rFonts w:hint="eastAsia"/>
        </w:rPr>
        <w:t>一、项目名称：合肥新宁供应链管理有限公司仓库货架采购及安装项目</w:t>
      </w:r>
    </w:p>
    <w:p w14:paraId="7AB71679">
      <w:pPr>
        <w:pStyle w:val="2"/>
        <w:bidi w:val="0"/>
      </w:pPr>
      <w:r>
        <w:rPr>
          <w:rFonts w:hint="eastAsia"/>
        </w:rPr>
        <w:t>二、项目概况：重型货架采购项目，具体内容详见询比文件《第三章 采购需求》。</w:t>
      </w:r>
    </w:p>
    <w:p w14:paraId="24C8C7F1">
      <w:pPr>
        <w:pStyle w:val="2"/>
        <w:bidi w:val="0"/>
      </w:pPr>
      <w:r>
        <w:rPr>
          <w:rFonts w:hint="eastAsia"/>
        </w:rPr>
        <w:t>三、项目预算（暂估）：260000.00元（含13%增值税），以实际发生为准。</w:t>
      </w:r>
    </w:p>
    <w:p w14:paraId="2DAB89E8">
      <w:pPr>
        <w:pStyle w:val="2"/>
        <w:bidi w:val="0"/>
      </w:pPr>
      <w:r>
        <w:rPr>
          <w:rFonts w:hint="eastAsia"/>
        </w:rPr>
        <w:t>四、交付期：合同签订后30日内供货完成。   </w:t>
      </w:r>
    </w:p>
    <w:p w14:paraId="596D86A4">
      <w:pPr>
        <w:pStyle w:val="2"/>
        <w:bidi w:val="0"/>
      </w:pPr>
      <w:r>
        <w:rPr>
          <w:rFonts w:hint="eastAsia"/>
        </w:rPr>
        <w:t>五、标段划分：本项目不分标段。</w:t>
      </w:r>
    </w:p>
    <w:p w14:paraId="5F1612C9">
      <w:pPr>
        <w:pStyle w:val="2"/>
        <w:bidi w:val="0"/>
      </w:pPr>
      <w:r>
        <w:rPr>
          <w:rFonts w:hint="eastAsia"/>
        </w:rPr>
        <w:t>六、响应人资格条件：</w:t>
      </w:r>
    </w:p>
    <w:p w14:paraId="708215A6">
      <w:pPr>
        <w:pStyle w:val="2"/>
        <w:bidi w:val="0"/>
      </w:pPr>
      <w:r>
        <w:rPr>
          <w:rFonts w:hint="eastAsia"/>
        </w:rPr>
        <w:t>1.具有有效的营业执照；</w:t>
      </w:r>
    </w:p>
    <w:p w14:paraId="24DE773A">
      <w:pPr>
        <w:pStyle w:val="2"/>
        <w:bidi w:val="0"/>
      </w:pPr>
      <w:r>
        <w:rPr>
          <w:rFonts w:hint="eastAsia"/>
        </w:rPr>
        <w:t>2.响应人存在以下不良信用记录情形之一的，不得推荐为中标候选人：</w:t>
      </w:r>
    </w:p>
    <w:p w14:paraId="3219A72D">
      <w:pPr>
        <w:pStyle w:val="2"/>
        <w:bidi w:val="0"/>
      </w:pPr>
      <w:r>
        <w:rPr>
          <w:rFonts w:hint="eastAsia"/>
        </w:rPr>
        <w:t>（1）响应人被人民法院列入失信被执行人的。</w:t>
      </w:r>
    </w:p>
    <w:p w14:paraId="76F30653">
      <w:pPr>
        <w:pStyle w:val="2"/>
        <w:bidi w:val="0"/>
      </w:pPr>
      <w:r>
        <w:rPr>
          <w:rFonts w:hint="eastAsia"/>
        </w:rPr>
        <w:t>（2）响应人或其法定代表人或拟派项目负责人有行贿犯罪行为的。</w:t>
      </w:r>
    </w:p>
    <w:p w14:paraId="5304E65D">
      <w:pPr>
        <w:pStyle w:val="2"/>
        <w:bidi w:val="0"/>
      </w:pPr>
      <w:r>
        <w:rPr>
          <w:rFonts w:hint="eastAsia"/>
        </w:rPr>
        <w:t>（3）响应人被工商行政管理部门【市场监督管理部门】列入严重违法失信企业名单的。</w:t>
      </w:r>
    </w:p>
    <w:p w14:paraId="76280E1D">
      <w:pPr>
        <w:pStyle w:val="2"/>
        <w:bidi w:val="0"/>
      </w:pPr>
      <w:r>
        <w:rPr>
          <w:rFonts w:hint="eastAsia"/>
        </w:rPr>
        <w:t>（4）2022年1月至今具有与骗取合同有关的犯罪或严重违法行为而引起的诉讼和仲裁。</w:t>
      </w:r>
    </w:p>
    <w:p w14:paraId="09CF18BC">
      <w:pPr>
        <w:pStyle w:val="2"/>
        <w:bidi w:val="0"/>
      </w:pPr>
      <w:r>
        <w:rPr>
          <w:rFonts w:hint="eastAsia"/>
        </w:rPr>
        <w:t>（5）响应人被税务部门列入重大税收违法案件当事人名单的。</w:t>
      </w:r>
    </w:p>
    <w:p w14:paraId="6E26E869">
      <w:pPr>
        <w:pStyle w:val="2"/>
        <w:bidi w:val="0"/>
      </w:pPr>
      <w:r>
        <w:rPr>
          <w:rFonts w:hint="eastAsia"/>
        </w:rPr>
        <w:t>3.单位负责人为同一人或者存在控股、管理关系的不同单位，不得同时参加报价；</w:t>
      </w:r>
    </w:p>
    <w:p w14:paraId="6D79D89A">
      <w:pPr>
        <w:pStyle w:val="2"/>
        <w:bidi w:val="0"/>
      </w:pPr>
      <w:r>
        <w:rPr>
          <w:rFonts w:hint="eastAsia"/>
        </w:rPr>
        <w:t>4.本项目不接受联合体。</w:t>
      </w:r>
    </w:p>
    <w:p w14:paraId="11D37D86">
      <w:pPr>
        <w:pStyle w:val="2"/>
        <w:bidi w:val="0"/>
      </w:pPr>
      <w:r>
        <w:rPr>
          <w:rFonts w:hint="eastAsia"/>
        </w:rPr>
        <w:t>七、获取询比文件：</w:t>
      </w:r>
    </w:p>
    <w:p w14:paraId="191CB1AB">
      <w:pPr>
        <w:pStyle w:val="2"/>
        <w:bidi w:val="0"/>
      </w:pPr>
      <w:r>
        <w:rPr>
          <w:rFonts w:hint="eastAsia"/>
        </w:rPr>
        <w:t>1、获取时间：2025年9月15日至2025年9月19日17:00（北京时间）。</w:t>
      </w:r>
    </w:p>
    <w:p w14:paraId="6CD013EE">
      <w:pPr>
        <w:pStyle w:val="2"/>
        <w:bidi w:val="0"/>
      </w:pPr>
      <w:r>
        <w:rPr>
          <w:rFonts w:hint="eastAsia"/>
        </w:rPr>
        <w:t>2、询比文件获取方式：在线发售询比文件，有意参加的潜在响应人首先须在“徽智采”平台（网址：http://www.ahhzc.cn）及手机“中招互连”APP中完成注册（注①），之后在PC端安装“投标客户端”（注②），通过APP扫描在“投标客户端”登录，交纳招标资料费用后，可直接在“徽智采”平台中下载询比文件及其它资料（如澄清文件等），采购人不另行发布上述内容的书面资料。</w:t>
      </w:r>
    </w:p>
    <w:p w14:paraId="6091D0AF">
      <w:pPr>
        <w:pStyle w:val="2"/>
        <w:bidi w:val="0"/>
      </w:pPr>
      <w:r>
        <w:rPr>
          <w:rFonts w:hint="eastAsia"/>
        </w:rPr>
        <w:t>注意：（1）所有响应人须在新徽智采系统http://www.ahhzc.cn注册并完善企业基本信息。（2）若响应人已有有效期内的「安徽中技电子招投标平台」的中招互连的CA可以在新系统绑定后继续使用！</w:t>
      </w:r>
    </w:p>
    <w:p w14:paraId="18B24EF1">
      <w:pPr>
        <w:pStyle w:val="2"/>
        <w:bidi w:val="0"/>
      </w:pPr>
      <w:r>
        <w:rPr>
          <w:rFonts w:hint="eastAsia"/>
        </w:rPr>
        <w:t>3、发布公告的媒介</w:t>
      </w:r>
    </w:p>
    <w:p w14:paraId="431931B6">
      <w:pPr>
        <w:pStyle w:val="2"/>
        <w:bidi w:val="0"/>
      </w:pPr>
      <w:r>
        <w:rPr>
          <w:rFonts w:hint="eastAsia"/>
        </w:rPr>
        <w:t>本次询比公告同时在以下媒介上发布：</w:t>
      </w:r>
    </w:p>
    <w:p w14:paraId="2CB4B6B8">
      <w:pPr>
        <w:pStyle w:val="2"/>
        <w:bidi w:val="0"/>
      </w:pPr>
      <w:r>
        <w:rPr>
          <w:rFonts w:hint="eastAsia"/>
        </w:rPr>
        <w:t>中国招标投标公共服务平台(http://www.cebpubservice.com/)</w:t>
      </w:r>
    </w:p>
    <w:p w14:paraId="711A441D">
      <w:pPr>
        <w:pStyle w:val="2"/>
        <w:bidi w:val="0"/>
      </w:pPr>
      <w:r>
        <w:rPr>
          <w:rFonts w:hint="eastAsia"/>
        </w:rPr>
        <w:t>安徽省招标投标信息网(http://www.ahtba.org.cn/)</w:t>
      </w:r>
    </w:p>
    <w:p w14:paraId="033A8621">
      <w:pPr>
        <w:pStyle w:val="2"/>
        <w:bidi w:val="0"/>
      </w:pPr>
      <w:r>
        <w:rPr>
          <w:rFonts w:hint="eastAsia"/>
        </w:rPr>
        <w:t>“徽智采”平台(https://www.ahhzc.cn/)</w:t>
      </w:r>
    </w:p>
    <w:p w14:paraId="5104DF43">
      <w:pPr>
        <w:pStyle w:val="2"/>
        <w:bidi w:val="0"/>
      </w:pPr>
      <w:r>
        <w:rPr>
          <w:rFonts w:hint="eastAsia"/>
        </w:rPr>
        <w:t>安徽新华发行（集团）控股有限公司官方网站(https://www.wxm.com/)</w:t>
      </w:r>
    </w:p>
    <w:p w14:paraId="47CC0E3F">
      <w:pPr>
        <w:pStyle w:val="2"/>
        <w:bidi w:val="0"/>
      </w:pPr>
      <w:r>
        <w:rPr>
          <w:rFonts w:hint="eastAsia"/>
        </w:rPr>
        <w:t>八、响应文件提交</w:t>
      </w:r>
    </w:p>
    <w:p w14:paraId="7A615F7C">
      <w:pPr>
        <w:pStyle w:val="2"/>
        <w:bidi w:val="0"/>
      </w:pPr>
      <w:r>
        <w:rPr>
          <w:rFonts w:hint="eastAsia"/>
        </w:rPr>
        <w:t>1、递交截止时间：2025年9月25日14：00（北京时间）。</w:t>
      </w:r>
    </w:p>
    <w:p w14:paraId="53E7904A">
      <w:pPr>
        <w:pStyle w:val="2"/>
        <w:bidi w:val="0"/>
      </w:pPr>
      <w:r>
        <w:rPr>
          <w:rFonts w:hint="eastAsia"/>
        </w:rPr>
        <w:t>2、递交方式：采用远程电子递交方式，电子响应文件请通过“投标客户端”于投标截止时间之前上传，递交截止时间后上传的响应文件不予接受。网上递交的响应文件应电子签章、加密，“投标客户端”提供二维码扫描电子签章、加密功能。</w:t>
      </w:r>
    </w:p>
    <w:p w14:paraId="0099793D">
      <w:pPr>
        <w:pStyle w:val="2"/>
        <w:bidi w:val="0"/>
      </w:pPr>
      <w:r>
        <w:rPr>
          <w:rFonts w:hint="eastAsia"/>
        </w:rPr>
        <w:t>九、开标时间、地点及解密方式</w:t>
      </w:r>
    </w:p>
    <w:p w14:paraId="1997CFB6">
      <w:pPr>
        <w:pStyle w:val="2"/>
        <w:bidi w:val="0"/>
      </w:pPr>
      <w:r>
        <w:rPr>
          <w:rFonts w:hint="eastAsia"/>
        </w:rPr>
        <w:t>1、开标时间：同递交截止时间</w:t>
      </w:r>
    </w:p>
    <w:p w14:paraId="0113C8AC">
      <w:pPr>
        <w:pStyle w:val="2"/>
        <w:bidi w:val="0"/>
      </w:pPr>
      <w:r>
        <w:rPr>
          <w:rFonts w:hint="eastAsia"/>
        </w:rPr>
        <w:t>2、开标地点：线上为“徽智采”平台开标室。</w:t>
      </w:r>
    </w:p>
    <w:p w14:paraId="01B6B750">
      <w:pPr>
        <w:pStyle w:val="2"/>
        <w:bidi w:val="0"/>
      </w:pPr>
      <w:r>
        <w:rPr>
          <w:rFonts w:hint="eastAsia"/>
        </w:rPr>
        <w:t>3、解密方式：“徽智采”平台开标室、采用远程电子开标方式，响应人应于开标时间前30分钟登录PC端“投标客户端”，进入开标室，并签到等待开标。响应人应在截止时间后30分钟内，通过手机“中招互连”APP扫码解密响应文件。</w:t>
      </w:r>
    </w:p>
    <w:p w14:paraId="057CFADA">
      <w:pPr>
        <w:pStyle w:val="2"/>
        <w:bidi w:val="0"/>
      </w:pPr>
      <w:r>
        <w:rPr>
          <w:rFonts w:hint="eastAsia"/>
        </w:rPr>
        <w:t>十、询比文件的异议、投诉</w:t>
      </w:r>
    </w:p>
    <w:p w14:paraId="4EEAC1BE">
      <w:pPr>
        <w:pStyle w:val="2"/>
        <w:bidi w:val="0"/>
      </w:pPr>
      <w:r>
        <w:rPr>
          <w:rFonts w:hint="eastAsia"/>
        </w:rPr>
        <w:t>1、响应人或者其他利害关系人对询比文件有异议的，应当在规定时间通过电子交易系统在线提出或以其他书面形式提出。联系人:王庆，联系电话0551-65149581/65149582转877、13665519000。</w:t>
      </w:r>
    </w:p>
    <w:p w14:paraId="1E16D70D">
      <w:pPr>
        <w:pStyle w:val="2"/>
        <w:bidi w:val="0"/>
      </w:pPr>
      <w:r>
        <w:rPr>
          <w:rFonts w:hint="eastAsia"/>
        </w:rPr>
        <w:t>2、响应人或者其他利害关系人对采购人、采购代理机构的答复不满意，或者采购人、采购代理机构未在规定时间内作出答复的，可在规定时间内以书面形式向行政监督管理部门提出投诉。</w:t>
      </w:r>
    </w:p>
    <w:p w14:paraId="2665EA62">
      <w:pPr>
        <w:pStyle w:val="2"/>
        <w:bidi w:val="0"/>
      </w:pPr>
      <w:r>
        <w:rPr>
          <w:rFonts w:hint="eastAsia"/>
        </w:rPr>
        <w:t>十一、其他补充事宜</w:t>
      </w:r>
    </w:p>
    <w:p w14:paraId="72B01454">
      <w:pPr>
        <w:pStyle w:val="2"/>
        <w:bidi w:val="0"/>
      </w:pPr>
      <w:r>
        <w:rPr>
          <w:rFonts w:hint="eastAsia"/>
        </w:rPr>
        <w:t>会员注册手续</w:t>
      </w:r>
    </w:p>
    <w:p w14:paraId="75D1CEAE">
      <w:pPr>
        <w:pStyle w:val="2"/>
        <w:bidi w:val="0"/>
      </w:pPr>
      <w:r>
        <w:rPr>
          <w:rFonts w:hint="eastAsia"/>
        </w:rPr>
        <w:t>注①：注册步骤如下（以下两项均须注册完成）：</w:t>
      </w:r>
    </w:p>
    <w:p w14:paraId="0BC2CF45">
      <w:pPr>
        <w:pStyle w:val="2"/>
        <w:bidi w:val="0"/>
      </w:pPr>
      <w:r>
        <w:rPr>
          <w:rFonts w:hint="eastAsia"/>
        </w:rPr>
        <w:t>“徽智采”平台注册：</w:t>
      </w:r>
    </w:p>
    <w:p w14:paraId="39731A43">
      <w:pPr>
        <w:pStyle w:val="2"/>
        <w:bidi w:val="0"/>
      </w:pPr>
      <w:r>
        <w:rPr>
          <w:rFonts w:hint="eastAsia"/>
        </w:rPr>
        <w:t>登录“徽智采”平台（网址：http://www.ahhzc.cn/），点击右上角“供应商注册”，按照要求填写完善企业信息并上传相关附件，我司将对上传信息及附件进行审核，审核通过即完成平台的注册。具体注册操作详见“徽智采”平台首页“常见问题”，同时须在PC下载安装“投标客户端”客户端（下载链接见“徽智采”平台首页右上角“下载客户端”）。</w:t>
      </w:r>
    </w:p>
    <w:p w14:paraId="1CB030FE">
      <w:pPr>
        <w:pStyle w:val="2"/>
        <w:bidi w:val="0"/>
      </w:pPr>
      <w:r>
        <w:rPr>
          <w:rFonts w:hint="eastAsia"/>
        </w:rPr>
        <w:t>手机“中招互连”APP注册：</w:t>
      </w:r>
    </w:p>
    <w:p w14:paraId="64BC227A">
      <w:pPr>
        <w:pStyle w:val="2"/>
        <w:bidi w:val="0"/>
      </w:pPr>
      <w:r>
        <w:rPr>
          <w:rFonts w:hint="eastAsia"/>
        </w:rPr>
        <w:t>完成平台注册及客户端安装后，在手机应用商店中下载“中招互连”APP，按照要求填写注册信息，同时在APP线上完成CA证书的办理（购买单位证书请注意选择“安徽智能采购云平台”），具体下载及注册操作详见“徽智采”平台首页常见问题“CA办理”。</w:t>
      </w:r>
    </w:p>
    <w:p w14:paraId="14A18DCC">
      <w:pPr>
        <w:pStyle w:val="2"/>
        <w:bidi w:val="0"/>
      </w:pPr>
      <w:r>
        <w:rPr>
          <w:rFonts w:hint="eastAsia"/>
        </w:rPr>
        <w:t>注②：“投标客户端”的服务功能</w:t>
      </w:r>
    </w:p>
    <w:p w14:paraId="3AC644B2">
      <w:pPr>
        <w:pStyle w:val="2"/>
        <w:bidi w:val="0"/>
      </w:pPr>
      <w:r>
        <w:rPr>
          <w:rFonts w:hint="eastAsia"/>
        </w:rPr>
        <w:t>响应人完成手机“中招互连”APP的注册，并通过扫码登录PC端“投标客户端”后方可电子投标，“投标客户端”为响应人提供的在线服务有：缴纳询比文件费用、下载询比文件、制作响应文件、扫码电子签章、扫码加密响应文件、递交响应文件、网上开标、扫码解密响应文件等。</w:t>
      </w:r>
    </w:p>
    <w:p w14:paraId="0027654F">
      <w:pPr>
        <w:pStyle w:val="2"/>
        <w:bidi w:val="0"/>
      </w:pPr>
      <w:r>
        <w:rPr>
          <w:rFonts w:hint="eastAsia"/>
        </w:rPr>
        <w:t>注册、投标具体操作手册指引详见“徽智采”平台（网址：http://www.ahhzc.cn/）右下角常见问题中的文档，请仔细阅读并按步骤操作即可。</w:t>
      </w:r>
    </w:p>
    <w:p w14:paraId="41144A71">
      <w:pPr>
        <w:pStyle w:val="2"/>
        <w:bidi w:val="0"/>
      </w:pPr>
      <w:r>
        <w:rPr>
          <w:rFonts w:hint="eastAsia"/>
        </w:rPr>
        <w:t>注册审核人：章工、崔工</w:t>
      </w:r>
    </w:p>
    <w:p w14:paraId="216C20BF">
      <w:pPr>
        <w:pStyle w:val="2"/>
        <w:bidi w:val="0"/>
      </w:pPr>
      <w:r>
        <w:rPr>
          <w:rFonts w:hint="eastAsia"/>
        </w:rPr>
        <w:t>审核时间：工作日9:00-11:30，13:00-17:00（北京时间）</w:t>
      </w:r>
    </w:p>
    <w:p w14:paraId="57290627">
      <w:pPr>
        <w:pStyle w:val="2"/>
        <w:bidi w:val="0"/>
      </w:pPr>
      <w:r>
        <w:rPr>
          <w:rFonts w:hint="eastAsia"/>
        </w:rPr>
        <w:t>联系电话：章工13866184647   崔工15255472573</w:t>
      </w:r>
    </w:p>
    <w:p w14:paraId="0180BA87">
      <w:pPr>
        <w:pStyle w:val="2"/>
        <w:bidi w:val="0"/>
      </w:pPr>
      <w:r>
        <w:rPr>
          <w:rFonts w:hint="eastAsia"/>
        </w:rPr>
        <w:t>十二、联系方式：</w:t>
      </w:r>
    </w:p>
    <w:p w14:paraId="4CAB80F8">
      <w:pPr>
        <w:pStyle w:val="2"/>
        <w:bidi w:val="0"/>
      </w:pPr>
      <w:r>
        <w:rPr>
          <w:rFonts w:hint="eastAsia"/>
        </w:rPr>
        <w:t>1.采购人信息</w:t>
      </w:r>
    </w:p>
    <w:p w14:paraId="0760A9D7">
      <w:pPr>
        <w:pStyle w:val="2"/>
        <w:bidi w:val="0"/>
      </w:pPr>
      <w:r>
        <w:rPr>
          <w:rFonts w:hint="eastAsia"/>
        </w:rPr>
        <w:t>名    称：合肥新宁供应链管理有限公司</w:t>
      </w:r>
    </w:p>
    <w:p w14:paraId="689A41EE">
      <w:pPr>
        <w:pStyle w:val="2"/>
        <w:bidi w:val="0"/>
      </w:pPr>
      <w:r>
        <w:rPr>
          <w:rFonts w:hint="eastAsia"/>
        </w:rPr>
        <w:t>地　　址： 合肥市经开区云谷路3188-1号（合肥出口加工区内）</w:t>
      </w:r>
    </w:p>
    <w:p w14:paraId="0E01D0DA">
      <w:pPr>
        <w:pStyle w:val="2"/>
        <w:bidi w:val="0"/>
      </w:pPr>
      <w:r>
        <w:rPr>
          <w:rFonts w:hint="eastAsia"/>
        </w:rPr>
        <w:t>联系方式：潘欢</w:t>
      </w:r>
    </w:p>
    <w:p w14:paraId="65B51BD4">
      <w:pPr>
        <w:pStyle w:val="2"/>
        <w:bidi w:val="0"/>
      </w:pPr>
      <w:r>
        <w:rPr>
          <w:rFonts w:hint="eastAsia"/>
        </w:rPr>
        <w:t>电　　话：17756069170</w:t>
      </w:r>
    </w:p>
    <w:p w14:paraId="27D2191B">
      <w:pPr>
        <w:pStyle w:val="2"/>
        <w:bidi w:val="0"/>
      </w:pPr>
      <w:r>
        <w:rPr>
          <w:rFonts w:hint="eastAsia"/>
        </w:rPr>
        <w:t> 2.采购代理机构信息</w:t>
      </w:r>
    </w:p>
    <w:p w14:paraId="7868F96B">
      <w:pPr>
        <w:pStyle w:val="2"/>
        <w:bidi w:val="0"/>
      </w:pPr>
      <w:r>
        <w:rPr>
          <w:rFonts w:hint="eastAsia"/>
        </w:rPr>
        <w:t>名    称：安徽中技工程咨询有限公司</w:t>
      </w:r>
    </w:p>
    <w:p w14:paraId="61E74657">
      <w:pPr>
        <w:pStyle w:val="2"/>
        <w:bidi w:val="0"/>
      </w:pPr>
      <w:r>
        <w:rPr>
          <w:rFonts w:hint="eastAsia"/>
        </w:rPr>
        <w:t>地　　址：合肥市合作化南路27号</w:t>
      </w:r>
    </w:p>
    <w:p w14:paraId="59C412BE">
      <w:pPr>
        <w:pStyle w:val="2"/>
        <w:bidi w:val="0"/>
      </w:pPr>
      <w:r>
        <w:rPr>
          <w:rFonts w:hint="eastAsia"/>
        </w:rPr>
        <w:t>联系方式：王庆（13665519000）</w:t>
      </w:r>
    </w:p>
    <w:p w14:paraId="77441565">
      <w:pPr>
        <w:pStyle w:val="2"/>
        <w:bidi w:val="0"/>
      </w:pPr>
      <w:r>
        <w:rPr>
          <w:rFonts w:hint="eastAsia"/>
        </w:rPr>
        <w:t>电　　话：0551-65149581、65149582、65149583转877</w:t>
      </w:r>
    </w:p>
    <w:p w14:paraId="4FC10572">
      <w:pPr>
        <w:pStyle w:val="2"/>
        <w:bidi w:val="0"/>
        <w:rPr>
          <w:rFonts w:hint="eastAsia"/>
        </w:rPr>
      </w:pPr>
      <w:r>
        <w:rPr>
          <w:rFonts w:hint="eastAsia"/>
          <w:lang w:val="en-US" w:eastAsia="zh-CN"/>
        </w:rPr>
        <w:t>本公告网址：https://www.ahhzc.cn/web/ZBXX/Info?XMID=8eed29e46d78488ca27c4e509904e9ac</w:t>
      </w:r>
    </w:p>
    <w:p w14:paraId="06365986">
      <w:pPr>
        <w:pStyle w:val="2"/>
        <w:bidi w:val="0"/>
        <w:rPr>
          <w:rFonts w:hint="eastAsia"/>
        </w:rPr>
      </w:pPr>
      <w:r>
        <w:rPr>
          <w:rFonts w:hint="eastAsia"/>
          <w:lang w:val="en-US" w:eastAsia="zh-CN"/>
        </w:rPr>
        <w:t> </w:t>
      </w:r>
    </w:p>
    <w:p w14:paraId="42A9855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5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2025-09-16T05:46:22Z</dcterms:created>
  <dc:creator>28039</dc:creator>
  <cp:lastModifiedBy>璇儿</cp:lastModifiedBy>
  <dcterms:modified xsi:type="dcterms:W3CDTF">2025-09-16T05:46:27Z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48B45AB1C45344D59FE49D322C920C28_12</vt:lpwstr>
  </property>
</Properties>
</file>