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6140">
      <w:pPr>
        <w:pStyle w:val="2"/>
        <w:bidi w:val="0"/>
      </w:pPr>
      <w:bookmarkStart w:id="0" w:name="_GoBack"/>
      <w:r>
        <w:rPr>
          <w:rFonts w:hint="eastAsia"/>
        </w:rPr>
        <w:t>河南开祥精细化工有限公司</w:t>
      </w:r>
    </w:p>
    <w:p w14:paraId="6F84662F">
      <w:pPr>
        <w:pStyle w:val="2"/>
        <w:bidi w:val="0"/>
        <w:rPr>
          <w:rFonts w:hint="default"/>
        </w:rPr>
      </w:pPr>
      <w:r>
        <w:t>2026</w:t>
      </w:r>
      <w:r>
        <w:rPr>
          <w:rFonts w:hint="eastAsia"/>
        </w:rPr>
        <w:t>年离子膜烧碱运输</w:t>
      </w:r>
    </w:p>
    <w:p w14:paraId="44185CD1">
      <w:pPr>
        <w:pStyle w:val="2"/>
        <w:bidi w:val="0"/>
        <w:rPr>
          <w:rFonts w:hint="default"/>
        </w:rPr>
      </w:pPr>
      <w:r>
        <w:rPr>
          <w:rFonts w:hint="eastAsia"/>
        </w:rPr>
        <w:t>询比采购公告（二次）</w:t>
      </w:r>
    </w:p>
    <w:p w14:paraId="26F36E7B">
      <w:pPr>
        <w:pStyle w:val="2"/>
        <w:bidi w:val="0"/>
        <w:rPr>
          <w:rFonts w:hint="default"/>
        </w:rPr>
      </w:pPr>
      <w:r>
        <w:rPr>
          <w:rFonts w:hint="eastAsia"/>
        </w:rPr>
        <w:t>项目所在地区：河南省  义马市</w:t>
      </w:r>
    </w:p>
    <w:p w14:paraId="15071849">
      <w:pPr>
        <w:pStyle w:val="2"/>
        <w:bidi w:val="0"/>
        <w:rPr>
          <w:rFonts w:hint="default"/>
        </w:rPr>
      </w:pPr>
      <w:r>
        <w:rPr>
          <w:rFonts w:hint="eastAsia"/>
        </w:rPr>
        <w:t>一、采购条件</w:t>
      </w:r>
    </w:p>
    <w:p w14:paraId="668E7F0C">
      <w:pPr>
        <w:pStyle w:val="2"/>
        <w:bidi w:val="0"/>
        <w:rPr>
          <w:rFonts w:hint="default"/>
        </w:rPr>
      </w:pPr>
      <w:r>
        <w:rPr>
          <w:rFonts w:hint="eastAsia"/>
        </w:rPr>
        <w:t>河南开祥精细化工有限公司2026年离子膜烧碱运输项目已审批，项目资金为自筹资金，采购人为河南开祥精细化工有限公司。本项目已具备采购条件，现进行公开询比采购。</w:t>
      </w:r>
    </w:p>
    <w:p w14:paraId="0FF634B4">
      <w:pPr>
        <w:pStyle w:val="2"/>
        <w:bidi w:val="0"/>
        <w:rPr>
          <w:rFonts w:hint="default"/>
        </w:rPr>
      </w:pPr>
      <w:r>
        <w:rPr>
          <w:rFonts w:hint="eastAsia"/>
        </w:rPr>
        <w:t>二、项目概况和招标范围</w:t>
      </w:r>
    </w:p>
    <w:p w14:paraId="3A4D419F">
      <w:pPr>
        <w:pStyle w:val="2"/>
        <w:bidi w:val="0"/>
        <w:rPr>
          <w:rFonts w:hint="default"/>
        </w:rPr>
      </w:pPr>
      <w:r>
        <w:rPr>
          <w:rFonts w:hint="eastAsia"/>
        </w:rPr>
        <w:t>河南开祥精细化工有限公司委托响应人承运焦作煤业（集团）开元化工有限责任公司离子膜烧碱（液碱，腐蚀品，危险货物编号：82001B）至义马开祥化工厂区内，数量： 6000吨。具体内容和要求见第四章采购要求。</w:t>
      </w:r>
    </w:p>
    <w:p w14:paraId="6D378F05">
      <w:pPr>
        <w:pStyle w:val="2"/>
        <w:bidi w:val="0"/>
        <w:rPr>
          <w:rFonts w:hint="default"/>
        </w:rPr>
      </w:pPr>
      <w:r>
        <w:rPr>
          <w:rFonts w:hint="eastAsia"/>
        </w:rPr>
        <w:t>三、响应人资格要求（若不提供按废标处理）</w:t>
      </w:r>
    </w:p>
    <w:p w14:paraId="3C62168C">
      <w:pPr>
        <w:pStyle w:val="2"/>
        <w:bidi w:val="0"/>
        <w:rPr>
          <w:rFonts w:hint="default"/>
        </w:rPr>
      </w:pPr>
      <w:r>
        <w:rPr>
          <w:rFonts w:hint="eastAsia"/>
        </w:rPr>
        <w:t>1、响应人应提供合法有效的营业执照。 </w:t>
      </w:r>
    </w:p>
    <w:p w14:paraId="0BF79F71">
      <w:pPr>
        <w:pStyle w:val="2"/>
        <w:bidi w:val="0"/>
        <w:rPr>
          <w:rFonts w:hint="default"/>
        </w:rPr>
      </w:pPr>
      <w:r>
        <w:rPr>
          <w:rFonts w:hint="eastAsia"/>
        </w:rPr>
        <w:t>2、提供2022年以来化工产品运输业绩1份（以合同签订时间为准，以签字盖章合同为准）。</w:t>
      </w:r>
    </w:p>
    <w:p w14:paraId="5D3D04E2">
      <w:pPr>
        <w:pStyle w:val="2"/>
        <w:bidi w:val="0"/>
        <w:rPr>
          <w:rFonts w:hint="default"/>
        </w:rPr>
      </w:pPr>
      <w:r>
        <w:rPr>
          <w:rFonts w:hint="eastAsia"/>
        </w:rPr>
        <w:t>3、提供有效的道路运输许可证（含危险化学品）。</w:t>
      </w:r>
    </w:p>
    <w:p w14:paraId="27A53DD3">
      <w:pPr>
        <w:pStyle w:val="2"/>
        <w:bidi w:val="0"/>
        <w:rPr>
          <w:rFonts w:hint="default"/>
        </w:rPr>
      </w:pPr>
      <w:r>
        <w:rPr>
          <w:rFonts w:hint="eastAsia"/>
        </w:rPr>
        <w:t>响应人除满足以上资格要求外，付款方式和服务期为本项目实质性响应内容，响应人必须响应条款，若出现负偏离，则为无效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577DC"/>
          <w:spacing w:val="0"/>
          <w:szCs w:val="21"/>
          <w:u w:val="none"/>
          <w:bdr w:val="none" w:color="auto" w:sz="0" w:space="0"/>
          <w:shd w:val="clear" w:fill="FAFAFA"/>
        </w:rPr>
        <w:t>响应文件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 w14:paraId="3B929FC7">
      <w:pPr>
        <w:pStyle w:val="2"/>
        <w:bidi w:val="0"/>
        <w:rPr>
          <w:rFonts w:hint="default"/>
        </w:rPr>
      </w:pPr>
      <w:r>
        <w:rPr>
          <w:rFonts w:hint="eastAsia"/>
        </w:rPr>
        <w:t>四、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577DC"/>
          <w:spacing w:val="0"/>
          <w:szCs w:val="21"/>
          <w:u w:val="none"/>
          <w:bdr w:val="none" w:color="auto" w:sz="0" w:space="0"/>
          <w:shd w:val="clear" w:fill="FAFAFA"/>
        </w:rPr>
        <w:t>采购文件</w:t>
      </w:r>
      <w:r>
        <w:rPr>
          <w:rFonts w:hint="eastAsia"/>
        </w:rPr>
        <w:fldChar w:fldCharType="end"/>
      </w:r>
      <w:r>
        <w:rPr>
          <w:rFonts w:hint="eastAsia"/>
        </w:rPr>
        <w:t>的获取</w:t>
      </w:r>
    </w:p>
    <w:p w14:paraId="32FEC262">
      <w:pPr>
        <w:pStyle w:val="2"/>
        <w:bidi w:val="0"/>
        <w:rPr>
          <w:rFonts w:hint="default"/>
        </w:rPr>
      </w:pPr>
      <w:r>
        <w:rPr>
          <w:rFonts w:hint="eastAsia"/>
        </w:rPr>
        <w:t>获取时间：从2025年09月15日18时00分到2025年09月22日18时00分</w:t>
      </w:r>
    </w:p>
    <w:p w14:paraId="0BD0FC86">
      <w:pPr>
        <w:pStyle w:val="2"/>
        <w:bidi w:val="0"/>
        <w:rPr>
          <w:rFonts w:hint="default"/>
        </w:rPr>
      </w:pPr>
      <w:r>
        <w:rPr>
          <w:rFonts w:hint="eastAsia"/>
        </w:rPr>
        <w:t>获取方式：我公司的采购项目信息在中原云商(http://bid.zyepp.com/)和中国招标投标公共服务平台上发布，有意向的响应人需在中原云商上进行注册（注册方法详见中原云商网站），注册成功后，方可在中原云商平台网上购买采购文件参与采购活动。</w:t>
      </w:r>
    </w:p>
    <w:p w14:paraId="5F9DB121">
      <w:pPr>
        <w:pStyle w:val="2"/>
        <w:bidi w:val="0"/>
        <w:rPr>
          <w:rFonts w:hint="default"/>
        </w:rPr>
      </w:pPr>
      <w:r>
        <w:rPr>
          <w:rFonts w:hint="eastAsia"/>
        </w:rPr>
        <w:t>响应人报名后，在中原云商平台缴费成功后，自行在中原云商平台下载采购文件。</w:t>
      </w:r>
    </w:p>
    <w:p w14:paraId="5287DFEF">
      <w:pPr>
        <w:pStyle w:val="2"/>
        <w:bidi w:val="0"/>
        <w:rPr>
          <w:rFonts w:hint="default"/>
        </w:rPr>
      </w:pPr>
      <w:r>
        <w:rPr>
          <w:rFonts w:hint="eastAsia"/>
        </w:rPr>
        <w:t>采购服务费：200元。</w:t>
      </w:r>
    </w:p>
    <w:p w14:paraId="119F4C1D">
      <w:pPr>
        <w:pStyle w:val="2"/>
        <w:bidi w:val="0"/>
        <w:rPr>
          <w:rFonts w:hint="default"/>
        </w:rPr>
      </w:pPr>
      <w:r>
        <w:rPr>
          <w:rFonts w:hint="eastAsia"/>
        </w:rPr>
        <w:t>采购文件购买通过扫码支付方式实现，请根据中原云商系统操作流程设定规则进行服务费交费操作，具体操作可以参考中原云商（http://bid.zyepp.com/）帮助中心中的操作流程教程。采购文件均按标段(包)进行计价出售，供应商成功报名后，按照操作流程扫码支付，支付成功后，可自行下载采购文件，采购文件一经售出不得退还。</w:t>
      </w:r>
    </w:p>
    <w:p w14:paraId="689E1AFB">
      <w:pPr>
        <w:pStyle w:val="2"/>
        <w:bidi w:val="0"/>
        <w:rPr>
          <w:rFonts w:hint="default"/>
        </w:rPr>
      </w:pPr>
      <w:r>
        <w:rPr>
          <w:rFonts w:hint="eastAsia"/>
        </w:rPr>
        <w:t>需开发票的开票信息请按以下格式发送可复制粘贴操作的电子版（word版），请勿发图片。发送邮箱：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"mailto:kxzbbyhl@163.com" </w:instrText>
      </w:r>
      <w:r>
        <w:rPr>
          <w:rFonts w:hint="default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7CD2"/>
          <w:spacing w:val="0"/>
          <w:szCs w:val="21"/>
          <w:u w:val="none"/>
          <w:bdr w:val="none" w:color="auto" w:sz="0" w:space="0"/>
          <w:shd w:val="clear" w:fill="FAFAFA"/>
        </w:rPr>
        <w:t>kxzbbyhl@163.com</w:t>
      </w:r>
      <w:r>
        <w:rPr>
          <w:rFonts w:hint="default"/>
        </w:rPr>
        <w:fldChar w:fldCharType="end"/>
      </w:r>
      <w:r>
        <w:rPr>
          <w:rFonts w:hint="eastAsia"/>
        </w:rPr>
        <w:t>，</w:t>
      </w:r>
    </w:p>
    <w:tbl>
      <w:tblPr>
        <w:tblW w:w="7300" w:type="dxa"/>
        <w:jc w:val="center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2117"/>
        <w:gridCol w:w="2652"/>
      </w:tblGrid>
      <w:tr w14:paraId="119CB086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3577B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开发票信息</w:t>
            </w:r>
          </w:p>
        </w:tc>
        <w:tc>
          <w:tcPr>
            <w:tcW w:w="2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C64967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开票类型</w:t>
            </w:r>
          </w:p>
        </w:tc>
        <w:tc>
          <w:tcPr>
            <w:tcW w:w="3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B1AF0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电子发票邮寄邮箱</w:t>
            </w:r>
          </w:p>
        </w:tc>
      </w:tr>
      <w:tr w14:paraId="414B6C5F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0458A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单位名称：            </w:t>
            </w:r>
          </w:p>
          <w:p w14:paraId="127859CE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纳税人识别号：         </w:t>
            </w:r>
          </w:p>
          <w:p w14:paraId="0A325A0E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地址、电话：          </w:t>
            </w:r>
          </w:p>
          <w:p w14:paraId="5F65E16B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开户行及账号：         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044FB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开票金额（      元） ，（投多个标段可累加）</w:t>
            </w:r>
          </w:p>
          <w:p w14:paraId="1BDFF914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开票类型： （专票、普票）     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9EC3DF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收件人：            </w:t>
            </w:r>
          </w:p>
          <w:p w14:paraId="3D042A18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电话：            </w:t>
            </w:r>
          </w:p>
          <w:p w14:paraId="194C854B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电子邮箱：        </w:t>
            </w:r>
          </w:p>
        </w:tc>
      </w:tr>
      <w:tr w14:paraId="409B4E1A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642364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所投标段名称：                       </w:t>
            </w:r>
          </w:p>
        </w:tc>
      </w:tr>
      <w:tr w14:paraId="1271F9B2"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8FC20">
            <w:pPr>
              <w:pStyle w:val="2"/>
              <w:bidi w:val="0"/>
              <w:rPr>
                <w:rFonts w:hint="default"/>
              </w:rPr>
            </w:pPr>
            <w:r>
              <w:rPr>
                <w:rFonts w:hint="eastAsia"/>
              </w:rPr>
              <w:t>备注：以上信息请按公司注册信息内容规范填写，避免信息有误导致无法开具发票（月底最后二天开具电子发票后，发送至需开票单位的电子邮箱，请准确提供电子邮箱并及时下载。当月开票，过期不补）。</w:t>
            </w:r>
          </w:p>
        </w:tc>
      </w:tr>
    </w:tbl>
    <w:p w14:paraId="2A3A170C">
      <w:pPr>
        <w:pStyle w:val="2"/>
        <w:bidi w:val="0"/>
        <w:rPr>
          <w:rFonts w:hint="default"/>
        </w:rPr>
      </w:pPr>
      <w:r>
        <w:rPr>
          <w:rFonts w:hint="eastAsia"/>
        </w:rPr>
        <w:t>本项目交费可能涉及“购买采购文件费用、中原云商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"http://bid.zyepp.com/ptsc/005002/20210429/99b5c59a-debf-4834-a16d-bb366d058a2a.html" \l "_Toc13092" </w:instrText>
      </w:r>
      <w:r>
        <w:rPr>
          <w:rFonts w:hint="default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none"/>
          <w:bdr w:val="none" w:color="auto" w:sz="0" w:space="0"/>
          <w:shd w:val="clear" w:fill="FAFAFA"/>
        </w:rPr>
        <w:t>平台服务费</w:t>
      </w:r>
      <w:r>
        <w:rPr>
          <w:rFonts w:hint="default"/>
        </w:rPr>
        <w:fldChar w:fldCharType="end"/>
      </w:r>
      <w:r>
        <w:rPr>
          <w:rFonts w:hint="eastAsia"/>
        </w:rPr>
        <w:t>、投标保证金”，这三个费用的交付方式、汇款账户均不同，请仔细确认后再交费（中原云商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"http://bid.zyepp.com/ptsc/005002/20210429/99b5c59a-debf-4834-a16d-bb366d058a2a.html" \l "_Toc13092" </w:instrText>
      </w:r>
      <w:r>
        <w:rPr>
          <w:rFonts w:hint="default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Cs w:val="21"/>
          <w:u w:val="none"/>
          <w:bdr w:val="none" w:color="auto" w:sz="0" w:space="0"/>
          <w:shd w:val="clear" w:fill="FAFAFA"/>
        </w:rPr>
        <w:t>平台服务费</w:t>
      </w:r>
      <w:r>
        <w:rPr>
          <w:rFonts w:hint="default"/>
        </w:rPr>
        <w:fldChar w:fldCharType="end"/>
      </w:r>
      <w:r>
        <w:rPr>
          <w:rFonts w:hint="eastAsia"/>
        </w:rPr>
        <w:t>收取规则参照中原云商电子招投标平台→帮助中心→操作教程）。</w:t>
      </w:r>
    </w:p>
    <w:p w14:paraId="15B9098D">
      <w:pPr>
        <w:pStyle w:val="2"/>
        <w:bidi w:val="0"/>
        <w:rPr>
          <w:rFonts w:hint="default"/>
        </w:rPr>
      </w:pPr>
      <w:r>
        <w:rPr>
          <w:rFonts w:hint="eastAsia"/>
        </w:rPr>
        <w:t>五、 响应文件的递交</w:t>
      </w:r>
    </w:p>
    <w:p w14:paraId="01EC37D9">
      <w:pPr>
        <w:pStyle w:val="2"/>
        <w:bidi w:val="0"/>
        <w:rPr>
          <w:rFonts w:hint="default"/>
        </w:rPr>
      </w:pPr>
      <w:r>
        <w:rPr>
          <w:rFonts w:hint="eastAsia"/>
        </w:rPr>
        <w:t>递交截止时间：2025年09月23日09时00分</w:t>
      </w:r>
    </w:p>
    <w:p w14:paraId="365D8F71">
      <w:pPr>
        <w:pStyle w:val="2"/>
        <w:bidi w:val="0"/>
        <w:rPr>
          <w:rFonts w:hint="default"/>
        </w:rPr>
      </w:pPr>
      <w:r>
        <w:rPr>
          <w:rFonts w:hint="eastAsia"/>
        </w:rPr>
        <w:t>递交方式：中原云商(http://bid.zyepp.com/ )电子上传文件递交</w:t>
      </w:r>
    </w:p>
    <w:p w14:paraId="16AAD8EE">
      <w:pPr>
        <w:pStyle w:val="2"/>
        <w:bidi w:val="0"/>
        <w:rPr>
          <w:rFonts w:hint="default"/>
        </w:rPr>
      </w:pPr>
      <w:r>
        <w:rPr>
          <w:rFonts w:hint="eastAsia"/>
        </w:rPr>
        <w:t>六、 开标时间及地点</w:t>
      </w:r>
    </w:p>
    <w:p w14:paraId="581BB1C5">
      <w:pPr>
        <w:pStyle w:val="2"/>
        <w:bidi w:val="0"/>
        <w:rPr>
          <w:rFonts w:hint="default"/>
        </w:rPr>
      </w:pPr>
      <w:r>
        <w:rPr>
          <w:rFonts w:hint="eastAsia"/>
        </w:rPr>
        <w:t>开标时间： 2025年09月23日09时00分</w:t>
      </w:r>
    </w:p>
    <w:p w14:paraId="7656E057">
      <w:pPr>
        <w:pStyle w:val="2"/>
        <w:bidi w:val="0"/>
        <w:rPr>
          <w:rFonts w:hint="default"/>
        </w:rPr>
      </w:pPr>
      <w:r>
        <w:rPr>
          <w:rFonts w:hint="eastAsia"/>
        </w:rPr>
        <w:t>开标地点：中原云商(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"http://bid.zyepp.com/" </w:instrText>
      </w:r>
      <w:r>
        <w:rPr>
          <w:rFonts w:hint="default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Cs w:val="21"/>
          <w:u w:val="none"/>
          <w:bdr w:val="none" w:color="auto" w:sz="0" w:space="0"/>
          <w:shd w:val="clear" w:fill="FAFAFA"/>
        </w:rPr>
        <w:t>http://bid.zyepp.com/</w:t>
      </w:r>
      <w:r>
        <w:rPr>
          <w:rFonts w:hint="default"/>
        </w:rPr>
        <w:fldChar w:fldCharType="end"/>
      </w:r>
      <w:r>
        <w:rPr>
          <w:rFonts w:hint="eastAsia"/>
        </w:rPr>
        <w:t>)电子开标大厅，响应人应于投标截止时间前在中原云商成功递交所有电子响应文件。</w:t>
      </w:r>
    </w:p>
    <w:p w14:paraId="0A383845">
      <w:pPr>
        <w:pStyle w:val="2"/>
        <w:bidi w:val="0"/>
        <w:rPr>
          <w:rFonts w:hint="default"/>
        </w:rPr>
      </w:pPr>
      <w:r>
        <w:t>七、其他</w:t>
      </w:r>
    </w:p>
    <w:p w14:paraId="12FDF55F">
      <w:pPr>
        <w:pStyle w:val="2"/>
        <w:bidi w:val="0"/>
        <w:rPr>
          <w:rFonts w:hint="default"/>
        </w:rPr>
      </w:pPr>
      <w:r>
        <w:rPr>
          <w:rFonts w:hint="eastAsia"/>
        </w:rPr>
        <w:t>1. 资格审查方式：资格后审。</w:t>
      </w:r>
    </w:p>
    <w:p w14:paraId="4E013A10">
      <w:pPr>
        <w:pStyle w:val="2"/>
        <w:bidi w:val="0"/>
        <w:rPr>
          <w:rFonts w:hint="default"/>
        </w:rPr>
      </w:pPr>
      <w:r>
        <w:rPr>
          <w:rFonts w:hint="eastAsia"/>
        </w:rPr>
        <w:t>2．投标保证金:人民币：    无   。 </w:t>
      </w:r>
    </w:p>
    <w:p w14:paraId="603F368F">
      <w:pPr>
        <w:pStyle w:val="2"/>
        <w:bidi w:val="0"/>
        <w:rPr>
          <w:rFonts w:hint="default"/>
        </w:rPr>
      </w:pPr>
      <w:r>
        <w:rPr>
          <w:rFonts w:hint="eastAsia"/>
        </w:rPr>
        <w:t>3、发布公告的媒体：本公告同时在中原云商平台(http://bid.zyepp.com/) 、中国招标投标公共服务平台上发布。</w:t>
      </w:r>
    </w:p>
    <w:p w14:paraId="115F8758">
      <w:pPr>
        <w:pStyle w:val="2"/>
        <w:bidi w:val="0"/>
        <w:rPr>
          <w:rFonts w:hint="default"/>
        </w:rPr>
      </w:pPr>
      <w:r>
        <w:rPr>
          <w:rFonts w:hint="eastAsia"/>
        </w:rPr>
        <w:t>4、本采购文件由采购公告、响应人须知、评审办法、采购人要求、响应文件格式五部分组成，各响应人应充分理解采购文件，按照响应文件的格式进行投标。</w:t>
      </w:r>
    </w:p>
    <w:p w14:paraId="208D3281">
      <w:pPr>
        <w:pStyle w:val="2"/>
        <w:bidi w:val="0"/>
        <w:rPr>
          <w:rFonts w:hint="default"/>
        </w:rPr>
      </w:pPr>
      <w:r>
        <w:t>八、监督部门</w:t>
      </w:r>
    </w:p>
    <w:p w14:paraId="79DAB4F3">
      <w:pPr>
        <w:pStyle w:val="2"/>
        <w:bidi w:val="0"/>
        <w:rPr>
          <w:rFonts w:hint="default"/>
        </w:rPr>
      </w:pPr>
      <w:r>
        <w:rPr>
          <w:rFonts w:hint="eastAsia"/>
        </w:rPr>
        <w:t>本采购项目的监督部门为河南开祥精细化工有限公司招投标监督组。</w:t>
      </w:r>
    </w:p>
    <w:p w14:paraId="08E050D5">
      <w:pPr>
        <w:pStyle w:val="2"/>
        <w:bidi w:val="0"/>
        <w:rPr>
          <w:rFonts w:hint="default"/>
        </w:rPr>
      </w:pPr>
      <w:r>
        <w:rPr>
          <w:rFonts w:hint="eastAsia"/>
        </w:rPr>
        <w:t>联系人： 候先生</w:t>
      </w:r>
    </w:p>
    <w:p w14:paraId="35689FA0">
      <w:pPr>
        <w:pStyle w:val="2"/>
        <w:bidi w:val="0"/>
        <w:rPr>
          <w:rFonts w:hint="default"/>
        </w:rPr>
      </w:pPr>
      <w:r>
        <w:rPr>
          <w:rFonts w:hint="eastAsia"/>
        </w:rPr>
        <w:t>电  话：0398-2219032</w:t>
      </w:r>
    </w:p>
    <w:p w14:paraId="6015E9F5">
      <w:pPr>
        <w:pStyle w:val="2"/>
        <w:bidi w:val="0"/>
        <w:rPr>
          <w:rFonts w:hint="default"/>
        </w:rPr>
      </w:pPr>
      <w:r>
        <w:t>九、联系方式</w:t>
      </w:r>
    </w:p>
    <w:p w14:paraId="0EF55FE8">
      <w:pPr>
        <w:pStyle w:val="2"/>
        <w:bidi w:val="0"/>
        <w:rPr>
          <w:rFonts w:hint="default"/>
        </w:rPr>
      </w:pPr>
      <w:r>
        <w:rPr>
          <w:rFonts w:hint="eastAsia"/>
        </w:rPr>
        <w:t>招 标 人：河南开祥精细化工有限公司</w:t>
      </w:r>
    </w:p>
    <w:p w14:paraId="72630017">
      <w:pPr>
        <w:pStyle w:val="2"/>
        <w:bidi w:val="0"/>
        <w:rPr>
          <w:rFonts w:hint="default"/>
        </w:rPr>
      </w:pPr>
      <w:r>
        <w:rPr>
          <w:rFonts w:hint="eastAsia"/>
        </w:rPr>
        <w:t>地    址：河南省 义马市</w:t>
      </w:r>
    </w:p>
    <w:p w14:paraId="69A206DB">
      <w:pPr>
        <w:pStyle w:val="2"/>
        <w:bidi w:val="0"/>
        <w:rPr>
          <w:rFonts w:hint="default"/>
        </w:rPr>
      </w:pPr>
      <w:r>
        <w:rPr>
          <w:rFonts w:hint="eastAsia"/>
        </w:rPr>
        <w:t>联 系 人：李先生</w:t>
      </w:r>
    </w:p>
    <w:p w14:paraId="6CA7238F">
      <w:pPr>
        <w:pStyle w:val="2"/>
        <w:bidi w:val="0"/>
        <w:rPr>
          <w:rFonts w:hint="default"/>
        </w:rPr>
      </w:pPr>
      <w:r>
        <w:rPr>
          <w:rFonts w:hint="eastAsia"/>
        </w:rPr>
        <w:t>电    话：</w:t>
      </w:r>
      <w:r>
        <w:t>13525220313</w:t>
      </w:r>
      <w:r>
        <w:rPr>
          <w:rFonts w:hint="eastAsia"/>
        </w:rPr>
        <w:t> </w:t>
      </w:r>
      <w:r>
        <w:rPr>
          <w:rFonts w:hint="default"/>
        </w:rPr>
        <w:t> </w:t>
      </w:r>
      <w:r>
        <w:rPr>
          <w:rFonts w:hint="eastAsia"/>
        </w:rPr>
        <w:t>              </w:t>
      </w:r>
    </w:p>
    <w:p w14:paraId="76AD01C9">
      <w:pPr>
        <w:pStyle w:val="2"/>
        <w:bidi w:val="0"/>
        <w:rPr>
          <w:rFonts w:hint="default"/>
        </w:rPr>
      </w:pPr>
      <w:r>
        <w:rPr>
          <w:rFonts w:hint="eastAsia"/>
        </w:rPr>
        <w:t>招标联系人：陈女士、尤先生</w:t>
      </w:r>
    </w:p>
    <w:p w14:paraId="22EED7A9">
      <w:pPr>
        <w:pStyle w:val="2"/>
        <w:bidi w:val="0"/>
        <w:rPr>
          <w:rFonts w:hint="default"/>
        </w:rPr>
      </w:pPr>
      <w:r>
        <w:rPr>
          <w:rFonts w:hint="eastAsia"/>
        </w:rPr>
        <w:t>电   话：0398-2219056（8:00-12:00；14：30-17:30）    邮箱：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"mailto:kxzbbyhl@163.com" </w:instrText>
      </w:r>
      <w:r>
        <w:rPr>
          <w:rFonts w:hint="default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7CD2"/>
          <w:spacing w:val="0"/>
          <w:szCs w:val="21"/>
          <w:u w:val="none"/>
          <w:bdr w:val="none" w:color="auto" w:sz="0" w:space="0"/>
          <w:shd w:val="clear" w:fill="FAFAFA"/>
        </w:rPr>
        <w:t>kxzbbyhl@163.com</w:t>
      </w:r>
      <w:r>
        <w:rPr>
          <w:rFonts w:hint="default"/>
        </w:rPr>
        <w:fldChar w:fldCharType="end"/>
      </w:r>
    </w:p>
    <w:p w14:paraId="4500FF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24000" cy="1123950"/>
            <wp:effectExtent l="0" t="0" r="0" b="6350"/>
            <wp:docPr id="1" name="图片 1" descr="尤洪亮 签于 2025/09/15 15:50: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尤洪亮 签于 2025/09/15 15:50: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7DA5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</w:p>
    <w:p w14:paraId="648D118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2025-09-16T01:42:54Z</dcterms:created>
  <dc:creator>28039</dc:creator>
  <cp:lastModifiedBy>璇儿</cp:lastModifiedBy>
  <dcterms:modified xsi:type="dcterms:W3CDTF">2025-09-16T01:42:59Z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66B698F1717C482FA56228FC1B0D0E54_12</vt:lpwstr>
  </property>
</Properties>
</file>