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F0CE8">
      <w:pPr>
        <w:pStyle w:val="2"/>
        <w:bidi w:val="0"/>
      </w:pPr>
      <w:bookmarkStart w:id="0" w:name="_GoBack"/>
      <w:r>
        <w:t>询比价公告</w:t>
      </w:r>
    </w:p>
    <w:p w14:paraId="5F741F7F">
      <w:pPr>
        <w:pStyle w:val="2"/>
        <w:bidi w:val="0"/>
      </w:pPr>
      <w:r>
        <w:rPr>
          <w:rFonts w:hint="eastAsia"/>
        </w:rPr>
        <w:t>威克莱冀东耐磨技术工程（唐山）有限公司运输询比价</w:t>
      </w:r>
    </w:p>
    <w:p w14:paraId="5B07E2CE">
      <w:pPr>
        <w:pStyle w:val="2"/>
        <w:bidi w:val="0"/>
      </w:pPr>
      <w:r>
        <w:rPr>
          <w:rFonts w:hint="eastAsia"/>
        </w:rPr>
        <w:t>发布时间：2025-09-18 10:18:52</w:t>
      </w:r>
    </w:p>
    <w:p w14:paraId="4C94388F">
      <w:pPr>
        <w:pStyle w:val="2"/>
        <w:bidi w:val="0"/>
      </w:pPr>
      <w:r>
        <w:rPr>
          <w:rFonts w:hint="eastAsia"/>
        </w:rPr>
        <w:t>威克莱冀东耐磨技术工程（唐山）有限公司现就如下项目进行采购，兹邀请合格的供应商参加报价。</w:t>
      </w:r>
    </w:p>
    <w:p w14:paraId="30EFAF5C">
      <w:pPr>
        <w:pStyle w:val="2"/>
        <w:bidi w:val="0"/>
      </w:pPr>
      <w:r>
        <w:rPr>
          <w:rFonts w:hint="eastAsia"/>
        </w:rPr>
        <w:t>┃ 询比价基础信息</w:t>
      </w:r>
    </w:p>
    <w:p w14:paraId="442F741B">
      <w:pPr>
        <w:pStyle w:val="2"/>
        <w:bidi w:val="0"/>
      </w:pPr>
      <w:r>
        <w:rPr>
          <w:rFonts w:hint="eastAsia"/>
        </w:rPr>
        <w:t>询比价编号：11820000-XJ-2025-0281</w:t>
      </w:r>
    </w:p>
    <w:p w14:paraId="1C038E1F">
      <w:pPr>
        <w:pStyle w:val="2"/>
        <w:bidi w:val="0"/>
      </w:pPr>
      <w:r>
        <w:rPr>
          <w:rFonts w:hint="eastAsia"/>
        </w:rPr>
        <w:t>采购单位：威克莱冀东耐磨技术工程（唐山）有限公司</w:t>
      </w:r>
    </w:p>
    <w:p w14:paraId="066E1FF2">
      <w:pPr>
        <w:pStyle w:val="2"/>
        <w:bidi w:val="0"/>
      </w:pPr>
      <w:r>
        <w:rPr>
          <w:rFonts w:hint="eastAsia"/>
        </w:rPr>
        <w:t>报名截止时间：2025-09-21 12:00:00</w:t>
      </w:r>
    </w:p>
    <w:p w14:paraId="5C51E30C">
      <w:pPr>
        <w:pStyle w:val="2"/>
        <w:bidi w:val="0"/>
      </w:pPr>
      <w:r>
        <w:rPr>
          <w:rFonts w:hint="eastAsia"/>
        </w:rPr>
        <w:t>报价截止时间：2025-09-21 16:00:00</w:t>
      </w:r>
    </w:p>
    <w:p w14:paraId="1D726C15">
      <w:pPr>
        <w:pStyle w:val="2"/>
        <w:bidi w:val="0"/>
      </w:pPr>
      <w:r>
        <w:rPr>
          <w:rFonts w:hint="eastAsia"/>
        </w:rPr>
        <w:t>咨询截止时间：2025-09-21 16:00:00</w:t>
      </w:r>
    </w:p>
    <w:p w14:paraId="4BF2C2DE">
      <w:pPr>
        <w:pStyle w:val="2"/>
        <w:bidi w:val="0"/>
      </w:pPr>
      <w:r>
        <w:rPr>
          <w:rFonts w:hint="eastAsia"/>
        </w:rPr>
        <w:t>价格开启时间：2025-09-21 16:00:00</w:t>
      </w:r>
    </w:p>
    <w:p w14:paraId="44F03993">
      <w:pPr>
        <w:pStyle w:val="2"/>
        <w:bidi w:val="0"/>
      </w:pPr>
      <w:r>
        <w:rPr>
          <w:rFonts w:hint="eastAsia"/>
        </w:rPr>
        <w:t>采购类别：运输</w:t>
      </w:r>
    </w:p>
    <w:p w14:paraId="11D548D0">
      <w:pPr>
        <w:pStyle w:val="2"/>
        <w:bidi w:val="0"/>
      </w:pPr>
      <w:r>
        <w:rPr>
          <w:rFonts w:hint="eastAsia"/>
        </w:rPr>
        <w:t>┃供应商报价要求</w:t>
      </w:r>
    </w:p>
    <w:p w14:paraId="584AD241">
      <w:pPr>
        <w:pStyle w:val="2"/>
        <w:bidi w:val="0"/>
      </w:pPr>
      <w:r>
        <w:rPr>
          <w:rFonts w:hint="eastAsia"/>
        </w:rPr>
        <w:t>其他资质信息：</w:t>
      </w:r>
    </w:p>
    <w:p w14:paraId="48F48199">
      <w:pPr>
        <w:pStyle w:val="2"/>
        <w:bidi w:val="0"/>
      </w:pPr>
      <w:r>
        <w:rPr>
          <w:rFonts w:hint="eastAsia"/>
        </w:rPr>
        <w:t>标书费：元 （电汇附言请注明：招采标书费11820000-XJ-2025-0281）</w:t>
      </w:r>
    </w:p>
    <w:p w14:paraId="27606577">
      <w:pPr>
        <w:pStyle w:val="2"/>
        <w:bidi w:val="0"/>
      </w:pPr>
      <w:r>
        <w:rPr>
          <w:rFonts w:hint="eastAsia"/>
        </w:rPr>
        <w:t>标书费收款账户： //</w:t>
      </w:r>
    </w:p>
    <w:p w14:paraId="0A27FDA4">
      <w:pPr>
        <w:pStyle w:val="2"/>
        <w:bidi w:val="0"/>
      </w:pPr>
      <w:r>
        <w:rPr>
          <w:rFonts w:hint="eastAsia"/>
        </w:rPr>
        <w:t>保证金：元 （电汇附言请注明：招采保证金11820000-XJ-2025-0281）</w:t>
      </w:r>
    </w:p>
    <w:p w14:paraId="4945B9B8">
      <w:pPr>
        <w:pStyle w:val="2"/>
        <w:bidi w:val="0"/>
      </w:pPr>
      <w:r>
        <w:rPr>
          <w:rFonts w:hint="eastAsia"/>
        </w:rPr>
        <w:t>保证金收款账户： //</w:t>
      </w:r>
    </w:p>
    <w:p w14:paraId="595661A6">
      <w:pPr>
        <w:pStyle w:val="2"/>
        <w:bidi w:val="0"/>
      </w:pPr>
      <w:r>
        <w:rPr>
          <w:rFonts w:hint="eastAsia"/>
        </w:rPr>
        <w:t>┃物料清单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8"/>
        <w:gridCol w:w="697"/>
        <w:gridCol w:w="2702"/>
        <w:gridCol w:w="785"/>
        <w:gridCol w:w="539"/>
        <w:gridCol w:w="869"/>
        <w:gridCol w:w="763"/>
        <w:gridCol w:w="573"/>
      </w:tblGrid>
      <w:tr w14:paraId="1D64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E2503">
            <w:pPr>
              <w:pStyle w:val="2"/>
              <w:bidi w:val="0"/>
            </w:pPr>
            <w:r>
              <w:rPr>
                <w:lang w:val="en-US" w:eastAsia="zh-CN"/>
              </w:rPr>
              <w:t>物料描述(材料名称)</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6776D">
            <w:pPr>
              <w:pStyle w:val="2"/>
              <w:bidi w:val="0"/>
            </w:pPr>
            <w:r>
              <w:rPr>
                <w:lang w:val="en-US" w:eastAsia="zh-CN"/>
              </w:rPr>
              <w:t>物料类别</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164AA">
            <w:pPr>
              <w:pStyle w:val="2"/>
              <w:bidi w:val="0"/>
            </w:pPr>
            <w:r>
              <w:rPr>
                <w:lang w:val="en-US" w:eastAsia="zh-CN"/>
              </w:rPr>
              <w:t>规格型号</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69525">
            <w:pPr>
              <w:pStyle w:val="2"/>
              <w:bidi w:val="0"/>
            </w:pPr>
            <w:r>
              <w:rPr>
                <w:lang w:val="en-US" w:eastAsia="zh-CN"/>
              </w:rPr>
              <w:t>采购数量</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7C3FC">
            <w:pPr>
              <w:pStyle w:val="2"/>
              <w:bidi w:val="0"/>
            </w:pPr>
            <w:r>
              <w:rPr>
                <w:lang w:val="en-US" w:eastAsia="zh-CN"/>
              </w:rPr>
              <w:t>计量单位</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1F2CA9">
            <w:pPr>
              <w:pStyle w:val="2"/>
              <w:bidi w:val="0"/>
            </w:pPr>
            <w:r>
              <w:rPr>
                <w:lang w:val="en-US" w:eastAsia="zh-CN"/>
              </w:rPr>
              <w:t>付款方式</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48F68">
            <w:pPr>
              <w:pStyle w:val="2"/>
              <w:bidi w:val="0"/>
            </w:pPr>
            <w:r>
              <w:rPr>
                <w:lang w:val="en-US" w:eastAsia="zh-CN"/>
              </w:rPr>
              <w:t>采购工厂</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5A645">
            <w:pPr>
              <w:pStyle w:val="2"/>
              <w:bidi w:val="0"/>
            </w:pPr>
            <w:r>
              <w:rPr>
                <w:lang w:val="en-US" w:eastAsia="zh-CN"/>
              </w:rPr>
              <w:t>备注</w:t>
            </w:r>
          </w:p>
        </w:tc>
      </w:tr>
      <w:tr w14:paraId="0230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A31C45">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90A84">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80A7F">
            <w:pPr>
              <w:pStyle w:val="2"/>
              <w:bidi w:val="0"/>
            </w:pPr>
            <w:r>
              <w:rPr>
                <w:lang w:val="en-US" w:eastAsia="zh-CN"/>
              </w:rPr>
              <w:t>威克莱冀东至山西吉港水泥至山西金隅工具焊丝8吨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80F9D">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26E543">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B2CB6">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2B1A4">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9B63E">
            <w:pPr>
              <w:pStyle w:val="2"/>
              <w:bidi w:val="0"/>
              <w:rPr>
                <w:rFonts w:hint="eastAsia"/>
              </w:rPr>
            </w:pPr>
          </w:p>
        </w:tc>
      </w:tr>
      <w:tr w14:paraId="23B6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73147">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0FE51">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60896F">
            <w:pPr>
              <w:pStyle w:val="2"/>
              <w:bidi w:val="0"/>
            </w:pPr>
            <w:r>
              <w:rPr>
                <w:lang w:val="en-US" w:eastAsia="zh-CN"/>
              </w:rPr>
              <w:t>铭扬机械至威克莱冀东套5吨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693AD">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F4D35">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A42FF">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6A224">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A9B08">
            <w:pPr>
              <w:pStyle w:val="2"/>
              <w:bidi w:val="0"/>
              <w:rPr>
                <w:rFonts w:hint="eastAsia"/>
              </w:rPr>
            </w:pPr>
          </w:p>
        </w:tc>
      </w:tr>
      <w:tr w14:paraId="4B8B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9A6E29">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E1818">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8A709">
            <w:pPr>
              <w:pStyle w:val="2"/>
              <w:bidi w:val="0"/>
            </w:pPr>
            <w:r>
              <w:rPr>
                <w:lang w:val="en-US" w:eastAsia="zh-CN"/>
              </w:rPr>
              <w:t>威克莱冀东至辽宁冶矿焊丝11吨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D8366">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E4FEA">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272B9D">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62E92">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B3767">
            <w:pPr>
              <w:pStyle w:val="2"/>
              <w:bidi w:val="0"/>
              <w:rPr>
                <w:rFonts w:hint="eastAsia"/>
              </w:rPr>
            </w:pPr>
          </w:p>
        </w:tc>
      </w:tr>
      <w:tr w14:paraId="7225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4397BB">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F8FA22">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C7BDA">
            <w:pPr>
              <w:pStyle w:val="2"/>
              <w:bidi w:val="0"/>
            </w:pPr>
            <w:r>
              <w:rPr>
                <w:lang w:val="en-US" w:eastAsia="zh-CN"/>
              </w:rPr>
              <w:t>威克莱冀东至化德县中泰实业焊丝3.3吨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3B8B28">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9036E">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AA548">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68E2A">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FE922">
            <w:pPr>
              <w:pStyle w:val="2"/>
              <w:bidi w:val="0"/>
              <w:rPr>
                <w:rFonts w:hint="eastAsia"/>
              </w:rPr>
            </w:pPr>
          </w:p>
        </w:tc>
      </w:tr>
      <w:tr w14:paraId="2E82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495A5">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C0E3F">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9B21F">
            <w:pPr>
              <w:pStyle w:val="2"/>
              <w:bidi w:val="0"/>
            </w:pPr>
            <w:r>
              <w:rPr>
                <w:lang w:val="en-US" w:eastAsia="zh-CN"/>
              </w:rPr>
              <w:t>威克莱冀东至冀东一分厂耐磨板3吨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DC167">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D03261">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4A588">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7DAB0">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D18BA">
            <w:pPr>
              <w:pStyle w:val="2"/>
              <w:bidi w:val="0"/>
              <w:rPr>
                <w:rFonts w:hint="eastAsia"/>
              </w:rPr>
            </w:pPr>
          </w:p>
        </w:tc>
      </w:tr>
      <w:tr w14:paraId="337A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25C24">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F1319">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0C8A9">
            <w:pPr>
              <w:pStyle w:val="2"/>
              <w:bidi w:val="0"/>
            </w:pPr>
            <w:r>
              <w:rPr>
                <w:lang w:val="en-US" w:eastAsia="zh-CN"/>
              </w:rPr>
              <w:t>凤翔冀东至威克莱辊套两件单件直径2.2米共9吨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20D74D">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8D927">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ED65C">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40294">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CBEEC">
            <w:pPr>
              <w:pStyle w:val="2"/>
              <w:bidi w:val="0"/>
              <w:rPr>
                <w:rFonts w:hint="eastAsia"/>
              </w:rPr>
            </w:pPr>
          </w:p>
        </w:tc>
      </w:tr>
    </w:tbl>
    <w:p w14:paraId="128B4DCA">
      <w:pPr>
        <w:pStyle w:val="2"/>
        <w:bidi w:val="0"/>
      </w:pPr>
      <w:r>
        <w:rPr>
          <w:rFonts w:hint="eastAsia"/>
        </w:rPr>
        <w:t>收货地址： 河北省唐山市曹妃甸区曹妃甸工业区装备制造园区和谐路威克莱冀东</w:t>
      </w:r>
    </w:p>
    <w:p w14:paraId="7D6FA737">
      <w:pPr>
        <w:pStyle w:val="2"/>
        <w:bidi w:val="0"/>
      </w:pPr>
      <w:r>
        <w:rPr>
          <w:rFonts w:hint="eastAsia"/>
        </w:rPr>
        <w:t>┃详情描述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6BA2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35"/>
            </w:tblGrid>
            <w:tr w14:paraId="56DD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4F25E">
                  <w:pPr>
                    <w:pStyle w:val="2"/>
                    <w:bidi w:val="0"/>
                  </w:pPr>
                  <w:r>
                    <w:rPr>
                      <w:lang w:val="en-US" w:eastAsia="zh-CN"/>
                    </w:rPr>
                    <w:t>JVZ25-90</w:t>
                  </w:r>
                </w:p>
              </w:tc>
            </w:tr>
            <w:tr w14:paraId="3A39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38CC63">
                  <w:pPr>
                    <w:pStyle w:val="2"/>
                    <w:bidi w:val="0"/>
                  </w:pPr>
                  <w:r>
                    <w:rPr>
                      <w:lang w:val="en-US" w:eastAsia="zh-CN"/>
                    </w:rPr>
                    <w:t>RPX25-6</w:t>
                  </w:r>
                </w:p>
              </w:tc>
            </w:tr>
            <w:tr w14:paraId="404B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F4DE7">
                  <w:pPr>
                    <w:pStyle w:val="2"/>
                    <w:bidi w:val="0"/>
                  </w:pPr>
                  <w:r>
                    <w:rPr>
                      <w:lang w:val="en-US" w:eastAsia="zh-CN"/>
                    </w:rPr>
                    <w:t>HS25-42</w:t>
                  </w:r>
                </w:p>
              </w:tc>
            </w:tr>
            <w:tr w14:paraId="516F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75F0F">
                  <w:pPr>
                    <w:pStyle w:val="2"/>
                    <w:bidi w:val="0"/>
                  </w:pPr>
                  <w:r>
                    <w:rPr>
                      <w:lang w:val="en-US" w:eastAsia="zh-CN"/>
                    </w:rPr>
                    <w:t>HS25-68</w:t>
                  </w:r>
                </w:p>
              </w:tc>
            </w:tr>
            <w:tr w14:paraId="4E94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10F8C3">
                  <w:pPr>
                    <w:pStyle w:val="2"/>
                    <w:bidi w:val="0"/>
                  </w:pPr>
                  <w:r>
                    <w:rPr>
                      <w:lang w:val="en-US" w:eastAsia="zh-CN"/>
                    </w:rPr>
                    <w:t>HP25-82</w:t>
                  </w:r>
                </w:p>
              </w:tc>
            </w:tr>
            <w:tr w14:paraId="3DEB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44702">
                  <w:pPr>
                    <w:pStyle w:val="2"/>
                    <w:bidi w:val="0"/>
                  </w:pPr>
                  <w:r>
                    <w:rPr>
                      <w:lang w:val="en-US" w:eastAsia="zh-CN"/>
                    </w:rPr>
                    <w:t>JVX25-48，JVX25-49</w:t>
                  </w:r>
                </w:p>
              </w:tc>
            </w:tr>
          </w:tbl>
          <w:p w14:paraId="4EC76860">
            <w:pPr>
              <w:pStyle w:val="2"/>
              <w:bidi w:val="0"/>
            </w:pPr>
          </w:p>
        </w:tc>
      </w:tr>
    </w:tbl>
    <w:p w14:paraId="671E7539">
      <w:pPr>
        <w:pStyle w:val="2"/>
        <w:bidi w:val="0"/>
      </w:pPr>
      <w:r>
        <w:rPr>
          <w:rFonts w:hint="eastAsia"/>
        </w:rPr>
        <w:t>┃联系人</w:t>
      </w:r>
    </w:p>
    <w:p w14:paraId="1C5F691E">
      <w:pPr>
        <w:pStyle w:val="2"/>
        <w:bidi w:val="0"/>
      </w:pPr>
      <w:r>
        <w:rPr>
          <w:rFonts w:hint="eastAsia"/>
        </w:rPr>
        <w:t>苗 / 15081919491</w:t>
      </w:r>
    </w:p>
    <w:p w14:paraId="71C4A3B2">
      <w:pPr>
        <w:pStyle w:val="2"/>
        <w:bidi w:val="0"/>
      </w:pPr>
      <w:r>
        <w:rPr>
          <w:rFonts w:hint="eastAsia"/>
        </w:rPr>
        <w:t>┃监督举报联系方式</w:t>
      </w:r>
    </w:p>
    <w:p w14:paraId="33B70769">
      <w:pPr>
        <w:pStyle w:val="2"/>
        <w:bidi w:val="0"/>
      </w:pPr>
      <w:r>
        <w:rPr>
          <w:rFonts w:hint="eastAsia"/>
        </w:rPr>
        <w:t>监督举报电话：03155273226</w:t>
      </w:r>
    </w:p>
    <w:p w14:paraId="14D2970F">
      <w:pPr>
        <w:pStyle w:val="2"/>
        <w:bidi w:val="0"/>
      </w:pPr>
      <w:r>
        <w:rPr>
          <w:rFonts w:hint="eastAsia"/>
        </w:rPr>
        <w:t>监督举报邮箱：wajdcompany@126.com</w:t>
      </w:r>
    </w:p>
    <w:p w14:paraId="7BA210D8">
      <w:pPr>
        <w:pStyle w:val="2"/>
        <w:bidi w:val="0"/>
      </w:pPr>
      <w:r>
        <w:rPr>
          <w:rFonts w:hint="eastAsia"/>
        </w:rPr>
        <w:br w:type="textWrapping"/>
      </w:r>
      <w:r>
        <w:rPr>
          <w:rFonts w:hint="eastAsia"/>
        </w:rPr>
        <w:t>报名网址：https://www.bbmgzc.com/hpc/index.html#/content?businessId=1968499640282636289&amp;noticeId=1968499954218536962&amp;noticeType=01</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8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582</Words>
  <Characters>961</Characters>
  <Lines>0</Lines>
  <Paragraphs>0</Paragraphs>
  <TotalTime>0</TotalTime>
  <ScaleCrop>false</ScaleCrop>
  <LinksUpToDate>false</LinksUpToDate>
  <CharactersWithSpaces>974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2025-09-18T03:17:39Z</dcterms:created>
  <dc:creator>28039</dc:creator>
  <cp:lastModifiedBy>璇儿</cp:lastModifiedBy>
  <dcterms:modified xsi:type="dcterms:W3CDTF">2025-09-18T03:17:43Z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9EE3422EAD4A468D998CD0ECB5D3FFEC_12</vt:lpwstr>
  </property>
</Properties>
</file>