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336E6B">
      <w:pPr>
        <w:pStyle w:val="2"/>
        <w:bidi w:val="0"/>
      </w:pPr>
      <w:bookmarkStart w:id="0" w:name="_GoBack"/>
      <w:r>
        <w:rPr>
          <w:rFonts w:hint="eastAsia"/>
        </w:rPr>
        <w:t>1.采购条件</w:t>
      </w:r>
    </w:p>
    <w:p w14:paraId="15A64595">
      <w:pPr>
        <w:pStyle w:val="2"/>
        <w:bidi w:val="0"/>
        <w:rPr>
          <w:rFonts w:hint="eastAsia"/>
        </w:rPr>
      </w:pPr>
      <w:r>
        <w:rPr>
          <w:rFonts w:hint="eastAsia"/>
        </w:rPr>
        <w:t>黑河玖安资源开发有限公司2025年锦河第一批次山砂运输采购项目（以下简称“本项目”），采购人为黑河玖安资源开发有限公司，资金来源为企业自筹，现对本项目进行竞价采购，凡符合条件的供应商均可参加。</w:t>
      </w:r>
    </w:p>
    <w:p w14:paraId="04D5EDCD">
      <w:pPr>
        <w:pStyle w:val="2"/>
        <w:bidi w:val="0"/>
        <w:rPr>
          <w:rFonts w:hint="eastAsia"/>
        </w:rPr>
      </w:pPr>
      <w:r>
        <w:rPr>
          <w:rFonts w:hint="eastAsia"/>
        </w:rPr>
        <w:t>2.项目概况与采购范围</w:t>
      </w:r>
    </w:p>
    <w:p w14:paraId="628268F6">
      <w:pPr>
        <w:pStyle w:val="2"/>
        <w:bidi w:val="0"/>
        <w:rPr>
          <w:rFonts w:hint="eastAsia"/>
        </w:rPr>
      </w:pPr>
      <w:r>
        <w:rPr>
          <w:rFonts w:hint="eastAsia"/>
        </w:rPr>
        <w:t>2.1采购项目名称：黑河玖安资源开发有限公司2025年锦河第一批次山砂运输采购项目</w:t>
      </w:r>
    </w:p>
    <w:p w14:paraId="06052170">
      <w:pPr>
        <w:pStyle w:val="2"/>
        <w:bidi w:val="0"/>
        <w:rPr>
          <w:rFonts w:hint="eastAsia"/>
        </w:rPr>
      </w:pPr>
      <w:r>
        <w:rPr>
          <w:rFonts w:hint="eastAsia"/>
        </w:rPr>
        <w:t>2.2采购项目编号：JT-XM-JJCG-FW-202509-0482。</w:t>
      </w:r>
    </w:p>
    <w:p w14:paraId="4E0277EE">
      <w:pPr>
        <w:pStyle w:val="2"/>
        <w:bidi w:val="0"/>
        <w:rPr>
          <w:rFonts w:hint="eastAsia"/>
        </w:rPr>
      </w:pPr>
      <w:r>
        <w:rPr>
          <w:rFonts w:hint="eastAsia"/>
        </w:rPr>
        <w:t>2.3采购范围及合同包划分：山砂运输，本项目共划分为1个合同包，即A1合同包。具体内容详见下表：</w:t>
      </w:r>
    </w:p>
    <w:tbl>
      <w:tblPr>
        <w:tblW w:w="67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40"/>
        <w:gridCol w:w="850"/>
        <w:gridCol w:w="910"/>
        <w:gridCol w:w="910"/>
        <w:gridCol w:w="1050"/>
        <w:gridCol w:w="1410"/>
        <w:gridCol w:w="1090"/>
      </w:tblGrid>
      <w:tr w14:paraId="7F460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64998F">
            <w:pPr>
              <w:pStyle w:val="2"/>
              <w:bidi w:val="0"/>
            </w:pPr>
            <w:r>
              <w:rPr>
                <w:rFonts w:hint="eastAsia"/>
              </w:rPr>
              <w:t>合同包</w:t>
            </w:r>
          </w:p>
        </w:tc>
        <w:tc>
          <w:tcPr>
            <w:tcW w:w="8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5E2491">
            <w:pPr>
              <w:pStyle w:val="2"/>
              <w:bidi w:val="0"/>
            </w:pPr>
            <w:r>
              <w:rPr>
                <w:rFonts w:hint="eastAsia"/>
              </w:rPr>
              <w:t>名称</w:t>
            </w:r>
          </w:p>
        </w:tc>
        <w:tc>
          <w:tcPr>
            <w:tcW w:w="9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4FBCD1">
            <w:pPr>
              <w:pStyle w:val="2"/>
              <w:bidi w:val="0"/>
            </w:pPr>
            <w:r>
              <w:rPr>
                <w:rFonts w:hint="eastAsia"/>
              </w:rPr>
              <w:t>运输量（m³）</w:t>
            </w:r>
          </w:p>
        </w:tc>
        <w:tc>
          <w:tcPr>
            <w:tcW w:w="9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3998634">
            <w:pPr>
              <w:pStyle w:val="2"/>
              <w:bidi w:val="0"/>
            </w:pPr>
            <w:r>
              <w:rPr>
                <w:rFonts w:hint="eastAsia"/>
              </w:rPr>
              <w:t>运距（㎞）</w:t>
            </w:r>
          </w:p>
        </w:tc>
        <w:tc>
          <w:tcPr>
            <w:tcW w:w="10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9F2C12">
            <w:pPr>
              <w:pStyle w:val="2"/>
              <w:bidi w:val="0"/>
            </w:pPr>
            <w:r>
              <w:rPr>
                <w:rFonts w:hint="eastAsia"/>
              </w:rPr>
              <w:t>单价最高限价</w:t>
            </w:r>
          </w:p>
          <w:p w14:paraId="51FF7C04">
            <w:pPr>
              <w:pStyle w:val="2"/>
              <w:bidi w:val="0"/>
            </w:pPr>
            <w:r>
              <w:rPr>
                <w:rFonts w:hint="eastAsia"/>
              </w:rPr>
              <w:t>（元/m³）</w:t>
            </w:r>
          </w:p>
        </w:tc>
        <w:tc>
          <w:tcPr>
            <w:tcW w:w="14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68963F">
            <w:pPr>
              <w:pStyle w:val="2"/>
              <w:bidi w:val="0"/>
            </w:pPr>
            <w:r>
              <w:rPr>
                <w:rFonts w:hint="eastAsia"/>
              </w:rPr>
              <w:t>计价方式</w:t>
            </w:r>
          </w:p>
        </w:tc>
        <w:tc>
          <w:tcPr>
            <w:tcW w:w="10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AB8452">
            <w:pPr>
              <w:pStyle w:val="2"/>
              <w:bidi w:val="0"/>
            </w:pPr>
            <w:r>
              <w:rPr>
                <w:rFonts w:hint="eastAsia"/>
              </w:rPr>
              <w:t>最高限价</w:t>
            </w:r>
          </w:p>
          <w:p w14:paraId="5A397271">
            <w:pPr>
              <w:pStyle w:val="2"/>
              <w:bidi w:val="0"/>
            </w:pPr>
            <w:r>
              <w:rPr>
                <w:rFonts w:hint="eastAsia"/>
              </w:rPr>
              <w:t>（元人民币）</w:t>
            </w:r>
          </w:p>
        </w:tc>
      </w:tr>
      <w:tr w14:paraId="26D99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2A8E35">
            <w:pPr>
              <w:pStyle w:val="2"/>
              <w:bidi w:val="0"/>
            </w:pPr>
            <w:r>
              <w:rPr>
                <w:rFonts w:hint="eastAsia"/>
              </w:rPr>
              <w:t>A1</w:t>
            </w:r>
          </w:p>
        </w:tc>
        <w:tc>
          <w:tcPr>
            <w:tcW w:w="8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21CB0B">
            <w:pPr>
              <w:pStyle w:val="2"/>
              <w:bidi w:val="0"/>
            </w:pPr>
            <w:r>
              <w:rPr>
                <w:rFonts w:hint="eastAsia"/>
              </w:rPr>
              <w:t>山砂</w:t>
            </w:r>
          </w:p>
        </w:tc>
        <w:tc>
          <w:tcPr>
            <w:tcW w:w="9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31AD9D">
            <w:pPr>
              <w:pStyle w:val="2"/>
              <w:bidi w:val="0"/>
            </w:pPr>
            <w:r>
              <w:rPr>
                <w:rFonts w:hint="eastAsia"/>
              </w:rPr>
              <w:t>200000</w:t>
            </w:r>
          </w:p>
        </w:tc>
        <w:tc>
          <w:tcPr>
            <w:tcW w:w="9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A6D74B">
            <w:pPr>
              <w:pStyle w:val="2"/>
              <w:bidi w:val="0"/>
            </w:pPr>
            <w:r>
              <w:rPr>
                <w:rFonts w:hint="eastAsia"/>
              </w:rPr>
              <w:t>5</w:t>
            </w:r>
          </w:p>
        </w:tc>
        <w:tc>
          <w:tcPr>
            <w:tcW w:w="10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C9A3E0">
            <w:pPr>
              <w:pStyle w:val="2"/>
              <w:bidi w:val="0"/>
            </w:pPr>
            <w:r>
              <w:rPr>
                <w:rFonts w:hint="eastAsia"/>
              </w:rPr>
              <w:t>6.00</w:t>
            </w:r>
          </w:p>
        </w:tc>
        <w:tc>
          <w:tcPr>
            <w:tcW w:w="14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A7D179">
            <w:pPr>
              <w:pStyle w:val="2"/>
              <w:bidi w:val="0"/>
            </w:pPr>
            <w:r>
              <w:rPr>
                <w:rFonts w:hint="eastAsia"/>
              </w:rPr>
              <w:t>运距10km 以内，计算方式:2.8+0.8，首公里2.8元，每增运1公里0.8元。</w:t>
            </w:r>
          </w:p>
        </w:tc>
        <w:tc>
          <w:tcPr>
            <w:tcW w:w="10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6F0A06">
            <w:pPr>
              <w:pStyle w:val="2"/>
              <w:bidi w:val="0"/>
            </w:pPr>
            <w:r>
              <w:rPr>
                <w:rFonts w:hint="eastAsia"/>
              </w:rPr>
              <w:t>1200000.00</w:t>
            </w:r>
          </w:p>
        </w:tc>
      </w:tr>
      <w:tr w14:paraId="40342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760" w:type="dxa"/>
            <w:gridSpan w:val="7"/>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CBF8A4">
            <w:pPr>
              <w:pStyle w:val="2"/>
              <w:bidi w:val="0"/>
            </w:pPr>
            <w:r>
              <w:rPr>
                <w:rFonts w:hint="eastAsia"/>
              </w:rPr>
              <w:t>注：①供应商报价不得超过或等于最高限价，且单价报价不得超过或等于单价最高限价，否则按否决竞价处理。</w:t>
            </w:r>
          </w:p>
          <w:p w14:paraId="71232ADD">
            <w:pPr>
              <w:pStyle w:val="2"/>
              <w:bidi w:val="0"/>
            </w:pPr>
            <w:r>
              <w:rPr>
                <w:rFonts w:hint="eastAsia"/>
              </w:rPr>
              <w:t>②以上运输量为计划运输量，具体数量以实际运输量为准进行计量和结算。</w:t>
            </w:r>
          </w:p>
          <w:p w14:paraId="0DFC8CC8">
            <w:pPr>
              <w:pStyle w:val="2"/>
              <w:bidi w:val="0"/>
            </w:pPr>
            <w:r>
              <w:rPr>
                <w:rFonts w:hint="eastAsia"/>
              </w:rPr>
              <w:t>③最高限价含运输费、装卸费、驾驶员工资、税金及增值税附加（增值税专用发票）等所发生的一切费用。</w:t>
            </w:r>
          </w:p>
        </w:tc>
      </w:tr>
    </w:tbl>
    <w:p w14:paraId="274B0682">
      <w:pPr>
        <w:pStyle w:val="2"/>
        <w:bidi w:val="0"/>
        <w:rPr>
          <w:rFonts w:hint="eastAsia"/>
        </w:rPr>
      </w:pPr>
      <w:r>
        <w:rPr>
          <w:rFonts w:hint="eastAsia"/>
        </w:rPr>
        <w:t>2.4服务期限：自签订合同之日起至2025年12月31日（具体时间以双方签订合同为准）。</w:t>
      </w:r>
    </w:p>
    <w:p w14:paraId="0B676BAF">
      <w:pPr>
        <w:pStyle w:val="2"/>
        <w:bidi w:val="0"/>
        <w:rPr>
          <w:rFonts w:hint="eastAsia"/>
        </w:rPr>
      </w:pPr>
      <w:r>
        <w:rPr>
          <w:rFonts w:hint="eastAsia"/>
        </w:rPr>
        <w:t>2.5服务地点：黑龙江省黑河市爱辉区（采购人指定地点）。</w:t>
      </w:r>
    </w:p>
    <w:p w14:paraId="789CF078">
      <w:pPr>
        <w:pStyle w:val="2"/>
        <w:bidi w:val="0"/>
        <w:rPr>
          <w:rFonts w:hint="eastAsia"/>
        </w:rPr>
      </w:pPr>
      <w:r>
        <w:rPr>
          <w:rFonts w:hint="eastAsia"/>
        </w:rPr>
        <w:t>2.6质量标准：符合现行国家、地方及行业相关专业验收规范的合格标准。</w:t>
      </w:r>
    </w:p>
    <w:p w14:paraId="4AC481F9">
      <w:pPr>
        <w:pStyle w:val="2"/>
        <w:bidi w:val="0"/>
        <w:rPr>
          <w:rFonts w:hint="eastAsia"/>
        </w:rPr>
      </w:pPr>
      <w:r>
        <w:rPr>
          <w:rFonts w:hint="eastAsia"/>
        </w:rPr>
        <w:t>3.供应商资格要求</w:t>
      </w:r>
    </w:p>
    <w:p w14:paraId="27ACA9D4">
      <w:pPr>
        <w:pStyle w:val="2"/>
        <w:bidi w:val="0"/>
        <w:rPr>
          <w:rFonts w:hint="eastAsia"/>
        </w:rPr>
      </w:pPr>
      <w:r>
        <w:rPr>
          <w:rFonts w:hint="eastAsia"/>
        </w:rPr>
        <w:t>3.1参与本项目采购活动的供应商应是在中华人民共和国境内注册的法人、非法人组织或自然人，具有市场监督管理部门核发的有效的营业执照，基本账户开户许可证或基本存款账户信息，并在人员、设备、资金等方面具有相应的履约能力。</w:t>
      </w:r>
    </w:p>
    <w:p w14:paraId="19F6A978">
      <w:pPr>
        <w:pStyle w:val="2"/>
        <w:bidi w:val="0"/>
        <w:rPr>
          <w:rFonts w:hint="eastAsia"/>
        </w:rPr>
      </w:pPr>
      <w:r>
        <w:rPr>
          <w:rFonts w:hint="eastAsia"/>
        </w:rPr>
        <w:t>3.2 资质要求：供应商须具备有效的交通运输主管部门颁发的货运类《道路运输经营许可证》。</w:t>
      </w:r>
    </w:p>
    <w:p w14:paraId="429C3AA3">
      <w:pPr>
        <w:pStyle w:val="2"/>
        <w:bidi w:val="0"/>
        <w:rPr>
          <w:rFonts w:hint="eastAsia"/>
        </w:rPr>
      </w:pPr>
      <w:r>
        <w:rPr>
          <w:rFonts w:hint="eastAsia"/>
        </w:rPr>
        <w:t>3.3 信誉要求：</w:t>
      </w:r>
    </w:p>
    <w:p w14:paraId="6F69B00A">
      <w:pPr>
        <w:pStyle w:val="2"/>
        <w:bidi w:val="0"/>
        <w:rPr>
          <w:rFonts w:hint="eastAsia"/>
        </w:rPr>
      </w:pPr>
      <w:r>
        <w:rPr>
          <w:rFonts w:hint="eastAsia"/>
        </w:rPr>
        <w:t>3.3.1供应商在国家企业信用信息公示系统（http://www.gsxt.gov.cn/）中被列入严重违法失信企业名单的，不得参加本项目。以“企业信用信息公示系统”网站查询结果（网页截图）为准。</w:t>
      </w:r>
    </w:p>
    <w:p w14:paraId="56FCE7BD">
      <w:pPr>
        <w:pStyle w:val="2"/>
        <w:bidi w:val="0"/>
        <w:rPr>
          <w:rFonts w:hint="eastAsia"/>
        </w:rPr>
      </w:pPr>
      <w:r>
        <w:rPr>
          <w:rFonts w:hint="eastAsia"/>
        </w:rPr>
        <w:t>3.3.2供应商在“信用中国”网站（http：//www.creditchina.gov.cn）中被列入失信被执行人名单的，不得参加本项目。以“信用中国”网站查询结果（网页截图）为准。</w:t>
      </w:r>
    </w:p>
    <w:p w14:paraId="76D43847">
      <w:pPr>
        <w:pStyle w:val="2"/>
        <w:bidi w:val="0"/>
        <w:rPr>
          <w:rFonts w:hint="eastAsia"/>
        </w:rPr>
      </w:pPr>
      <w:r>
        <w:rPr>
          <w:rFonts w:hint="eastAsia"/>
        </w:rPr>
        <w:t>3.3.3近三年（2022年09月01日～资格申请文件递交截止时间止）供应商及其法定代表人/单位负责人/经营者有行贿犯罪记录的，不得参加本项目竞价。无行贿犯罪行为的认定以供应商提供的在中国裁判文书（https：//wenshu.court.gov.cn/）网站上无行贿犯罪查询记录的网页截图为准（查询日期应在竞价采购公告发布后至资格申请文件递交截止日期之间）。</w:t>
      </w:r>
    </w:p>
    <w:p w14:paraId="287482C1">
      <w:pPr>
        <w:pStyle w:val="2"/>
        <w:bidi w:val="0"/>
        <w:rPr>
          <w:rFonts w:hint="eastAsia"/>
        </w:rPr>
      </w:pPr>
      <w:r>
        <w:rPr>
          <w:rFonts w:hint="eastAsia"/>
        </w:rPr>
        <w:t>3.3.4供应商在“黑龙江政企招采数字服务平台（https://zc.hljsjtjt.com/）”中被列入供应商信息→诚信/失信行为、企业黑名单的且处于处罚有效期内的，不得参与本项目。以“黑龙江政企招采数字服务平台”网站查询结果（网页截图）为准。</w:t>
      </w:r>
    </w:p>
    <w:p w14:paraId="3DBE09F2">
      <w:pPr>
        <w:pStyle w:val="2"/>
        <w:bidi w:val="0"/>
        <w:rPr>
          <w:rFonts w:hint="eastAsia"/>
        </w:rPr>
      </w:pPr>
      <w:r>
        <w:rPr>
          <w:rFonts w:hint="eastAsia"/>
        </w:rPr>
        <w:t>注：查询方法详见“附件：部分网页截图示例查询方法”。</w:t>
      </w:r>
    </w:p>
    <w:p w14:paraId="0E1CF35A">
      <w:pPr>
        <w:pStyle w:val="2"/>
        <w:bidi w:val="0"/>
        <w:rPr>
          <w:rFonts w:hint="eastAsia"/>
        </w:rPr>
      </w:pPr>
      <w:r>
        <w:rPr>
          <w:rFonts w:hint="eastAsia"/>
        </w:rPr>
        <w:t>3.4与采购人存在利害关系可能影响采购公正性的单位，不得参加本项目竞价。单位负责人为同一人或存在控股、管理关系的不同单位，不得同时参加本项目竞价。与本项目其他供应商高级管理人员之间存在交叉任职，不得参加本项目竞价。否则，相关竞价均无效。</w:t>
      </w:r>
    </w:p>
    <w:p w14:paraId="1C074B63">
      <w:pPr>
        <w:pStyle w:val="2"/>
        <w:bidi w:val="0"/>
        <w:rPr>
          <w:rFonts w:hint="eastAsia"/>
        </w:rPr>
      </w:pPr>
      <w:r>
        <w:rPr>
          <w:rFonts w:hint="eastAsia"/>
        </w:rPr>
        <w:t>3.5 本项目不接受联合体参加竞价，不允许分包。</w:t>
      </w:r>
    </w:p>
    <w:p w14:paraId="26D7546A">
      <w:pPr>
        <w:pStyle w:val="2"/>
        <w:bidi w:val="0"/>
        <w:rPr>
          <w:rFonts w:hint="eastAsia"/>
        </w:rPr>
      </w:pPr>
      <w:r>
        <w:rPr>
          <w:rFonts w:hint="eastAsia"/>
        </w:rPr>
        <w:t>4.采购方式:竞价采购。</w:t>
      </w:r>
    </w:p>
    <w:p w14:paraId="4F963E34">
      <w:pPr>
        <w:pStyle w:val="2"/>
        <w:bidi w:val="0"/>
        <w:rPr>
          <w:rFonts w:hint="eastAsia"/>
        </w:rPr>
      </w:pPr>
      <w:r>
        <w:rPr>
          <w:rFonts w:hint="eastAsia"/>
        </w:rPr>
        <w:t>5.采购文件的获取</w:t>
      </w:r>
    </w:p>
    <w:p w14:paraId="62709246">
      <w:pPr>
        <w:pStyle w:val="2"/>
        <w:bidi w:val="0"/>
        <w:rPr>
          <w:rFonts w:hint="eastAsia"/>
        </w:rPr>
      </w:pPr>
      <w:r>
        <w:rPr>
          <w:rFonts w:hint="eastAsia"/>
        </w:rPr>
        <w:t>5.1采购文件获取时间：2025年09月20日09时00分至2025年09月25日09时00分（北京时间，下同）；</w:t>
      </w:r>
    </w:p>
    <w:p w14:paraId="2F4A5764">
      <w:pPr>
        <w:pStyle w:val="2"/>
        <w:bidi w:val="0"/>
        <w:rPr>
          <w:rFonts w:hint="eastAsia"/>
        </w:rPr>
      </w:pPr>
      <w:r>
        <w:rPr>
          <w:rFonts w:hint="eastAsia"/>
        </w:rPr>
        <w:t>5.2采购文件获取方式：已在“黑龙江政企招采数字服务平台”（以下简称“采购服务平台”）注册并办理完成CA数字证书的供应商直接在线点击“我要报名”，按要求操作完成报名，并获取采购文件；未注册的供应商需在采购服务平台门户网站点击“注册及CA管理”，按要求完成注册后方可报名获取采购文件；供应商办理完成CA数字证书后方可开展全流程电子招采活动。CA数字证书线上办理，咨询电话详见门户网站下方。</w:t>
      </w:r>
    </w:p>
    <w:p w14:paraId="55A190D6">
      <w:pPr>
        <w:pStyle w:val="2"/>
        <w:bidi w:val="0"/>
        <w:rPr>
          <w:rFonts w:hint="eastAsia"/>
        </w:rPr>
      </w:pPr>
      <w:r>
        <w:rPr>
          <w:rFonts w:hint="eastAsia"/>
        </w:rPr>
        <w:t>此为获取采购文件的唯一途径，通过其他渠道获取采购文件的不具备参加本项目的资格；</w:t>
      </w:r>
    </w:p>
    <w:p w14:paraId="3B9D765B">
      <w:pPr>
        <w:pStyle w:val="2"/>
        <w:bidi w:val="0"/>
        <w:rPr>
          <w:rFonts w:hint="eastAsia"/>
        </w:rPr>
      </w:pPr>
      <w:r>
        <w:rPr>
          <w:rFonts w:hint="eastAsia"/>
        </w:rPr>
        <w:t>供应商仅限于为本单位缴纳CA数字证书费，若出现任一供应商为多家供应商代缴CA数字证书费用的行为，涉及的所有供应商一年内禁止参加集团及权属企业实施的采购活动。</w:t>
      </w:r>
    </w:p>
    <w:p w14:paraId="42BC8EAC">
      <w:pPr>
        <w:pStyle w:val="2"/>
        <w:bidi w:val="0"/>
        <w:rPr>
          <w:rFonts w:hint="eastAsia"/>
        </w:rPr>
      </w:pPr>
      <w:r>
        <w:rPr>
          <w:rFonts w:hint="eastAsia"/>
        </w:rPr>
        <w:t>5.3采购文件工本费：不收取；</w:t>
      </w:r>
    </w:p>
    <w:p w14:paraId="6B05F9CB">
      <w:pPr>
        <w:pStyle w:val="2"/>
        <w:bidi w:val="0"/>
        <w:rPr>
          <w:rFonts w:hint="eastAsia"/>
        </w:rPr>
      </w:pPr>
      <w:r>
        <w:rPr>
          <w:rFonts w:hint="eastAsia"/>
        </w:rPr>
        <w:t>6.竞价保证金</w:t>
      </w:r>
    </w:p>
    <w:p w14:paraId="399010FD">
      <w:pPr>
        <w:pStyle w:val="2"/>
        <w:bidi w:val="0"/>
        <w:rPr>
          <w:rFonts w:hint="eastAsia"/>
        </w:rPr>
      </w:pPr>
      <w:r>
        <w:rPr>
          <w:rFonts w:hint="eastAsia"/>
        </w:rPr>
        <w:t>6.1竞价保证金的金额:3,000元人民币；</w:t>
      </w:r>
    </w:p>
    <w:p w14:paraId="272CBB50">
      <w:pPr>
        <w:pStyle w:val="2"/>
        <w:bidi w:val="0"/>
        <w:rPr>
          <w:rFonts w:hint="eastAsia"/>
        </w:rPr>
      </w:pPr>
      <w:r>
        <w:rPr>
          <w:rFonts w:hint="eastAsia"/>
        </w:rPr>
        <w:t>6.2保证金递交截止时间：2025年09月26日08时00分；</w:t>
      </w:r>
    </w:p>
    <w:p w14:paraId="7E37F940">
      <w:pPr>
        <w:pStyle w:val="2"/>
        <w:bidi w:val="0"/>
        <w:rPr>
          <w:rFonts w:hint="eastAsia"/>
        </w:rPr>
      </w:pPr>
      <w:r>
        <w:rPr>
          <w:rFonts w:hint="eastAsia"/>
        </w:rPr>
        <w:t>6.3竟价保证金递交方式：电汇。</w:t>
      </w:r>
    </w:p>
    <w:p w14:paraId="3EA137E9">
      <w:pPr>
        <w:pStyle w:val="2"/>
        <w:bidi w:val="0"/>
        <w:rPr>
          <w:rFonts w:hint="eastAsia"/>
        </w:rPr>
      </w:pPr>
      <w:r>
        <w:rPr>
          <w:rFonts w:hint="eastAsia"/>
        </w:rPr>
        <w:t>注:(1)意向供应商应当采取网上银行支付、手机银行支付或银行柜台转账的方式,将竞价保证金按时足额汇入系统随机生成的银行账户，</w:t>
      </w:r>
    </w:p>
    <w:p w14:paraId="0E606BBF">
      <w:pPr>
        <w:pStyle w:val="2"/>
        <w:bidi w:val="0"/>
        <w:rPr>
          <w:rFonts w:hint="eastAsia"/>
        </w:rPr>
      </w:pPr>
      <w:r>
        <w:rPr>
          <w:rFonts w:hint="eastAsia"/>
        </w:rPr>
        <w:t>(2)保证金的交纳账号由系统自动生成，每个项目所划分包次/标段的账号均不相同。</w:t>
      </w:r>
    </w:p>
    <w:p w14:paraId="67BD3AFE">
      <w:pPr>
        <w:pStyle w:val="2"/>
        <w:bidi w:val="0"/>
        <w:rPr>
          <w:rFonts w:hint="eastAsia"/>
        </w:rPr>
      </w:pPr>
      <w:r>
        <w:rPr>
          <w:rFonts w:hint="eastAsia"/>
        </w:rPr>
        <w:t>(3)为保证采购活动完成后及时退还保证金，汇款前，供应商应按提示填写准确的汇款方信息(包括汇出行账号、地址、联系方式等)。</w:t>
      </w:r>
    </w:p>
    <w:p w14:paraId="3411DCB1">
      <w:pPr>
        <w:pStyle w:val="2"/>
        <w:bidi w:val="0"/>
        <w:rPr>
          <w:rFonts w:hint="eastAsia"/>
        </w:rPr>
      </w:pPr>
      <w:r>
        <w:rPr>
          <w:rFonts w:hint="eastAsia"/>
        </w:rPr>
        <w:t>(4)采购保证金未在规定时间到账、未交纳到系统提示账号或无效交纳的，其递交的响应文件将被视为无效。</w:t>
      </w:r>
    </w:p>
    <w:p w14:paraId="3A14B9E8">
      <w:pPr>
        <w:pStyle w:val="2"/>
        <w:bidi w:val="0"/>
        <w:rPr>
          <w:rFonts w:hint="eastAsia"/>
        </w:rPr>
      </w:pPr>
      <w:r>
        <w:rPr>
          <w:rFonts w:hint="eastAsia"/>
        </w:rPr>
        <w:t>7.资格申请文件递交及审核</w:t>
      </w:r>
    </w:p>
    <w:p w14:paraId="7999FC86">
      <w:pPr>
        <w:pStyle w:val="2"/>
        <w:bidi w:val="0"/>
        <w:rPr>
          <w:rFonts w:hint="eastAsia"/>
        </w:rPr>
      </w:pPr>
      <w:r>
        <w:rPr>
          <w:rFonts w:hint="eastAsia"/>
        </w:rPr>
        <w:t>7.1递交资格申请文件的截止时间：2025年09月26日09时00分；</w:t>
      </w:r>
    </w:p>
    <w:p w14:paraId="033DF4DC">
      <w:pPr>
        <w:pStyle w:val="2"/>
        <w:bidi w:val="0"/>
        <w:rPr>
          <w:rFonts w:hint="eastAsia"/>
        </w:rPr>
      </w:pPr>
      <w:r>
        <w:rPr>
          <w:rFonts w:hint="eastAsia"/>
        </w:rPr>
        <w:t>7.2资格申请文件审核时间：2025年09月26日09时00分至2025年09月26日10时00分；</w:t>
      </w:r>
    </w:p>
    <w:p w14:paraId="30B3C540">
      <w:pPr>
        <w:pStyle w:val="2"/>
        <w:bidi w:val="0"/>
        <w:rPr>
          <w:rFonts w:hint="eastAsia"/>
        </w:rPr>
      </w:pPr>
      <w:r>
        <w:rPr>
          <w:rFonts w:hint="eastAsia"/>
        </w:rPr>
        <w:t>7.3资格申请文件递交方式：供应商应在资格申请文件递交截止时间前，通过CA数字证书登录采购服务平台，将资格申请文件电子版（PDF版）上传，上传成功后系统自动生成的电子签收凭证，递交时间即为电子签收凭证时间。供应商应充分考虑上传文件时的不可预见因素，未在递交截止时间前完成上传的，视为逾期送达，将不予受理。</w:t>
      </w:r>
    </w:p>
    <w:p w14:paraId="327EB4E0">
      <w:pPr>
        <w:pStyle w:val="2"/>
        <w:bidi w:val="0"/>
        <w:rPr>
          <w:rFonts w:hint="eastAsia"/>
        </w:rPr>
      </w:pPr>
      <w:r>
        <w:rPr>
          <w:rFonts w:hint="eastAsia"/>
        </w:rPr>
        <w:t>7.4未通过资格审查的供应商无竞价资格。</w:t>
      </w:r>
    </w:p>
    <w:p w14:paraId="491BE9E0">
      <w:pPr>
        <w:pStyle w:val="2"/>
        <w:bidi w:val="0"/>
        <w:rPr>
          <w:rFonts w:hint="eastAsia"/>
        </w:rPr>
      </w:pPr>
      <w:r>
        <w:rPr>
          <w:rFonts w:hint="eastAsia"/>
        </w:rPr>
        <w:t>8.竞价安排</w:t>
      </w:r>
    </w:p>
    <w:p w14:paraId="3FA5E190">
      <w:pPr>
        <w:pStyle w:val="2"/>
        <w:bidi w:val="0"/>
        <w:rPr>
          <w:rFonts w:hint="eastAsia"/>
        </w:rPr>
      </w:pPr>
      <w:r>
        <w:rPr>
          <w:rFonts w:hint="eastAsia"/>
        </w:rPr>
        <w:t>8.1竞价方式：一次报价；</w:t>
      </w:r>
    </w:p>
    <w:p w14:paraId="431594AA">
      <w:pPr>
        <w:pStyle w:val="2"/>
        <w:bidi w:val="0"/>
        <w:rPr>
          <w:rFonts w:hint="eastAsia"/>
        </w:rPr>
      </w:pPr>
      <w:r>
        <w:rPr>
          <w:rFonts w:hint="eastAsia"/>
        </w:rPr>
        <w:t>8.2最高限价：1200000.00人民币（供应商报价不得高于或等于最高限价）。</w:t>
      </w:r>
    </w:p>
    <w:p w14:paraId="7B22EE36">
      <w:pPr>
        <w:pStyle w:val="2"/>
        <w:bidi w:val="0"/>
        <w:rPr>
          <w:rFonts w:hint="eastAsia"/>
        </w:rPr>
      </w:pPr>
      <w:r>
        <w:rPr>
          <w:rFonts w:hint="eastAsia"/>
        </w:rPr>
        <w:t>8.3竞价时间：2025年09月26日10时00分至2025年09月26日11时00分。</w:t>
      </w:r>
    </w:p>
    <w:p w14:paraId="007DF290">
      <w:pPr>
        <w:pStyle w:val="2"/>
        <w:bidi w:val="0"/>
        <w:rPr>
          <w:rFonts w:hint="eastAsia"/>
        </w:rPr>
      </w:pPr>
      <w:r>
        <w:rPr>
          <w:rFonts w:hint="eastAsia"/>
        </w:rPr>
        <w:t>9.确定成交供应商</w:t>
      </w:r>
    </w:p>
    <w:p w14:paraId="28F0C9FE">
      <w:pPr>
        <w:pStyle w:val="2"/>
        <w:bidi w:val="0"/>
        <w:rPr>
          <w:rFonts w:hint="eastAsia"/>
        </w:rPr>
      </w:pPr>
      <w:r>
        <w:rPr>
          <w:rFonts w:hint="eastAsia"/>
        </w:rPr>
        <w:t>9.1采购人按照“报价最低、时间优先”原则确定成交供应商。意向供应商在规定时间内所提交的报价为最终报价；</w:t>
      </w:r>
    </w:p>
    <w:p w14:paraId="700C8162">
      <w:pPr>
        <w:pStyle w:val="2"/>
        <w:bidi w:val="0"/>
        <w:rPr>
          <w:rFonts w:hint="eastAsia"/>
        </w:rPr>
      </w:pPr>
      <w:r>
        <w:rPr>
          <w:rFonts w:hint="eastAsia"/>
        </w:rPr>
        <w:t>9.2本次竞价采购为锁价采购，在合同执行期间，价格不变。</w:t>
      </w:r>
    </w:p>
    <w:p w14:paraId="7B9C77B1">
      <w:pPr>
        <w:pStyle w:val="2"/>
        <w:bidi w:val="0"/>
        <w:rPr>
          <w:rFonts w:hint="eastAsia"/>
        </w:rPr>
      </w:pPr>
      <w:r>
        <w:rPr>
          <w:rFonts w:hint="eastAsia"/>
        </w:rPr>
        <w:t>9.3采购人应当确定排名第一的候选成交供应商为成交供应商。若排名第一的候选成交供应商未通过履约能力和价格核查或排名第一的候选成交供应商放弃成交资格，采购人可以按电子竞价平台推荐的名单排序依次确定其他候选成交供应商为成交供应商，也可以重新开展采购活动。</w:t>
      </w:r>
    </w:p>
    <w:p w14:paraId="1A8BDA19">
      <w:pPr>
        <w:pStyle w:val="2"/>
        <w:bidi w:val="0"/>
        <w:rPr>
          <w:rFonts w:hint="eastAsia"/>
        </w:rPr>
      </w:pPr>
      <w:r>
        <w:rPr>
          <w:rFonts w:hint="eastAsia"/>
        </w:rPr>
        <w:t>10.声明</w:t>
      </w:r>
    </w:p>
    <w:p w14:paraId="02F53E9A">
      <w:pPr>
        <w:pStyle w:val="2"/>
        <w:bidi w:val="0"/>
        <w:rPr>
          <w:rFonts w:hint="eastAsia"/>
        </w:rPr>
      </w:pPr>
      <w:r>
        <w:rPr>
          <w:rFonts w:hint="eastAsia"/>
        </w:rPr>
        <w:t>进入报价环节且出价的意向供应商即视为完全同意并响应采购公告、采购文件、竞价通知的全部内容，无任何负偏离。成交供应商所提供货物或服务必须实质性满足采购公告、采购文件、竞价通知的全部需求，若不满足上述要求，对意向供应商失信行为的惩戒措施按采购人企业管理制度的相关规定执行。</w:t>
      </w:r>
    </w:p>
    <w:p w14:paraId="425124A8">
      <w:pPr>
        <w:pStyle w:val="2"/>
        <w:bidi w:val="0"/>
        <w:rPr>
          <w:rFonts w:hint="eastAsia"/>
        </w:rPr>
      </w:pPr>
      <w:r>
        <w:rPr>
          <w:rFonts w:hint="eastAsia"/>
        </w:rPr>
        <w:t>11.发布公告的媒体</w:t>
      </w:r>
    </w:p>
    <w:p w14:paraId="3173EED8">
      <w:pPr>
        <w:pStyle w:val="2"/>
        <w:bidi w:val="0"/>
        <w:rPr>
          <w:rFonts w:hint="eastAsia"/>
        </w:rPr>
      </w:pPr>
      <w:r>
        <w:rPr>
          <w:rFonts w:hint="eastAsia"/>
        </w:rPr>
        <w:t>本项目采购公告在黑龙江政企招采数字服务平台（https://zc.hljsjtjt.com/）、中国招标投标公共服务平台（http://www.cebpubservice.com）、黑龙江省公共资源交易网(https://ggzyjyw.hlj.gov.cn/)、黑龙江阳光采购服务平台（https://hljygcg.ejy365.com/）上同时发布。其它网址转载无效。</w:t>
      </w:r>
    </w:p>
    <w:p w14:paraId="40B56181">
      <w:pPr>
        <w:pStyle w:val="2"/>
        <w:bidi w:val="0"/>
        <w:rPr>
          <w:rFonts w:hint="eastAsia"/>
        </w:rPr>
      </w:pPr>
      <w:r>
        <w:rPr>
          <w:rFonts w:hint="eastAsia"/>
        </w:rPr>
        <w:t>12.其他</w:t>
      </w:r>
    </w:p>
    <w:p w14:paraId="554A5404">
      <w:pPr>
        <w:pStyle w:val="2"/>
        <w:bidi w:val="0"/>
        <w:rPr>
          <w:rFonts w:hint="eastAsia"/>
        </w:rPr>
      </w:pPr>
      <w:r>
        <w:rPr>
          <w:rFonts w:hint="eastAsia"/>
        </w:rPr>
        <w:t>本项目通过采购服务平台实行全流程电子招采，注册、CA办理及操作等相关问题可通过“门户网站—帮助中心—操作指南”查看相关内容，招采过程中遇到的平台问题可拨打门户网站下方技术支持电话。</w:t>
      </w:r>
    </w:p>
    <w:p w14:paraId="63A65FA7">
      <w:pPr>
        <w:pStyle w:val="2"/>
        <w:bidi w:val="0"/>
        <w:rPr>
          <w:rFonts w:hint="eastAsia"/>
        </w:rPr>
      </w:pPr>
      <w:r>
        <w:rPr>
          <w:rFonts w:hint="eastAsia"/>
        </w:rPr>
        <w:t>13.受理异议的联系方式</w:t>
      </w:r>
    </w:p>
    <w:p w14:paraId="17F28BD1">
      <w:pPr>
        <w:pStyle w:val="2"/>
        <w:bidi w:val="0"/>
        <w:rPr>
          <w:rFonts w:hint="eastAsia"/>
        </w:rPr>
      </w:pPr>
      <w:r>
        <w:rPr>
          <w:rFonts w:hint="eastAsia"/>
        </w:rPr>
        <w:t>采购人：黑河玖安资源开发有限公司</w:t>
      </w:r>
    </w:p>
    <w:p w14:paraId="43F028D8">
      <w:pPr>
        <w:pStyle w:val="2"/>
        <w:bidi w:val="0"/>
        <w:rPr>
          <w:rFonts w:hint="eastAsia"/>
        </w:rPr>
      </w:pPr>
      <w:r>
        <w:rPr>
          <w:rFonts w:hint="eastAsia"/>
        </w:rPr>
        <w:t>地址：黑龙江省黑河市四嘉子乡东四嘉子村     </w:t>
      </w:r>
    </w:p>
    <w:p w14:paraId="16EB309D">
      <w:pPr>
        <w:pStyle w:val="2"/>
        <w:bidi w:val="0"/>
        <w:rPr>
          <w:rFonts w:hint="eastAsia"/>
        </w:rPr>
      </w:pPr>
      <w:r>
        <w:rPr>
          <w:rFonts w:hint="eastAsia"/>
        </w:rPr>
        <w:t>联系人：李女士                   </w:t>
      </w:r>
    </w:p>
    <w:p w14:paraId="77B32C64">
      <w:pPr>
        <w:pStyle w:val="2"/>
        <w:bidi w:val="0"/>
        <w:rPr>
          <w:rFonts w:hint="eastAsia"/>
        </w:rPr>
      </w:pPr>
      <w:r>
        <w:rPr>
          <w:rFonts w:hint="eastAsia"/>
        </w:rPr>
        <w:t>联系电话：13263606215          </w:t>
      </w:r>
    </w:p>
    <w:p w14:paraId="2D47AA58">
      <w:pPr>
        <w:pStyle w:val="2"/>
        <w:bidi w:val="0"/>
        <w:rPr>
          <w:rFonts w:hint="eastAsia"/>
        </w:rPr>
      </w:pPr>
      <w:r>
        <w:rPr>
          <w:rFonts w:hint="eastAsia"/>
        </w:rPr>
        <w:t>代理机构：黑龙江省八达路桥建设有限公司</w:t>
      </w:r>
    </w:p>
    <w:p w14:paraId="7F37740B">
      <w:pPr>
        <w:pStyle w:val="2"/>
        <w:bidi w:val="0"/>
        <w:rPr>
          <w:rFonts w:hint="eastAsia"/>
        </w:rPr>
      </w:pPr>
      <w:r>
        <w:rPr>
          <w:rFonts w:hint="eastAsia"/>
        </w:rPr>
        <w:t>办公地址：黑龙江省哈尔滨市香坊区哈五路六号</w:t>
      </w:r>
    </w:p>
    <w:p w14:paraId="0C7A4D17">
      <w:pPr>
        <w:pStyle w:val="2"/>
        <w:bidi w:val="0"/>
        <w:rPr>
          <w:rFonts w:hint="eastAsia"/>
        </w:rPr>
      </w:pPr>
      <w:r>
        <w:rPr>
          <w:rFonts w:hint="eastAsia"/>
        </w:rPr>
        <w:t>联系人：杨先生</w:t>
      </w:r>
    </w:p>
    <w:p w14:paraId="0FA6C406">
      <w:pPr>
        <w:pStyle w:val="2"/>
        <w:bidi w:val="0"/>
        <w:rPr>
          <w:rFonts w:hint="eastAsia"/>
        </w:rPr>
      </w:pPr>
      <w:r>
        <w:rPr>
          <w:rFonts w:hint="eastAsia"/>
        </w:rPr>
        <w:t>联系电话：0451-51157010</w:t>
      </w:r>
    </w:p>
    <w:p w14:paraId="6328172C">
      <w:pPr>
        <w:pStyle w:val="2"/>
        <w:bidi w:val="0"/>
        <w:rPr>
          <w:rFonts w:hint="eastAsia"/>
        </w:rPr>
      </w:pPr>
      <w:r>
        <w:rPr>
          <w:rFonts w:hint="eastAsia"/>
        </w:rPr>
        <w:t>14.监督部门的联系方式</w:t>
      </w:r>
    </w:p>
    <w:p w14:paraId="04A0800A">
      <w:pPr>
        <w:pStyle w:val="2"/>
        <w:bidi w:val="0"/>
        <w:rPr>
          <w:rFonts w:hint="eastAsia"/>
        </w:rPr>
      </w:pPr>
      <w:r>
        <w:rPr>
          <w:rFonts w:hint="eastAsia"/>
        </w:rPr>
        <w:t>监督部门：黑龙江省八达路桥建设有限公司风险防控部          </w:t>
      </w:r>
    </w:p>
    <w:p w14:paraId="52217A7F">
      <w:pPr>
        <w:pStyle w:val="2"/>
        <w:bidi w:val="0"/>
        <w:rPr>
          <w:rFonts w:hint="eastAsia"/>
        </w:rPr>
      </w:pPr>
      <w:r>
        <w:rPr>
          <w:rFonts w:hint="eastAsia"/>
        </w:rPr>
        <w:t>联系电话：0451-51157017</w:t>
      </w:r>
    </w:p>
    <w:p w14:paraId="009A9E86">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835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2025-09-19T07:51:39Z</dcterms:created>
  <dc:creator>28039</dc:creator>
  <cp:lastModifiedBy>璇儿</cp:lastModifiedBy>
  <dcterms:modified xsi:type="dcterms:W3CDTF">2025-09-19T07:51:42Z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679EBEBC423847338DC035F3FB228A0D_12</vt:lpwstr>
  </property>
</Properties>
</file>