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944E3">
      <w:pPr>
        <w:pStyle w:val="2"/>
        <w:bidi w:val="0"/>
      </w:pPr>
      <w:bookmarkStart w:id="0" w:name="_GoBack"/>
      <w:r>
        <w:rPr>
          <w:lang w:val="en-US" w:eastAsia="zh-CN"/>
        </w:rPr>
        <w:t>中国铁路南昌局集团有限公司南昌铁路物流中心新增叉车</w:t>
      </w:r>
      <w:r>
        <w:rPr>
          <w:rFonts w:hint="eastAsia"/>
          <w:lang w:val="en-US" w:eastAsia="zh-CN"/>
        </w:rPr>
        <w:t>托盘采购项目招标公告</w:t>
      </w:r>
    </w:p>
    <w:p w14:paraId="30B0B260">
      <w:pPr>
        <w:pStyle w:val="2"/>
        <w:bidi w:val="0"/>
        <w:rPr>
          <w:rFonts w:hint="eastAsia"/>
        </w:rPr>
      </w:pPr>
      <w:r>
        <w:rPr>
          <w:rFonts w:hint="eastAsia"/>
        </w:rPr>
        <w:t> </w:t>
      </w:r>
    </w:p>
    <w:p w14:paraId="6A6B72B0">
      <w:pPr>
        <w:pStyle w:val="2"/>
        <w:bidi w:val="0"/>
        <w:rPr>
          <w:rFonts w:hint="eastAsia"/>
        </w:rPr>
      </w:pPr>
      <w:r>
        <w:rPr>
          <w:rFonts w:hint="eastAsia"/>
        </w:rPr>
        <w:t>中国铁路南昌局集团有限公司南昌铁路物流中心新增叉车托盘采购项目招标公告</w:t>
      </w:r>
    </w:p>
    <w:p w14:paraId="19D0772C">
      <w:pPr>
        <w:pStyle w:val="2"/>
        <w:bidi w:val="0"/>
        <w:rPr>
          <w:rFonts w:hint="eastAsia"/>
        </w:rPr>
      </w:pPr>
      <w:r>
        <w:rPr>
          <w:rFonts w:hint="eastAsia"/>
        </w:rPr>
        <w:t>（招标编号：NCWLZX-WZ-2025001）</w:t>
      </w:r>
    </w:p>
    <w:p w14:paraId="119317F4">
      <w:pPr>
        <w:pStyle w:val="2"/>
        <w:bidi w:val="0"/>
        <w:rPr>
          <w:rFonts w:hint="eastAsia"/>
        </w:rPr>
      </w:pPr>
      <w:r>
        <w:rPr>
          <w:rFonts w:hint="eastAsia"/>
        </w:rPr>
        <w:t> </w:t>
      </w:r>
    </w:p>
    <w:p w14:paraId="580B841B">
      <w:pPr>
        <w:pStyle w:val="2"/>
        <w:bidi w:val="0"/>
        <w:rPr>
          <w:rFonts w:hint="eastAsia"/>
        </w:rPr>
      </w:pPr>
      <w:r>
        <w:rPr>
          <w:rFonts w:hint="eastAsia"/>
        </w:rPr>
        <w:t>1. 招标条件</w:t>
      </w:r>
    </w:p>
    <w:p w14:paraId="4F1C0E89">
      <w:pPr>
        <w:pStyle w:val="2"/>
        <w:bidi w:val="0"/>
        <w:rPr>
          <w:rFonts w:hint="eastAsia"/>
        </w:rPr>
      </w:pPr>
      <w:r>
        <w:rPr>
          <w:rFonts w:hint="eastAsia"/>
        </w:rPr>
        <w:t>本招标项目中国铁路南昌局集团有限公司南昌铁路物流中心新增叉车托盘采购项目招标人为中国铁路南昌局集团有限公司南昌铁路物流中心，招标项目资金来自已落实。该项目已具备招标条件，现对中国铁路南昌局集团有限公司南昌铁路物流中心新增叉车托盘采购项目采购进行公开招标。</w:t>
      </w:r>
    </w:p>
    <w:p w14:paraId="0FF04CFE">
      <w:pPr>
        <w:pStyle w:val="2"/>
        <w:bidi w:val="0"/>
        <w:rPr>
          <w:rFonts w:hint="eastAsia"/>
        </w:rPr>
      </w:pPr>
      <w:r>
        <w:rPr>
          <w:rFonts w:hint="eastAsia"/>
        </w:rPr>
        <w:t> </w:t>
      </w:r>
    </w:p>
    <w:p w14:paraId="1AA800D1">
      <w:pPr>
        <w:pStyle w:val="2"/>
        <w:bidi w:val="0"/>
        <w:rPr>
          <w:rFonts w:hint="eastAsia"/>
        </w:rPr>
      </w:pPr>
      <w:r>
        <w:rPr>
          <w:rFonts w:hint="eastAsia"/>
        </w:rPr>
        <w:t>2.项目概况与招标范围</w:t>
      </w:r>
    </w:p>
    <w:p w14:paraId="095A29F7">
      <w:pPr>
        <w:pStyle w:val="2"/>
        <w:bidi w:val="0"/>
        <w:rPr>
          <w:rFonts w:hint="eastAsia"/>
        </w:rPr>
      </w:pPr>
      <w:r>
        <w:rPr>
          <w:rFonts w:hint="eastAsia"/>
        </w:rPr>
        <w:t>3000块  叉车托盘</w:t>
      </w:r>
    </w:p>
    <w:p w14:paraId="249B1F24">
      <w:pPr>
        <w:pStyle w:val="2"/>
        <w:bidi w:val="0"/>
        <w:rPr>
          <w:rFonts w:hint="eastAsia"/>
        </w:rPr>
      </w:pPr>
      <w:r>
        <w:rPr>
          <w:rFonts w:hint="eastAsia"/>
        </w:rPr>
        <w:t> </w:t>
      </w:r>
    </w:p>
    <w:p w14:paraId="0F9BACE9">
      <w:pPr>
        <w:pStyle w:val="2"/>
        <w:bidi w:val="0"/>
        <w:rPr>
          <w:rFonts w:hint="eastAsia"/>
        </w:rPr>
      </w:pPr>
      <w:r>
        <w:rPr>
          <w:rFonts w:hint="eastAsia"/>
        </w:rPr>
        <w:t>3. 投标人资格要求</w:t>
      </w:r>
    </w:p>
    <w:p w14:paraId="758C2EC0">
      <w:pPr>
        <w:pStyle w:val="2"/>
        <w:bidi w:val="0"/>
        <w:rPr>
          <w:rFonts w:hint="eastAsia"/>
        </w:rPr>
      </w:pPr>
      <w:r>
        <w:rPr>
          <w:rFonts w:hint="eastAsia"/>
        </w:rPr>
        <w:t>3.1 本次招标投标人须具备的资格要求：</w:t>
      </w:r>
    </w:p>
    <w:p w14:paraId="36F17C0A">
      <w:pPr>
        <w:pStyle w:val="2"/>
        <w:bidi w:val="0"/>
        <w:rPr>
          <w:rFonts w:hint="eastAsia"/>
        </w:rPr>
      </w:pPr>
      <w:r>
        <w:rPr>
          <w:rFonts w:hint="eastAsia"/>
        </w:rPr>
        <w:t>3.1.1.营业范围：在中华人民共和国境内依法注册，具有法人资格的制造商。</w:t>
      </w:r>
      <w:r>
        <w:rPr>
          <w:rFonts w:hint="eastAsia"/>
        </w:rPr>
        <w:br w:type="textWrapping"/>
      </w:r>
      <w:r>
        <w:rPr>
          <w:rFonts w:hint="eastAsia"/>
        </w:rPr>
        <w:t>3.1.2.履约信用：不接受中国国家铁路集团有限公司（以下简称国铁集团）公布的被限制的投标供应商；不接受被国家铁路局纳入“黑名单”的投标供应商；不接受投标期内被处以责令停业，暂停投标，财产被接管、冻结，破产状态等的投标人：不接受通过“信用中国”网站查询相关主体被列为失信被执行人的投标人。</w:t>
      </w:r>
      <w:r>
        <w:rPr>
          <w:rFonts w:hint="eastAsia"/>
        </w:rPr>
        <w:br w:type="textWrapping"/>
      </w:r>
      <w:r>
        <w:rPr>
          <w:rFonts w:hint="eastAsia"/>
        </w:rPr>
        <w:t>3.1.3.本项目不接受代理商投标。</w:t>
      </w:r>
    </w:p>
    <w:p w14:paraId="42D17192">
      <w:pPr>
        <w:pStyle w:val="2"/>
        <w:bidi w:val="0"/>
        <w:rPr>
          <w:rFonts w:hint="eastAsia"/>
        </w:rPr>
      </w:pPr>
      <w:r>
        <w:rPr>
          <w:rFonts w:hint="eastAsia"/>
        </w:rPr>
        <w:t>3.2 本次招标不接受联合体投标。</w:t>
      </w:r>
    </w:p>
    <w:p w14:paraId="01580B81">
      <w:pPr>
        <w:pStyle w:val="2"/>
        <w:bidi w:val="0"/>
        <w:rPr>
          <w:rFonts w:hint="eastAsia"/>
        </w:rPr>
      </w:pPr>
      <w:r>
        <w:rPr>
          <w:rFonts w:hint="eastAsia"/>
        </w:rPr>
        <w:t> </w:t>
      </w:r>
    </w:p>
    <w:p w14:paraId="4EF081BB">
      <w:pPr>
        <w:pStyle w:val="2"/>
        <w:bidi w:val="0"/>
        <w:rPr>
          <w:rFonts w:hint="eastAsia"/>
        </w:rPr>
      </w:pPr>
      <w:r>
        <w:rPr>
          <w:rFonts w:hint="eastAsia"/>
        </w:rPr>
        <w:t>4. 诚信要求</w:t>
      </w:r>
    </w:p>
    <w:p w14:paraId="0FFA7179">
      <w:pPr>
        <w:pStyle w:val="2"/>
        <w:bidi w:val="0"/>
        <w:rPr>
          <w:rFonts w:hint="eastAsia"/>
        </w:rPr>
      </w:pPr>
      <w:r>
        <w:rPr>
          <w:rFonts w:hint="eastAsia"/>
        </w:rPr>
        <w:t>本次招标不接受具有行贿犯罪记录、失信被执行人等失信情形的潜在投标人参加投标。</w:t>
      </w:r>
    </w:p>
    <w:p w14:paraId="798C5B47">
      <w:pPr>
        <w:pStyle w:val="2"/>
        <w:bidi w:val="0"/>
        <w:rPr>
          <w:rFonts w:hint="eastAsia"/>
        </w:rPr>
      </w:pPr>
      <w:r>
        <w:rPr>
          <w:rFonts w:hint="eastAsia"/>
        </w:rPr>
        <w:t> </w:t>
      </w:r>
    </w:p>
    <w:p w14:paraId="3A18E5B6">
      <w:pPr>
        <w:pStyle w:val="2"/>
        <w:bidi w:val="0"/>
        <w:rPr>
          <w:rFonts w:hint="eastAsia"/>
        </w:rPr>
      </w:pPr>
      <w:r>
        <w:rPr>
          <w:rFonts w:hint="eastAsia"/>
        </w:rPr>
        <w:t>5. 招标文件的获取</w:t>
      </w:r>
    </w:p>
    <w:p w14:paraId="60C5FA96">
      <w:pPr>
        <w:pStyle w:val="2"/>
        <w:bidi w:val="0"/>
        <w:rPr>
          <w:rFonts w:hint="eastAsia"/>
        </w:rPr>
      </w:pPr>
      <w:r>
        <w:rPr>
          <w:rFonts w:hint="eastAsia"/>
        </w:rPr>
        <w:t>5.1 投标人须为国铁采购平台（https://cg.95306.cn/）注册供应商。新用户请先登录国铁采购平台完成企业用户注册并通过初审。凡有意参加投标者，请于2025年9月24日 12:00至2025年9月29日 12:00（北京时间）登录国铁采购平台（电子招标采购系统）下载电子招标文件。</w:t>
      </w:r>
    </w:p>
    <w:p w14:paraId="43235F00">
      <w:pPr>
        <w:pStyle w:val="2"/>
        <w:bidi w:val="0"/>
        <w:rPr>
          <w:rFonts w:hint="eastAsia"/>
        </w:rPr>
      </w:pPr>
      <w:r>
        <w:rPr>
          <w:rFonts w:hint="eastAsia"/>
        </w:rPr>
        <w:t>5.2 招标文件每套售价100元，售后不退。缴费时应注明项目名称、编号、包件号，在下载截止时间前未提供有效缴费凭证的，视为未购买招标文件。</w:t>
      </w:r>
    </w:p>
    <w:p w14:paraId="28C72E08">
      <w:pPr>
        <w:pStyle w:val="2"/>
        <w:bidi w:val="0"/>
        <w:rPr>
          <w:rFonts w:hint="eastAsia"/>
        </w:rPr>
      </w:pPr>
      <w:r>
        <w:rPr>
          <w:rFonts w:hint="eastAsia"/>
        </w:rPr>
        <w:t> </w:t>
      </w:r>
    </w:p>
    <w:p w14:paraId="1C20AE74">
      <w:pPr>
        <w:pStyle w:val="2"/>
        <w:bidi w:val="0"/>
        <w:rPr>
          <w:rFonts w:hint="eastAsia"/>
        </w:rPr>
      </w:pPr>
      <w:r>
        <w:rPr>
          <w:rFonts w:hint="eastAsia"/>
        </w:rPr>
        <w:t>6. 投标文件的递交</w:t>
      </w:r>
    </w:p>
    <w:p w14:paraId="48D4C67A">
      <w:pPr>
        <w:pStyle w:val="2"/>
        <w:bidi w:val="0"/>
        <w:rPr>
          <w:rFonts w:hint="eastAsia"/>
        </w:rPr>
      </w:pPr>
      <w:r>
        <w:rPr>
          <w:rFonts w:hint="eastAsia"/>
        </w:rPr>
        <w:t>6.1 投标文件递交的截止时间（投标截止时间）为2025年10月15日 09:00，地点为江西省南昌市西湖区站前西路96号，天集大厦(江西银行）4楼南昌局集团公司标准化交易基地。</w:t>
      </w:r>
    </w:p>
    <w:p w14:paraId="0CDC9312">
      <w:pPr>
        <w:pStyle w:val="2"/>
        <w:bidi w:val="0"/>
        <w:rPr>
          <w:rFonts w:hint="eastAsia"/>
        </w:rPr>
      </w:pPr>
      <w:r>
        <w:rPr>
          <w:rFonts w:hint="eastAsia"/>
        </w:rPr>
        <w:t>6.2 逾期送达的、未送达指定地点的或者不按照招标文件要求密封的投标文件，招标人将予以拒收。</w:t>
      </w:r>
    </w:p>
    <w:p w14:paraId="665D647A">
      <w:pPr>
        <w:pStyle w:val="2"/>
        <w:bidi w:val="0"/>
        <w:rPr>
          <w:rFonts w:hint="eastAsia"/>
        </w:rPr>
      </w:pPr>
      <w:r>
        <w:rPr>
          <w:rFonts w:hint="eastAsia"/>
        </w:rPr>
        <w:t> </w:t>
      </w:r>
    </w:p>
    <w:p w14:paraId="0BACF4E9">
      <w:pPr>
        <w:pStyle w:val="2"/>
        <w:bidi w:val="0"/>
        <w:rPr>
          <w:rFonts w:hint="eastAsia"/>
        </w:rPr>
      </w:pPr>
      <w:r>
        <w:rPr>
          <w:rFonts w:hint="eastAsia"/>
        </w:rPr>
        <w:t>7. 发布公告的媒介</w:t>
      </w:r>
    </w:p>
    <w:p w14:paraId="3FA07A29">
      <w:pPr>
        <w:pStyle w:val="2"/>
        <w:bidi w:val="0"/>
        <w:rPr>
          <w:rFonts w:hint="eastAsia"/>
        </w:rPr>
      </w:pPr>
      <w:r>
        <w:rPr>
          <w:rFonts w:hint="eastAsia"/>
        </w:rPr>
        <w:t>本次招标公告同时在国铁采购平台上发布。</w:t>
      </w:r>
    </w:p>
    <w:p w14:paraId="6BD75D31">
      <w:pPr>
        <w:pStyle w:val="2"/>
        <w:bidi w:val="0"/>
        <w:rPr>
          <w:rFonts w:hint="eastAsia"/>
        </w:rPr>
      </w:pPr>
      <w:r>
        <w:rPr>
          <w:rFonts w:hint="eastAsia"/>
        </w:rPr>
        <w:t> </w:t>
      </w:r>
    </w:p>
    <w:p w14:paraId="57C845E5">
      <w:pPr>
        <w:pStyle w:val="2"/>
        <w:bidi w:val="0"/>
        <w:rPr>
          <w:rFonts w:hint="eastAsia"/>
        </w:rPr>
      </w:pPr>
      <w:r>
        <w:rPr>
          <w:rFonts w:hint="eastAsia"/>
        </w:rPr>
        <w:t>8. 联系方式</w:t>
      </w:r>
    </w:p>
    <w:p w14:paraId="0F37D95B">
      <w:pPr>
        <w:pStyle w:val="2"/>
        <w:bidi w:val="0"/>
      </w:pPr>
      <w:r>
        <w:rPr>
          <w:rFonts w:hint="eastAsia"/>
        </w:rPr>
        <w:t>采 购 人： 中国铁路南昌局集团有限公司南昌铁路物流中心</w:t>
      </w:r>
    </w:p>
    <w:p w14:paraId="6445C90D">
      <w:pPr>
        <w:pStyle w:val="2"/>
        <w:bidi w:val="0"/>
      </w:pPr>
      <w:r>
        <w:rPr>
          <w:rFonts w:hint="eastAsia"/>
        </w:rPr>
        <w:t>地   址： /</w:t>
      </w:r>
    </w:p>
    <w:p w14:paraId="349C286C">
      <w:pPr>
        <w:pStyle w:val="2"/>
        <w:bidi w:val="0"/>
      </w:pPr>
      <w:r>
        <w:rPr>
          <w:rFonts w:hint="eastAsia"/>
        </w:rPr>
        <w:t>邮   编： /</w:t>
      </w:r>
    </w:p>
    <w:p w14:paraId="11CD4944">
      <w:pPr>
        <w:pStyle w:val="2"/>
        <w:bidi w:val="0"/>
      </w:pPr>
      <w:r>
        <w:rPr>
          <w:rFonts w:hint="eastAsia"/>
        </w:rPr>
        <w:t>联 系 人：刘工</w:t>
      </w:r>
    </w:p>
    <w:p w14:paraId="37D9CDCA">
      <w:pPr>
        <w:pStyle w:val="2"/>
        <w:bidi w:val="0"/>
      </w:pPr>
      <w:r>
        <w:rPr>
          <w:rFonts w:hint="eastAsia"/>
        </w:rPr>
        <w:t>电   话： 17679211701</w:t>
      </w:r>
    </w:p>
    <w:p w14:paraId="4E827AED">
      <w:pPr>
        <w:pStyle w:val="2"/>
        <w:bidi w:val="0"/>
      </w:pPr>
      <w:r>
        <w:rPr>
          <w:rFonts w:hint="eastAsia"/>
        </w:rPr>
        <w:t>传   真： /</w:t>
      </w:r>
    </w:p>
    <w:p w14:paraId="33C93ABF">
      <w:pPr>
        <w:pStyle w:val="2"/>
        <w:bidi w:val="0"/>
      </w:pPr>
      <w:r>
        <w:rPr>
          <w:rFonts w:hint="eastAsia"/>
        </w:rPr>
        <w:t>电子邮件：/</w:t>
      </w:r>
    </w:p>
    <w:p w14:paraId="48E469DC">
      <w:pPr>
        <w:pStyle w:val="2"/>
        <w:bidi w:val="0"/>
      </w:pPr>
      <w:r>
        <w:rPr>
          <w:rFonts w:hint="eastAsia"/>
        </w:rPr>
        <w:t>网   址： /</w:t>
      </w:r>
    </w:p>
    <w:p w14:paraId="0698C9E3">
      <w:pPr>
        <w:pStyle w:val="2"/>
        <w:bidi w:val="0"/>
      </w:pPr>
      <w:r>
        <w:rPr>
          <w:rFonts w:hint="eastAsia"/>
        </w:rPr>
        <w:t>开户银行：/</w:t>
      </w:r>
    </w:p>
    <w:p w14:paraId="6B457E1A">
      <w:pPr>
        <w:pStyle w:val="2"/>
        <w:bidi w:val="0"/>
      </w:pPr>
      <w:r>
        <w:rPr>
          <w:rFonts w:hint="eastAsia"/>
        </w:rPr>
        <w:t>账   号： /</w:t>
      </w:r>
    </w:p>
    <w:p w14:paraId="6BD61B37">
      <w:pPr>
        <w:pStyle w:val="2"/>
        <w:bidi w:val="0"/>
      </w:pPr>
      <w:r>
        <w:rPr>
          <w:rFonts w:hint="eastAsia"/>
        </w:rPr>
        <w:t>代理机构：江西南铁置业有限公司</w:t>
      </w:r>
    </w:p>
    <w:p w14:paraId="1BA99DED">
      <w:pPr>
        <w:pStyle w:val="2"/>
        <w:bidi w:val="0"/>
      </w:pPr>
      <w:r>
        <w:rPr>
          <w:rFonts w:hint="eastAsia"/>
        </w:rPr>
        <w:t>地   址： /</w:t>
      </w:r>
    </w:p>
    <w:p w14:paraId="3FFD210A">
      <w:pPr>
        <w:pStyle w:val="2"/>
        <w:bidi w:val="0"/>
      </w:pPr>
      <w:r>
        <w:rPr>
          <w:rFonts w:hint="eastAsia"/>
        </w:rPr>
        <w:t>邮   编： /</w:t>
      </w:r>
    </w:p>
    <w:p w14:paraId="4D142664">
      <w:pPr>
        <w:pStyle w:val="2"/>
        <w:bidi w:val="0"/>
      </w:pPr>
      <w:r>
        <w:rPr>
          <w:rFonts w:hint="eastAsia"/>
        </w:rPr>
        <w:t>联 系 人：余工</w:t>
      </w:r>
    </w:p>
    <w:p w14:paraId="723A93D7">
      <w:pPr>
        <w:pStyle w:val="2"/>
        <w:bidi w:val="0"/>
      </w:pPr>
      <w:r>
        <w:rPr>
          <w:rFonts w:hint="eastAsia"/>
        </w:rPr>
        <w:t>电   话： 0791-87030361、19079186378</w:t>
      </w:r>
    </w:p>
    <w:p w14:paraId="6325A263">
      <w:pPr>
        <w:pStyle w:val="2"/>
        <w:bidi w:val="0"/>
      </w:pPr>
      <w:r>
        <w:rPr>
          <w:rFonts w:hint="eastAsia"/>
        </w:rPr>
        <w:t>传   真： /</w:t>
      </w:r>
    </w:p>
    <w:p w14:paraId="6157B043">
      <w:pPr>
        <w:pStyle w:val="2"/>
        <w:bidi w:val="0"/>
      </w:pPr>
      <w:r>
        <w:rPr>
          <w:rFonts w:hint="eastAsia"/>
        </w:rPr>
        <w:t>电子邮件：1397807186@qq.com</w:t>
      </w:r>
    </w:p>
    <w:p w14:paraId="5090765C">
      <w:pPr>
        <w:pStyle w:val="2"/>
        <w:bidi w:val="0"/>
      </w:pPr>
      <w:r>
        <w:rPr>
          <w:rFonts w:hint="eastAsia"/>
        </w:rPr>
        <w:t>网   址： /</w:t>
      </w:r>
    </w:p>
    <w:p w14:paraId="6C216D81">
      <w:pPr>
        <w:pStyle w:val="2"/>
        <w:bidi w:val="0"/>
      </w:pPr>
      <w:r>
        <w:rPr>
          <w:rFonts w:hint="eastAsia"/>
        </w:rPr>
        <w:t>开户银行：建设银行南昌天佑路支行</w:t>
      </w:r>
    </w:p>
    <w:p w14:paraId="0B5C28C2">
      <w:pPr>
        <w:pStyle w:val="2"/>
        <w:bidi w:val="0"/>
      </w:pPr>
      <w:r>
        <w:rPr>
          <w:rFonts w:hint="eastAsia"/>
        </w:rPr>
        <w:t>账   号： 36050155016100001216</w:t>
      </w:r>
    </w:p>
    <w:p w14:paraId="47A9774D">
      <w:pPr>
        <w:pStyle w:val="2"/>
        <w:bidi w:val="0"/>
        <w:rPr>
          <w:rFonts w:hint="eastAsia"/>
        </w:rPr>
      </w:pPr>
      <w:r>
        <w:rPr>
          <w:rFonts w:hint="eastAsia"/>
        </w:rPr>
        <w:t> </w:t>
      </w:r>
    </w:p>
    <w:p w14:paraId="6FC746C6">
      <w:pPr>
        <w:pStyle w:val="2"/>
        <w:bidi w:val="0"/>
        <w:rPr>
          <w:rFonts w:hint="eastAsia"/>
        </w:rPr>
      </w:pPr>
      <w:r>
        <w:rPr>
          <w:rFonts w:hint="eastAsia"/>
        </w:rPr>
        <w:t>9.其他</w:t>
      </w:r>
    </w:p>
    <w:p w14:paraId="16F37B18">
      <w:pPr>
        <w:pStyle w:val="2"/>
        <w:bidi w:val="0"/>
        <w:rPr>
          <w:rFonts w:hint="eastAsia"/>
        </w:rPr>
      </w:pPr>
      <w:r>
        <w:rPr>
          <w:rFonts w:hint="eastAsia"/>
        </w:rPr>
        <w:t> </w:t>
      </w:r>
    </w:p>
    <w:p w14:paraId="1EEB6E76">
      <w:pPr>
        <w:pStyle w:val="2"/>
        <w:bidi w:val="0"/>
        <w:rPr>
          <w:rFonts w:hint="eastAsia"/>
        </w:rPr>
      </w:pPr>
      <w:r>
        <w:rPr>
          <w:rFonts w:hint="eastAsia"/>
        </w:rPr>
        <w:t>2025年9月24日</w:t>
      </w:r>
    </w:p>
    <w:p w14:paraId="0C8224F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D72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2025-09-24T05:08:48Z</dcterms:created>
  <dc:creator>28039</dc:creator>
  <cp:lastModifiedBy>星光</cp:lastModifiedBy>
  <dcterms:modified xsi:type="dcterms:W3CDTF">2025-09-24T05:08:55Z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eyJoZGlkIjoiMGM2Y2JhNTI2ODZhZDhlNDdiZWJlOWMzN2NmM2E2N2QiLCJ1c2VySWQiOiIxNzQ0MTQ4OTYzIn0=</vt:lpwstr>
  </property>
  <property fmtid="{D5CDD505-2E9C-101B-9397-08002B2CF9AE}" pid="4" name="ICV">
    <vt:lpwstr>EF0FB24DAB884A1095F974C39ACD9FE0_12</vt:lpwstr>
  </property>
</Properties>
</file>