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A831" w14:textId="3461C963" w:rsidR="0005218D" w:rsidRDefault="003848C2" w:rsidP="00016CC7">
      <w:pPr>
        <w:spacing w:line="360" w:lineRule="auto"/>
        <w:jc w:val="center"/>
        <w:rPr>
          <w:rFonts w:ascii="黑体" w:eastAsia="黑体" w:hAnsi="黑体"/>
          <w:sz w:val="32"/>
          <w:szCs w:val="28"/>
        </w:rPr>
      </w:pPr>
      <w:r>
        <w:rPr>
          <w:rFonts w:ascii="黑体" w:eastAsia="黑体" w:hAnsi="黑体" w:hint="eastAsia"/>
          <w:sz w:val="32"/>
          <w:szCs w:val="28"/>
        </w:rPr>
        <w:t>甲醇</w:t>
      </w:r>
      <w:r w:rsidR="0005218D" w:rsidRPr="0005218D">
        <w:rPr>
          <w:rFonts w:ascii="黑体" w:eastAsia="黑体" w:hAnsi="黑体" w:hint="eastAsia"/>
          <w:sz w:val="32"/>
          <w:szCs w:val="28"/>
        </w:rPr>
        <w:t>运输项目</w:t>
      </w:r>
    </w:p>
    <w:p w14:paraId="0E9B2F27" w14:textId="5EAF6500" w:rsidR="00B22168" w:rsidRPr="00016CC7" w:rsidRDefault="003848C2" w:rsidP="00016CC7">
      <w:pPr>
        <w:spacing w:line="360" w:lineRule="auto"/>
        <w:jc w:val="center"/>
        <w:rPr>
          <w:rFonts w:ascii="黑体" w:eastAsia="黑体" w:hAnsi="黑体"/>
          <w:sz w:val="32"/>
          <w:szCs w:val="28"/>
        </w:rPr>
      </w:pPr>
      <w:r>
        <w:rPr>
          <w:rFonts w:ascii="黑体" w:eastAsia="黑体" w:hAnsi="黑体" w:hint="eastAsia"/>
          <w:sz w:val="32"/>
          <w:szCs w:val="28"/>
        </w:rPr>
        <w:t>竞价</w:t>
      </w:r>
      <w:r w:rsidR="0005218D" w:rsidRPr="0005218D">
        <w:rPr>
          <w:rFonts w:ascii="黑体" w:eastAsia="黑体" w:hAnsi="黑体" w:hint="eastAsia"/>
          <w:sz w:val="32"/>
          <w:szCs w:val="28"/>
        </w:rPr>
        <w:t>采购文件</w:t>
      </w:r>
    </w:p>
    <w:p w14:paraId="726CAC5A" w14:textId="2242385C" w:rsidR="00B22168" w:rsidRPr="00405E9A" w:rsidRDefault="007F3CEA" w:rsidP="00016CC7">
      <w:pPr>
        <w:spacing w:line="360" w:lineRule="auto"/>
        <w:ind w:firstLineChars="200" w:firstLine="560"/>
        <w:rPr>
          <w:rFonts w:eastAsiaTheme="minorEastAsia"/>
          <w:sz w:val="28"/>
          <w:szCs w:val="28"/>
        </w:rPr>
      </w:pPr>
      <w:r w:rsidRPr="00405E9A">
        <w:rPr>
          <w:rFonts w:eastAsiaTheme="minorEastAsia"/>
          <w:sz w:val="28"/>
          <w:szCs w:val="28"/>
        </w:rPr>
        <w:t>为</w:t>
      </w:r>
      <w:r w:rsidR="008C65D5">
        <w:rPr>
          <w:rFonts w:eastAsiaTheme="minorEastAsia" w:hint="eastAsia"/>
          <w:sz w:val="28"/>
          <w:szCs w:val="28"/>
        </w:rPr>
        <w:t>了满足</w:t>
      </w:r>
      <w:r w:rsidRPr="00405E9A">
        <w:rPr>
          <w:rFonts w:eastAsiaTheme="minorEastAsia"/>
          <w:sz w:val="28"/>
          <w:szCs w:val="28"/>
        </w:rPr>
        <w:t>宁波巨化化工科技有限公司（</w:t>
      </w:r>
      <w:r w:rsidR="00A27792">
        <w:rPr>
          <w:rFonts w:eastAsiaTheme="minorEastAsia" w:hint="eastAsia"/>
          <w:sz w:val="28"/>
          <w:szCs w:val="28"/>
        </w:rPr>
        <w:t>甲方</w:t>
      </w:r>
      <w:r w:rsidRPr="00405E9A">
        <w:rPr>
          <w:rFonts w:eastAsiaTheme="minorEastAsia"/>
          <w:sz w:val="28"/>
          <w:szCs w:val="28"/>
        </w:rPr>
        <w:t>）</w:t>
      </w:r>
      <w:r w:rsidR="00427E92">
        <w:rPr>
          <w:rFonts w:eastAsiaTheme="minorEastAsia" w:hint="eastAsia"/>
          <w:sz w:val="28"/>
          <w:szCs w:val="28"/>
        </w:rPr>
        <w:t>正常</w:t>
      </w:r>
      <w:r w:rsidR="00D403D6">
        <w:rPr>
          <w:rFonts w:eastAsiaTheme="minorEastAsia" w:hint="eastAsia"/>
          <w:sz w:val="28"/>
          <w:szCs w:val="28"/>
        </w:rPr>
        <w:t>生产</w:t>
      </w:r>
      <w:r w:rsidRPr="00405E9A">
        <w:rPr>
          <w:rFonts w:eastAsiaTheme="minorEastAsia"/>
          <w:sz w:val="28"/>
          <w:szCs w:val="28"/>
        </w:rPr>
        <w:t>需要，现</w:t>
      </w:r>
      <w:r w:rsidR="00332D02">
        <w:rPr>
          <w:rFonts w:eastAsiaTheme="minorEastAsia" w:hint="eastAsia"/>
          <w:sz w:val="28"/>
          <w:szCs w:val="28"/>
        </w:rPr>
        <w:t>结合实际情况，</w:t>
      </w:r>
      <w:r w:rsidR="00365DC4">
        <w:rPr>
          <w:rFonts w:eastAsiaTheme="minorEastAsia" w:hint="eastAsia"/>
          <w:sz w:val="28"/>
          <w:szCs w:val="28"/>
        </w:rPr>
        <w:t>对</w:t>
      </w:r>
      <w:r w:rsidR="00457546">
        <w:rPr>
          <w:rFonts w:eastAsiaTheme="minorEastAsia" w:hint="eastAsia"/>
          <w:sz w:val="28"/>
          <w:szCs w:val="28"/>
        </w:rPr>
        <w:t>甲醇</w:t>
      </w:r>
      <w:r w:rsidR="00365DC4">
        <w:rPr>
          <w:rFonts w:eastAsiaTheme="minorEastAsia" w:hint="eastAsia"/>
          <w:sz w:val="28"/>
          <w:szCs w:val="28"/>
        </w:rPr>
        <w:t>运输项目进行竞争性</w:t>
      </w:r>
      <w:proofErr w:type="gramStart"/>
      <w:r w:rsidR="00365DC4">
        <w:rPr>
          <w:rFonts w:eastAsiaTheme="minorEastAsia" w:hint="eastAsia"/>
          <w:sz w:val="28"/>
          <w:szCs w:val="28"/>
        </w:rPr>
        <w:t>询</w:t>
      </w:r>
      <w:proofErr w:type="gramEnd"/>
      <w:r w:rsidR="00365DC4">
        <w:rPr>
          <w:rFonts w:eastAsiaTheme="minorEastAsia" w:hint="eastAsia"/>
          <w:sz w:val="28"/>
          <w:szCs w:val="28"/>
        </w:rPr>
        <w:t>比价</w:t>
      </w:r>
      <w:r w:rsidR="00D80F12">
        <w:rPr>
          <w:rFonts w:eastAsiaTheme="minorEastAsia" w:hint="eastAsia"/>
          <w:sz w:val="28"/>
          <w:szCs w:val="28"/>
        </w:rPr>
        <w:t>，选择报价</w:t>
      </w:r>
      <w:r w:rsidR="00E40F07">
        <w:rPr>
          <w:rFonts w:eastAsiaTheme="minorEastAsia" w:hint="eastAsia"/>
          <w:sz w:val="28"/>
          <w:szCs w:val="28"/>
        </w:rPr>
        <w:t>最具</w:t>
      </w:r>
      <w:r w:rsidR="00CA1548">
        <w:rPr>
          <w:rFonts w:eastAsiaTheme="minorEastAsia" w:hint="eastAsia"/>
          <w:sz w:val="28"/>
          <w:szCs w:val="28"/>
        </w:rPr>
        <w:t>竞争力的</w:t>
      </w:r>
      <w:r w:rsidR="009E644D">
        <w:rPr>
          <w:rFonts w:eastAsiaTheme="minorEastAsia" w:hint="eastAsia"/>
          <w:sz w:val="28"/>
          <w:szCs w:val="28"/>
        </w:rPr>
        <w:t>承运商（乙方）</w:t>
      </w:r>
      <w:r w:rsidR="00337291">
        <w:rPr>
          <w:rFonts w:eastAsiaTheme="minorEastAsia" w:hint="eastAsia"/>
          <w:sz w:val="28"/>
          <w:szCs w:val="28"/>
        </w:rPr>
        <w:t>作为合作伙伴</w:t>
      </w:r>
      <w:r w:rsidR="00A95059">
        <w:rPr>
          <w:rFonts w:eastAsiaTheme="minorEastAsia" w:hint="eastAsia"/>
          <w:sz w:val="28"/>
          <w:szCs w:val="28"/>
        </w:rPr>
        <w:t>。</w:t>
      </w:r>
    </w:p>
    <w:p w14:paraId="4E1CF9F2" w14:textId="77777777" w:rsidR="003A3E84" w:rsidRDefault="00FE2468" w:rsidP="003A3E84">
      <w:pPr>
        <w:spacing w:line="360" w:lineRule="auto"/>
        <w:ind w:left="1968" w:hangingChars="700" w:hanging="1968"/>
        <w:rPr>
          <w:rFonts w:eastAsiaTheme="minorEastAsia"/>
          <w:b/>
          <w:sz w:val="28"/>
          <w:szCs w:val="28"/>
        </w:rPr>
      </w:pPr>
      <w:r w:rsidRPr="001516D3">
        <w:rPr>
          <w:rFonts w:eastAsiaTheme="minorEastAsia"/>
          <w:b/>
          <w:sz w:val="28"/>
          <w:szCs w:val="28"/>
        </w:rPr>
        <w:t>一、</w:t>
      </w:r>
      <w:r w:rsidRPr="001516D3">
        <w:rPr>
          <w:rFonts w:eastAsiaTheme="minorEastAsia" w:hint="eastAsia"/>
          <w:b/>
          <w:sz w:val="28"/>
          <w:szCs w:val="28"/>
        </w:rPr>
        <w:t>采购物资</w:t>
      </w:r>
      <w:r w:rsidR="007F3CEA" w:rsidRPr="001516D3">
        <w:rPr>
          <w:rFonts w:eastAsiaTheme="minorEastAsia"/>
          <w:b/>
          <w:sz w:val="28"/>
          <w:szCs w:val="28"/>
        </w:rPr>
        <w:t>：</w:t>
      </w:r>
    </w:p>
    <w:p w14:paraId="305B87C3" w14:textId="77777777" w:rsidR="009E7764" w:rsidRDefault="00457546" w:rsidP="003A3E84">
      <w:pPr>
        <w:spacing w:line="360" w:lineRule="auto"/>
        <w:ind w:leftChars="300" w:left="1750" w:hangingChars="400" w:hanging="1120"/>
        <w:rPr>
          <w:rFonts w:eastAsiaTheme="minorEastAsia"/>
          <w:sz w:val="28"/>
          <w:szCs w:val="28"/>
        </w:rPr>
      </w:pPr>
      <w:r>
        <w:rPr>
          <w:rFonts w:eastAsiaTheme="minorEastAsia" w:hint="eastAsia"/>
          <w:sz w:val="28"/>
          <w:szCs w:val="28"/>
        </w:rPr>
        <w:t>甲醇</w:t>
      </w:r>
      <w:r w:rsidR="00005A2A" w:rsidRPr="00551279">
        <w:rPr>
          <w:rFonts w:eastAsiaTheme="minorEastAsia" w:hint="eastAsia"/>
          <w:sz w:val="28"/>
          <w:szCs w:val="28"/>
        </w:rPr>
        <w:t>运输</w:t>
      </w:r>
      <w:r w:rsidR="00F72450" w:rsidRPr="00551279">
        <w:rPr>
          <w:rFonts w:eastAsiaTheme="minorEastAsia" w:hint="eastAsia"/>
          <w:sz w:val="28"/>
          <w:szCs w:val="28"/>
        </w:rPr>
        <w:t>服务</w:t>
      </w:r>
      <w:r w:rsidR="00005A2A" w:rsidRPr="00551279">
        <w:rPr>
          <w:rFonts w:eastAsiaTheme="minorEastAsia" w:hint="eastAsia"/>
          <w:sz w:val="28"/>
          <w:szCs w:val="28"/>
        </w:rPr>
        <w:t>项目</w:t>
      </w:r>
      <w:r w:rsidR="009E7764">
        <w:rPr>
          <w:rFonts w:eastAsiaTheme="minorEastAsia" w:hint="eastAsia"/>
          <w:sz w:val="28"/>
          <w:szCs w:val="28"/>
        </w:rPr>
        <w:t>：</w:t>
      </w:r>
    </w:p>
    <w:p w14:paraId="48AD9F7E" w14:textId="45D5A659" w:rsidR="00B22168" w:rsidRPr="003A3E84" w:rsidRDefault="009E7764" w:rsidP="003A3E84">
      <w:pPr>
        <w:spacing w:line="360" w:lineRule="auto"/>
        <w:ind w:leftChars="300" w:left="1750" w:hangingChars="400" w:hanging="1120"/>
        <w:rPr>
          <w:rFonts w:eastAsiaTheme="minorEastAsia"/>
          <w:b/>
          <w:sz w:val="28"/>
          <w:szCs w:val="28"/>
        </w:rPr>
      </w:pPr>
      <w:r>
        <w:rPr>
          <w:rFonts w:eastAsiaTheme="minorEastAsia" w:hint="eastAsia"/>
          <w:sz w:val="28"/>
          <w:szCs w:val="28"/>
        </w:rPr>
        <w:t>从</w:t>
      </w:r>
      <w:proofErr w:type="gramStart"/>
      <w:r w:rsidRPr="009E7764">
        <w:rPr>
          <w:rFonts w:eastAsiaTheme="minorEastAsia" w:hint="eastAsia"/>
          <w:sz w:val="28"/>
          <w:szCs w:val="28"/>
        </w:rPr>
        <w:t>宁波信润石化</w:t>
      </w:r>
      <w:proofErr w:type="gramEnd"/>
      <w:r w:rsidRPr="009E7764">
        <w:rPr>
          <w:rFonts w:eastAsiaTheme="minorEastAsia" w:hint="eastAsia"/>
          <w:sz w:val="28"/>
          <w:szCs w:val="28"/>
        </w:rPr>
        <w:t>储运有限公司——</w:t>
      </w:r>
      <w:r w:rsidRPr="009E7764">
        <w:rPr>
          <w:rFonts w:eastAsiaTheme="minorEastAsia" w:hint="eastAsia"/>
          <w:sz w:val="28"/>
          <w:szCs w:val="28"/>
        </w:rPr>
        <w:t>到</w:t>
      </w:r>
      <w:r w:rsidRPr="009E7764">
        <w:rPr>
          <w:rFonts w:eastAsiaTheme="minorEastAsia" w:hint="eastAsia"/>
          <w:sz w:val="28"/>
          <w:szCs w:val="28"/>
        </w:rPr>
        <w:t>宁波巨化</w:t>
      </w:r>
      <w:r w:rsidRPr="009E7764">
        <w:rPr>
          <w:rFonts w:eastAsiaTheme="minorEastAsia" w:hint="eastAsia"/>
          <w:sz w:val="28"/>
          <w:szCs w:val="28"/>
        </w:rPr>
        <w:t>化工科技有限</w:t>
      </w:r>
      <w:r w:rsidRPr="009E7764">
        <w:rPr>
          <w:rFonts w:eastAsiaTheme="minorEastAsia" w:hint="eastAsia"/>
          <w:sz w:val="28"/>
          <w:szCs w:val="28"/>
        </w:rPr>
        <w:t>公司</w:t>
      </w:r>
      <w:r w:rsidRPr="009E7764">
        <w:rPr>
          <w:rFonts w:eastAsiaTheme="minorEastAsia" w:hint="eastAsia"/>
          <w:sz w:val="28"/>
          <w:szCs w:val="28"/>
        </w:rPr>
        <w:t>。</w:t>
      </w:r>
    </w:p>
    <w:p w14:paraId="47CC71CD" w14:textId="77777777" w:rsidR="003A3E84" w:rsidRDefault="007F3CEA" w:rsidP="003A3E84">
      <w:pPr>
        <w:spacing w:line="360" w:lineRule="auto"/>
        <w:rPr>
          <w:rFonts w:eastAsiaTheme="minorEastAsia"/>
          <w:b/>
          <w:sz w:val="28"/>
          <w:szCs w:val="28"/>
        </w:rPr>
      </w:pPr>
      <w:r w:rsidRPr="009E34AA">
        <w:rPr>
          <w:rFonts w:eastAsiaTheme="minorEastAsia"/>
          <w:b/>
          <w:sz w:val="28"/>
          <w:szCs w:val="28"/>
        </w:rPr>
        <w:t>二、</w:t>
      </w:r>
      <w:r w:rsidR="006C7A7D">
        <w:rPr>
          <w:rFonts w:eastAsiaTheme="minorEastAsia" w:hint="eastAsia"/>
          <w:b/>
          <w:sz w:val="28"/>
          <w:szCs w:val="28"/>
        </w:rPr>
        <w:t>标的情况</w:t>
      </w:r>
      <w:r w:rsidR="009E34AA" w:rsidRPr="009E34AA">
        <w:rPr>
          <w:rFonts w:eastAsiaTheme="minorEastAsia" w:hint="eastAsia"/>
          <w:b/>
          <w:sz w:val="28"/>
          <w:szCs w:val="28"/>
        </w:rPr>
        <w:t>：</w:t>
      </w:r>
    </w:p>
    <w:p w14:paraId="093694D3" w14:textId="1BD48A45" w:rsidR="00B22168" w:rsidRPr="003A3E84" w:rsidRDefault="00457546" w:rsidP="003A3E84">
      <w:pPr>
        <w:spacing w:line="360" w:lineRule="auto"/>
        <w:ind w:firstLineChars="200" w:firstLine="560"/>
        <w:rPr>
          <w:rFonts w:eastAsiaTheme="minorEastAsia"/>
          <w:b/>
          <w:sz w:val="28"/>
          <w:szCs w:val="28"/>
        </w:rPr>
      </w:pPr>
      <w:r>
        <w:rPr>
          <w:rFonts w:eastAsiaTheme="minorEastAsia" w:hint="eastAsia"/>
          <w:sz w:val="28"/>
          <w:szCs w:val="28"/>
        </w:rPr>
        <w:t>甲醇</w:t>
      </w:r>
      <w:r w:rsidR="002555D7" w:rsidRPr="002E3359">
        <w:rPr>
          <w:rFonts w:eastAsiaTheme="minorEastAsia" w:hint="eastAsia"/>
          <w:sz w:val="28"/>
          <w:szCs w:val="28"/>
        </w:rPr>
        <w:t>，约</w:t>
      </w:r>
      <w:r w:rsidR="00AB3DF7">
        <w:rPr>
          <w:rFonts w:eastAsiaTheme="minorEastAsia" w:hint="eastAsia"/>
          <w:sz w:val="28"/>
          <w:szCs w:val="28"/>
        </w:rPr>
        <w:t>3</w:t>
      </w:r>
      <w:r>
        <w:rPr>
          <w:rFonts w:eastAsiaTheme="minorEastAsia"/>
          <w:sz w:val="28"/>
          <w:szCs w:val="28"/>
        </w:rPr>
        <w:t>0</w:t>
      </w:r>
      <w:r w:rsidR="00AB3DF7">
        <w:rPr>
          <w:rFonts w:eastAsiaTheme="minorEastAsia" w:hint="eastAsia"/>
          <w:sz w:val="28"/>
          <w:szCs w:val="28"/>
        </w:rPr>
        <w:t>00</w:t>
      </w:r>
      <w:r w:rsidR="00A54B89">
        <w:rPr>
          <w:rFonts w:eastAsiaTheme="minorEastAsia" w:hint="eastAsia"/>
          <w:sz w:val="28"/>
          <w:szCs w:val="28"/>
        </w:rPr>
        <w:t>吨</w:t>
      </w:r>
      <w:r w:rsidR="00224A07">
        <w:rPr>
          <w:rFonts w:eastAsiaTheme="minorEastAsia" w:hint="eastAsia"/>
          <w:sz w:val="28"/>
          <w:szCs w:val="28"/>
        </w:rPr>
        <w:t>。</w:t>
      </w:r>
    </w:p>
    <w:p w14:paraId="0DF823D8" w14:textId="77777777" w:rsidR="00B22168" w:rsidRPr="00246939" w:rsidRDefault="001516D3" w:rsidP="00405E9A">
      <w:pPr>
        <w:spacing w:line="360" w:lineRule="auto"/>
        <w:rPr>
          <w:rFonts w:eastAsiaTheme="minorEastAsia"/>
          <w:b/>
          <w:sz w:val="28"/>
          <w:szCs w:val="28"/>
        </w:rPr>
      </w:pPr>
      <w:r w:rsidRPr="00246939">
        <w:rPr>
          <w:rFonts w:eastAsiaTheme="minorEastAsia"/>
          <w:b/>
          <w:sz w:val="28"/>
          <w:szCs w:val="28"/>
        </w:rPr>
        <w:t>三、</w:t>
      </w:r>
      <w:r w:rsidR="0033410D">
        <w:rPr>
          <w:rFonts w:eastAsiaTheme="minorEastAsia" w:hint="eastAsia"/>
          <w:b/>
          <w:sz w:val="28"/>
          <w:szCs w:val="28"/>
        </w:rPr>
        <w:t>资格</w:t>
      </w:r>
      <w:r w:rsidR="007F3CEA" w:rsidRPr="00246939">
        <w:rPr>
          <w:rFonts w:eastAsiaTheme="minorEastAsia"/>
          <w:b/>
          <w:sz w:val="28"/>
          <w:szCs w:val="28"/>
        </w:rPr>
        <w:t>要求</w:t>
      </w:r>
      <w:r w:rsidR="00346E00">
        <w:rPr>
          <w:rFonts w:eastAsiaTheme="minorEastAsia" w:hint="eastAsia"/>
          <w:b/>
          <w:sz w:val="28"/>
          <w:szCs w:val="28"/>
        </w:rPr>
        <w:t>：</w:t>
      </w:r>
    </w:p>
    <w:p w14:paraId="0383C9FF" w14:textId="77777777" w:rsidR="00091456" w:rsidRPr="00E833A3" w:rsidRDefault="00BF6463" w:rsidP="00310725">
      <w:pPr>
        <w:spacing w:line="360" w:lineRule="auto"/>
        <w:rPr>
          <w:rFonts w:eastAsiaTheme="minorEastAsia"/>
          <w:sz w:val="28"/>
          <w:szCs w:val="28"/>
        </w:rPr>
      </w:pPr>
      <w:r w:rsidRPr="00E833A3">
        <w:rPr>
          <w:rFonts w:eastAsiaTheme="minorEastAsia" w:hint="eastAsia"/>
          <w:sz w:val="28"/>
          <w:szCs w:val="28"/>
        </w:rPr>
        <w:t>3</w:t>
      </w:r>
      <w:r w:rsidRPr="00E833A3">
        <w:rPr>
          <w:rFonts w:eastAsiaTheme="minorEastAsia"/>
          <w:sz w:val="28"/>
          <w:szCs w:val="28"/>
        </w:rPr>
        <w:t>.1</w:t>
      </w:r>
      <w:r w:rsidR="00091456" w:rsidRPr="00E833A3">
        <w:rPr>
          <w:rFonts w:eastAsiaTheme="minorEastAsia" w:hint="eastAsia"/>
          <w:sz w:val="28"/>
          <w:szCs w:val="28"/>
        </w:rPr>
        <w:t>基本资格条件：</w:t>
      </w:r>
    </w:p>
    <w:p w14:paraId="71E8FBC6" w14:textId="77777777" w:rsidR="00091456" w:rsidRPr="00385A53" w:rsidRDefault="00BF6463" w:rsidP="004B32C2">
      <w:pPr>
        <w:spacing w:line="276" w:lineRule="auto"/>
        <w:ind w:firstLineChars="200" w:firstLine="560"/>
        <w:rPr>
          <w:rFonts w:eastAsiaTheme="minorEastAsia"/>
          <w:sz w:val="28"/>
          <w:szCs w:val="28"/>
        </w:rPr>
      </w:pPr>
      <w:r>
        <w:rPr>
          <w:rFonts w:eastAsiaTheme="minorEastAsia" w:hint="eastAsia"/>
          <w:sz w:val="28"/>
          <w:szCs w:val="28"/>
        </w:rPr>
        <w:t>3</w:t>
      </w:r>
      <w:r>
        <w:rPr>
          <w:rFonts w:eastAsiaTheme="minorEastAsia"/>
          <w:sz w:val="28"/>
          <w:szCs w:val="28"/>
        </w:rPr>
        <w:t>.1.1</w:t>
      </w:r>
      <w:r w:rsidR="00091456" w:rsidRPr="00385A53">
        <w:rPr>
          <w:rFonts w:eastAsiaTheme="minorEastAsia" w:hint="eastAsia"/>
          <w:sz w:val="28"/>
          <w:szCs w:val="28"/>
        </w:rPr>
        <w:t>具有独立法人承担民事责任的能力；</w:t>
      </w:r>
    </w:p>
    <w:p w14:paraId="120FC75B" w14:textId="77777777" w:rsidR="00091456" w:rsidRPr="00385A53" w:rsidRDefault="00BF6463" w:rsidP="00091456">
      <w:pPr>
        <w:spacing w:line="276" w:lineRule="auto"/>
        <w:ind w:firstLineChars="200" w:firstLine="560"/>
        <w:rPr>
          <w:rFonts w:eastAsiaTheme="minorEastAsia"/>
          <w:sz w:val="28"/>
          <w:szCs w:val="28"/>
        </w:rPr>
      </w:pPr>
      <w:r>
        <w:rPr>
          <w:rFonts w:eastAsiaTheme="minorEastAsia" w:hint="eastAsia"/>
          <w:sz w:val="28"/>
          <w:szCs w:val="28"/>
        </w:rPr>
        <w:t>3</w:t>
      </w:r>
      <w:r>
        <w:rPr>
          <w:rFonts w:eastAsiaTheme="minorEastAsia"/>
          <w:sz w:val="28"/>
          <w:szCs w:val="28"/>
        </w:rPr>
        <w:t>.1.2</w:t>
      </w:r>
      <w:r w:rsidR="00091456" w:rsidRPr="00385A53">
        <w:rPr>
          <w:rFonts w:eastAsiaTheme="minorEastAsia" w:hint="eastAsia"/>
          <w:sz w:val="28"/>
          <w:szCs w:val="28"/>
        </w:rPr>
        <w:t>具有良好的商业信誉和健全的财务会计制度；</w:t>
      </w:r>
    </w:p>
    <w:p w14:paraId="025F9B3F" w14:textId="77777777" w:rsidR="00091456" w:rsidRPr="00385A53" w:rsidRDefault="00BF6463" w:rsidP="00091456">
      <w:pPr>
        <w:spacing w:line="276" w:lineRule="auto"/>
        <w:ind w:firstLineChars="200" w:firstLine="560"/>
        <w:rPr>
          <w:rFonts w:eastAsiaTheme="minorEastAsia"/>
          <w:sz w:val="28"/>
          <w:szCs w:val="28"/>
        </w:rPr>
      </w:pPr>
      <w:r>
        <w:rPr>
          <w:rFonts w:eastAsiaTheme="minorEastAsia" w:hint="eastAsia"/>
          <w:sz w:val="28"/>
          <w:szCs w:val="28"/>
        </w:rPr>
        <w:t>3</w:t>
      </w:r>
      <w:r>
        <w:rPr>
          <w:rFonts w:eastAsiaTheme="minorEastAsia"/>
          <w:sz w:val="28"/>
          <w:szCs w:val="28"/>
        </w:rPr>
        <w:t>.1.3</w:t>
      </w:r>
      <w:r w:rsidR="00091456" w:rsidRPr="00385A53">
        <w:rPr>
          <w:rFonts w:eastAsiaTheme="minorEastAsia" w:hint="eastAsia"/>
          <w:sz w:val="28"/>
          <w:szCs w:val="28"/>
        </w:rPr>
        <w:t>具有履行合同所必需的设备和专业技术能力；</w:t>
      </w:r>
    </w:p>
    <w:p w14:paraId="28D3614E" w14:textId="77777777" w:rsidR="00091456" w:rsidRPr="00385A53" w:rsidRDefault="00BF6463" w:rsidP="00091456">
      <w:pPr>
        <w:spacing w:line="276" w:lineRule="auto"/>
        <w:ind w:firstLineChars="200" w:firstLine="560"/>
        <w:rPr>
          <w:rFonts w:eastAsiaTheme="minorEastAsia"/>
          <w:sz w:val="28"/>
          <w:szCs w:val="28"/>
        </w:rPr>
      </w:pPr>
      <w:r>
        <w:rPr>
          <w:rFonts w:eastAsiaTheme="minorEastAsia" w:hint="eastAsia"/>
          <w:sz w:val="28"/>
          <w:szCs w:val="28"/>
        </w:rPr>
        <w:t>3</w:t>
      </w:r>
      <w:r>
        <w:rPr>
          <w:rFonts w:eastAsiaTheme="minorEastAsia"/>
          <w:sz w:val="28"/>
          <w:szCs w:val="28"/>
        </w:rPr>
        <w:t>.1.4</w:t>
      </w:r>
      <w:r w:rsidR="00091456" w:rsidRPr="00385A53">
        <w:rPr>
          <w:rFonts w:eastAsiaTheme="minorEastAsia" w:hint="eastAsia"/>
          <w:sz w:val="28"/>
          <w:szCs w:val="28"/>
        </w:rPr>
        <w:t>有依法缴纳税收和社会保障资金的良好记录；</w:t>
      </w:r>
    </w:p>
    <w:p w14:paraId="5048C7A0" w14:textId="77777777" w:rsidR="00091456" w:rsidRPr="00385A53" w:rsidRDefault="00BF6463" w:rsidP="00091456">
      <w:pPr>
        <w:spacing w:line="276" w:lineRule="auto"/>
        <w:ind w:firstLineChars="200" w:firstLine="560"/>
        <w:rPr>
          <w:rFonts w:eastAsiaTheme="minorEastAsia"/>
          <w:sz w:val="28"/>
          <w:szCs w:val="28"/>
        </w:rPr>
      </w:pPr>
      <w:r>
        <w:rPr>
          <w:rFonts w:eastAsiaTheme="minorEastAsia" w:hint="eastAsia"/>
          <w:sz w:val="28"/>
          <w:szCs w:val="28"/>
        </w:rPr>
        <w:t>3</w:t>
      </w:r>
      <w:r>
        <w:rPr>
          <w:rFonts w:eastAsiaTheme="minorEastAsia"/>
          <w:sz w:val="28"/>
          <w:szCs w:val="28"/>
        </w:rPr>
        <w:t>.1.5</w:t>
      </w:r>
      <w:r w:rsidR="00091456" w:rsidRPr="00385A53">
        <w:rPr>
          <w:rFonts w:eastAsiaTheme="minorEastAsia" w:hint="eastAsia"/>
          <w:sz w:val="28"/>
          <w:szCs w:val="28"/>
        </w:rPr>
        <w:t>法律、行政法规规定的其他条件。</w:t>
      </w:r>
    </w:p>
    <w:p w14:paraId="131F3140" w14:textId="77777777" w:rsidR="00310725" w:rsidRPr="00E833A3" w:rsidRDefault="00282CAE" w:rsidP="00310725">
      <w:pPr>
        <w:spacing w:line="360" w:lineRule="auto"/>
        <w:rPr>
          <w:rFonts w:eastAsiaTheme="minorEastAsia"/>
          <w:sz w:val="28"/>
          <w:szCs w:val="28"/>
        </w:rPr>
      </w:pPr>
      <w:r w:rsidRPr="00E833A3">
        <w:rPr>
          <w:rFonts w:eastAsiaTheme="minorEastAsia" w:hint="eastAsia"/>
          <w:sz w:val="28"/>
          <w:szCs w:val="28"/>
        </w:rPr>
        <w:t>3</w:t>
      </w:r>
      <w:r w:rsidRPr="00E833A3">
        <w:rPr>
          <w:rFonts w:eastAsiaTheme="minorEastAsia"/>
          <w:sz w:val="28"/>
          <w:szCs w:val="28"/>
        </w:rPr>
        <w:t>.2</w:t>
      </w:r>
      <w:r w:rsidR="004763E4" w:rsidRPr="00E833A3">
        <w:rPr>
          <w:rFonts w:eastAsiaTheme="minorEastAsia" w:hint="eastAsia"/>
          <w:sz w:val="28"/>
          <w:szCs w:val="28"/>
        </w:rPr>
        <w:t>特</w:t>
      </w:r>
      <w:r w:rsidR="004763E4" w:rsidRPr="00AB3DF7">
        <w:rPr>
          <w:rFonts w:eastAsiaTheme="minorEastAsia" w:hint="eastAsia"/>
          <w:sz w:val="28"/>
          <w:szCs w:val="28"/>
        </w:rPr>
        <w:t>定</w:t>
      </w:r>
      <w:r w:rsidR="0047509D" w:rsidRPr="00AB3DF7">
        <w:rPr>
          <w:rFonts w:eastAsiaTheme="minorEastAsia" w:hint="eastAsia"/>
          <w:sz w:val="28"/>
          <w:szCs w:val="28"/>
        </w:rPr>
        <w:t>资</w:t>
      </w:r>
      <w:r w:rsidR="0047509D">
        <w:rPr>
          <w:rFonts w:eastAsiaTheme="minorEastAsia" w:hint="eastAsia"/>
          <w:sz w:val="28"/>
          <w:szCs w:val="28"/>
        </w:rPr>
        <w:t>格</w:t>
      </w:r>
      <w:r w:rsidR="004763E4" w:rsidRPr="00E833A3">
        <w:rPr>
          <w:rFonts w:eastAsiaTheme="minorEastAsia" w:hint="eastAsia"/>
          <w:sz w:val="28"/>
          <w:szCs w:val="28"/>
        </w:rPr>
        <w:t>条件</w:t>
      </w:r>
      <w:r w:rsidRPr="00E833A3">
        <w:rPr>
          <w:rFonts w:eastAsiaTheme="minorEastAsia" w:hint="eastAsia"/>
          <w:sz w:val="28"/>
          <w:szCs w:val="28"/>
        </w:rPr>
        <w:t>：</w:t>
      </w:r>
    </w:p>
    <w:p w14:paraId="2EB11BD9" w14:textId="358713A6" w:rsidR="00FD7398" w:rsidRPr="00310725" w:rsidRDefault="004763E4" w:rsidP="00310725">
      <w:pPr>
        <w:spacing w:line="360" w:lineRule="auto"/>
        <w:ind w:firstLineChars="200" w:firstLine="560"/>
        <w:rPr>
          <w:rFonts w:eastAsiaTheme="minorEastAsia"/>
          <w:b/>
          <w:sz w:val="28"/>
          <w:szCs w:val="28"/>
        </w:rPr>
      </w:pPr>
      <w:r w:rsidRPr="00282CAE">
        <w:rPr>
          <w:rFonts w:eastAsiaTheme="minorEastAsia" w:hint="eastAsia"/>
          <w:sz w:val="28"/>
          <w:szCs w:val="28"/>
        </w:rPr>
        <w:t>投标人均必须在宁波市镇海区完成备案（即包括：镇海区道路运输监控平台备案，镇海区道路运输安全稽查大队规划至宁波巨化化工科技有限公司运输线路</w:t>
      </w:r>
      <w:r w:rsidR="00427C2C" w:rsidRPr="00282CAE">
        <w:rPr>
          <w:rFonts w:eastAsiaTheme="minorEastAsia" w:hint="eastAsia"/>
          <w:sz w:val="28"/>
          <w:szCs w:val="28"/>
        </w:rPr>
        <w:t>）。投标人须具有交通管理部门颁发的危险品运输经营许可证且许可范围包括</w:t>
      </w:r>
      <w:r w:rsidR="00427C2C" w:rsidRPr="00FC1903">
        <w:rPr>
          <w:rFonts w:eastAsiaTheme="minorEastAsia" w:hint="eastAsia"/>
          <w:sz w:val="28"/>
          <w:szCs w:val="28"/>
        </w:rPr>
        <w:t>危险货物运输（第</w:t>
      </w:r>
      <w:r w:rsidR="00FC1903" w:rsidRPr="00FC1903">
        <w:rPr>
          <w:rFonts w:eastAsiaTheme="minorEastAsia"/>
          <w:sz w:val="28"/>
          <w:szCs w:val="28"/>
        </w:rPr>
        <w:t>3</w:t>
      </w:r>
      <w:r w:rsidR="00427C2C" w:rsidRPr="00FC1903">
        <w:rPr>
          <w:rFonts w:eastAsiaTheme="minorEastAsia" w:hint="eastAsia"/>
          <w:sz w:val="28"/>
          <w:szCs w:val="28"/>
        </w:rPr>
        <w:t>类）</w:t>
      </w:r>
      <w:r w:rsidR="00427C2C" w:rsidRPr="00282CAE">
        <w:rPr>
          <w:rFonts w:eastAsiaTheme="minorEastAsia" w:hint="eastAsia"/>
          <w:sz w:val="28"/>
          <w:szCs w:val="28"/>
        </w:rPr>
        <w:t>，且投标人车辆数量达到</w:t>
      </w:r>
      <w:r w:rsidR="00427C2C" w:rsidRPr="00282CAE">
        <w:rPr>
          <w:rFonts w:eastAsiaTheme="minorEastAsia"/>
          <w:sz w:val="28"/>
          <w:szCs w:val="28"/>
        </w:rPr>
        <w:t>1</w:t>
      </w:r>
      <w:r w:rsidR="00427C2C" w:rsidRPr="00282CAE">
        <w:rPr>
          <w:rFonts w:eastAsiaTheme="minorEastAsia" w:hint="eastAsia"/>
          <w:sz w:val="28"/>
          <w:szCs w:val="28"/>
        </w:rPr>
        <w:t>辆及以上。</w:t>
      </w:r>
    </w:p>
    <w:p w14:paraId="5B862521" w14:textId="77777777" w:rsidR="00B22168" w:rsidRPr="00833C94" w:rsidRDefault="0095405E" w:rsidP="00405E9A">
      <w:pPr>
        <w:spacing w:line="360" w:lineRule="auto"/>
        <w:rPr>
          <w:rFonts w:eastAsiaTheme="minorEastAsia"/>
          <w:b/>
          <w:sz w:val="28"/>
          <w:szCs w:val="28"/>
        </w:rPr>
      </w:pPr>
      <w:r>
        <w:rPr>
          <w:rFonts w:eastAsiaTheme="minorEastAsia"/>
          <w:b/>
          <w:sz w:val="28"/>
          <w:szCs w:val="28"/>
        </w:rPr>
        <w:lastRenderedPageBreak/>
        <w:t>四、</w:t>
      </w:r>
      <w:r w:rsidR="004C34E5">
        <w:rPr>
          <w:rFonts w:eastAsiaTheme="minorEastAsia" w:hint="eastAsia"/>
          <w:b/>
          <w:sz w:val="28"/>
          <w:szCs w:val="28"/>
        </w:rPr>
        <w:t>上传报价资料</w:t>
      </w:r>
      <w:r w:rsidR="007F3CEA" w:rsidRPr="00833C94">
        <w:rPr>
          <w:rFonts w:eastAsiaTheme="minorEastAsia"/>
          <w:b/>
          <w:sz w:val="28"/>
          <w:szCs w:val="28"/>
        </w:rPr>
        <w:t>要求</w:t>
      </w:r>
      <w:r w:rsidR="00346E00">
        <w:rPr>
          <w:rFonts w:eastAsiaTheme="minorEastAsia" w:hint="eastAsia"/>
          <w:b/>
          <w:sz w:val="28"/>
          <w:szCs w:val="28"/>
        </w:rPr>
        <w:t>：</w:t>
      </w:r>
    </w:p>
    <w:p w14:paraId="444B3FE6" w14:textId="77777777" w:rsidR="009135B7" w:rsidRDefault="00657BE7" w:rsidP="00B47C99">
      <w:pPr>
        <w:spacing w:line="360" w:lineRule="auto"/>
        <w:ind w:firstLineChars="200" w:firstLine="560"/>
        <w:rPr>
          <w:rFonts w:eastAsiaTheme="minorEastAsia"/>
          <w:sz w:val="28"/>
          <w:szCs w:val="28"/>
        </w:rPr>
      </w:pPr>
      <w:r>
        <w:rPr>
          <w:rFonts w:eastAsiaTheme="minorEastAsia" w:hint="eastAsia"/>
          <w:sz w:val="28"/>
          <w:szCs w:val="28"/>
        </w:rPr>
        <w:t>营业执照（副本）、危险化学品运输经营许可证、报价单</w:t>
      </w:r>
      <w:r w:rsidR="00B47C99">
        <w:rPr>
          <w:rFonts w:eastAsiaTheme="minorEastAsia" w:hint="eastAsia"/>
          <w:sz w:val="28"/>
          <w:szCs w:val="28"/>
        </w:rPr>
        <w:t>（盖章）扫描件。</w:t>
      </w:r>
    </w:p>
    <w:p w14:paraId="15DF3D63" w14:textId="77777777" w:rsidR="00B22168" w:rsidRPr="00E033CC" w:rsidRDefault="00E033CC" w:rsidP="00405E9A">
      <w:pPr>
        <w:spacing w:line="360" w:lineRule="auto"/>
        <w:rPr>
          <w:rFonts w:eastAsiaTheme="minorEastAsia"/>
          <w:b/>
          <w:sz w:val="28"/>
          <w:szCs w:val="28"/>
        </w:rPr>
      </w:pPr>
      <w:r>
        <w:rPr>
          <w:rFonts w:eastAsiaTheme="minorEastAsia"/>
          <w:b/>
          <w:sz w:val="28"/>
          <w:szCs w:val="28"/>
        </w:rPr>
        <w:t>五、结算</w:t>
      </w:r>
      <w:r w:rsidR="007F3CEA" w:rsidRPr="00E033CC">
        <w:rPr>
          <w:rFonts w:eastAsiaTheme="minorEastAsia"/>
          <w:b/>
          <w:sz w:val="28"/>
          <w:szCs w:val="28"/>
        </w:rPr>
        <w:t>方式</w:t>
      </w:r>
      <w:r w:rsidR="00346E00">
        <w:rPr>
          <w:rFonts w:eastAsiaTheme="minorEastAsia" w:hint="eastAsia"/>
          <w:b/>
          <w:sz w:val="28"/>
          <w:szCs w:val="28"/>
        </w:rPr>
        <w:t>：</w:t>
      </w:r>
    </w:p>
    <w:p w14:paraId="3042C8D8" w14:textId="41C7ED7C" w:rsidR="00B22168" w:rsidRPr="00873570" w:rsidRDefault="00292049" w:rsidP="00B127A0">
      <w:pPr>
        <w:spacing w:line="360" w:lineRule="auto"/>
        <w:ind w:firstLineChars="200" w:firstLine="560"/>
        <w:rPr>
          <w:rFonts w:eastAsiaTheme="minorEastAsia"/>
          <w:sz w:val="28"/>
          <w:szCs w:val="28"/>
        </w:rPr>
      </w:pPr>
      <w:r w:rsidRPr="00873570">
        <w:rPr>
          <w:rFonts w:eastAsiaTheme="minorEastAsia" w:hint="eastAsia"/>
          <w:sz w:val="28"/>
          <w:szCs w:val="28"/>
        </w:rPr>
        <w:t>甲方在收到乙方提供的增值税专用发票后</w:t>
      </w:r>
      <w:r w:rsidR="006977EF" w:rsidRPr="00873570">
        <w:rPr>
          <w:rFonts w:eastAsiaTheme="minorEastAsia" w:hint="eastAsia"/>
          <w:sz w:val="28"/>
          <w:szCs w:val="28"/>
        </w:rPr>
        <w:t>，</w:t>
      </w:r>
      <w:r w:rsidR="008714C8">
        <w:rPr>
          <w:rFonts w:eastAsiaTheme="minorEastAsia"/>
          <w:sz w:val="28"/>
          <w:szCs w:val="28"/>
        </w:rPr>
        <w:t>30</w:t>
      </w:r>
      <w:r w:rsidR="006977EF" w:rsidRPr="00873570">
        <w:rPr>
          <w:rFonts w:eastAsiaTheme="minorEastAsia" w:hint="eastAsia"/>
          <w:sz w:val="28"/>
          <w:szCs w:val="28"/>
        </w:rPr>
        <w:t>日内以</w:t>
      </w:r>
      <w:r w:rsidR="006977EF" w:rsidRPr="00873570">
        <w:rPr>
          <w:rFonts w:eastAsiaTheme="minorEastAsia" w:hint="eastAsia"/>
          <w:sz w:val="28"/>
          <w:szCs w:val="28"/>
        </w:rPr>
        <w:t>1</w:t>
      </w:r>
      <w:r w:rsidR="006977EF" w:rsidRPr="00873570">
        <w:rPr>
          <w:rFonts w:eastAsiaTheme="minorEastAsia"/>
          <w:sz w:val="28"/>
          <w:szCs w:val="28"/>
        </w:rPr>
        <w:t>00%</w:t>
      </w:r>
      <w:r w:rsidRPr="00873570">
        <w:rPr>
          <w:rFonts w:eastAsiaTheme="minorEastAsia" w:hint="eastAsia"/>
          <w:sz w:val="28"/>
          <w:szCs w:val="28"/>
        </w:rPr>
        <w:t>电子承兑汇票支付给乙方。</w:t>
      </w:r>
      <w:r w:rsidR="00D810FB" w:rsidRPr="00873570">
        <w:rPr>
          <w:rFonts w:eastAsiaTheme="minorEastAsia" w:hint="eastAsia"/>
          <w:sz w:val="28"/>
          <w:szCs w:val="28"/>
        </w:rPr>
        <w:t>结算</w:t>
      </w:r>
      <w:r w:rsidRPr="00873570">
        <w:rPr>
          <w:rFonts w:eastAsiaTheme="minorEastAsia" w:hint="eastAsia"/>
          <w:sz w:val="28"/>
          <w:szCs w:val="28"/>
        </w:rPr>
        <w:t>数量以</w:t>
      </w:r>
      <w:r w:rsidR="008714C8">
        <w:rPr>
          <w:rFonts w:eastAsiaTheme="minorEastAsia" w:hint="eastAsia"/>
          <w:sz w:val="28"/>
          <w:szCs w:val="28"/>
        </w:rPr>
        <w:t>提货点</w:t>
      </w:r>
      <w:r w:rsidRPr="00873570">
        <w:rPr>
          <w:rFonts w:eastAsiaTheme="minorEastAsia" w:hint="eastAsia"/>
          <w:sz w:val="28"/>
          <w:szCs w:val="28"/>
        </w:rPr>
        <w:t>地磅</w:t>
      </w:r>
      <w:r w:rsidR="00131D11">
        <w:rPr>
          <w:rFonts w:eastAsiaTheme="minorEastAsia" w:hint="eastAsia"/>
          <w:sz w:val="28"/>
          <w:szCs w:val="28"/>
        </w:rPr>
        <w:t>称重</w:t>
      </w:r>
      <w:r w:rsidR="00873570">
        <w:rPr>
          <w:rFonts w:eastAsiaTheme="minorEastAsia" w:hint="eastAsia"/>
          <w:sz w:val="28"/>
          <w:szCs w:val="28"/>
        </w:rPr>
        <w:t>数量</w:t>
      </w:r>
      <w:r w:rsidRPr="00873570">
        <w:rPr>
          <w:rFonts w:eastAsiaTheme="minorEastAsia" w:hint="eastAsia"/>
          <w:sz w:val="28"/>
          <w:szCs w:val="28"/>
        </w:rPr>
        <w:t>为准，</w:t>
      </w:r>
      <w:r w:rsidR="008714C8">
        <w:rPr>
          <w:rFonts w:eastAsiaTheme="minorEastAsia" w:hint="eastAsia"/>
          <w:sz w:val="28"/>
          <w:szCs w:val="28"/>
        </w:rPr>
        <w:t>损耗</w:t>
      </w:r>
      <w:r w:rsidRPr="00873570">
        <w:rPr>
          <w:rFonts w:eastAsiaTheme="minorEastAsia" w:hint="eastAsia"/>
          <w:sz w:val="28"/>
          <w:szCs w:val="28"/>
        </w:rPr>
        <w:t>控制在≤</w:t>
      </w:r>
      <w:r w:rsidRPr="00873570">
        <w:rPr>
          <w:rFonts w:eastAsiaTheme="minorEastAsia" w:hint="eastAsia"/>
          <w:sz w:val="28"/>
          <w:szCs w:val="28"/>
        </w:rPr>
        <w:t>1.5</w:t>
      </w:r>
      <w:r w:rsidRPr="00873570">
        <w:rPr>
          <w:rFonts w:eastAsiaTheme="minorEastAsia" w:hint="eastAsia"/>
          <w:sz w:val="28"/>
          <w:szCs w:val="28"/>
        </w:rPr>
        <w:t>‰范围内，若超过</w:t>
      </w:r>
      <w:r w:rsidRPr="00873570">
        <w:rPr>
          <w:rFonts w:eastAsiaTheme="minorEastAsia" w:hint="eastAsia"/>
          <w:sz w:val="28"/>
          <w:szCs w:val="28"/>
        </w:rPr>
        <w:t>1.5</w:t>
      </w:r>
      <w:r w:rsidRPr="00873570">
        <w:rPr>
          <w:rFonts w:eastAsiaTheme="minorEastAsia" w:hint="eastAsia"/>
          <w:sz w:val="28"/>
          <w:szCs w:val="28"/>
        </w:rPr>
        <w:t>‰，对甲方以及环境造成的所有损失由乙方负责。</w:t>
      </w:r>
    </w:p>
    <w:p w14:paraId="1B7CC1E8" w14:textId="77777777" w:rsidR="00B22168" w:rsidRPr="00B8569F" w:rsidRDefault="00B8569F" w:rsidP="00405E9A">
      <w:pPr>
        <w:spacing w:line="360" w:lineRule="auto"/>
        <w:rPr>
          <w:rFonts w:eastAsiaTheme="minorEastAsia"/>
          <w:b/>
          <w:sz w:val="28"/>
          <w:szCs w:val="28"/>
        </w:rPr>
      </w:pPr>
      <w:r w:rsidRPr="00B8569F">
        <w:rPr>
          <w:rFonts w:eastAsiaTheme="minorEastAsia" w:hint="eastAsia"/>
          <w:b/>
          <w:sz w:val="28"/>
          <w:szCs w:val="28"/>
        </w:rPr>
        <w:t>六</w:t>
      </w:r>
      <w:r w:rsidR="007F3CEA" w:rsidRPr="00B8569F">
        <w:rPr>
          <w:rFonts w:eastAsiaTheme="minorEastAsia"/>
          <w:b/>
          <w:sz w:val="28"/>
          <w:szCs w:val="28"/>
        </w:rPr>
        <w:t>、</w:t>
      </w:r>
      <w:r w:rsidR="00730DB6">
        <w:rPr>
          <w:rFonts w:eastAsiaTheme="minorEastAsia" w:hint="eastAsia"/>
          <w:b/>
          <w:sz w:val="28"/>
          <w:szCs w:val="28"/>
        </w:rPr>
        <w:t>违约责任</w:t>
      </w:r>
      <w:r w:rsidR="00346E00">
        <w:rPr>
          <w:rFonts w:eastAsiaTheme="minorEastAsia" w:hint="eastAsia"/>
          <w:b/>
          <w:sz w:val="28"/>
          <w:szCs w:val="28"/>
        </w:rPr>
        <w:t>：</w:t>
      </w:r>
    </w:p>
    <w:p w14:paraId="1C27AC70" w14:textId="77777777" w:rsidR="00D83CB8" w:rsidRPr="00B3443A" w:rsidRDefault="00FC6DAD" w:rsidP="00FC6DAD">
      <w:pPr>
        <w:spacing w:line="360" w:lineRule="auto"/>
        <w:rPr>
          <w:rFonts w:eastAsiaTheme="minorEastAsia"/>
          <w:sz w:val="28"/>
          <w:szCs w:val="28"/>
        </w:rPr>
      </w:pPr>
      <w:r>
        <w:rPr>
          <w:rFonts w:eastAsiaTheme="minorEastAsia" w:hint="eastAsia"/>
          <w:sz w:val="28"/>
          <w:szCs w:val="28"/>
        </w:rPr>
        <w:t>6</w:t>
      </w:r>
      <w:r>
        <w:rPr>
          <w:rFonts w:eastAsiaTheme="minorEastAsia"/>
          <w:sz w:val="28"/>
          <w:szCs w:val="28"/>
        </w:rPr>
        <w:t>.1</w:t>
      </w:r>
      <w:r w:rsidR="00D83CB8" w:rsidRPr="00B3443A">
        <w:rPr>
          <w:rFonts w:eastAsiaTheme="minorEastAsia" w:hint="eastAsia"/>
          <w:sz w:val="28"/>
          <w:szCs w:val="28"/>
        </w:rPr>
        <w:t>由于不可抗力或其他特殊原因导致乙方未能及时履行合同，乙方应及时通知甲方。如果乙方没有及时通知甲方，应当承担甲方因防止损失扩大而支付的合理费用。</w:t>
      </w:r>
    </w:p>
    <w:p w14:paraId="390EFF48" w14:textId="77777777" w:rsidR="00D83CB8" w:rsidRPr="00B3443A" w:rsidRDefault="00FC6DAD" w:rsidP="00FC6DAD">
      <w:pPr>
        <w:spacing w:line="360" w:lineRule="auto"/>
        <w:rPr>
          <w:rFonts w:eastAsiaTheme="minorEastAsia"/>
          <w:sz w:val="28"/>
          <w:szCs w:val="28"/>
        </w:rPr>
      </w:pPr>
      <w:r>
        <w:rPr>
          <w:rFonts w:eastAsiaTheme="minorEastAsia" w:hint="eastAsia"/>
          <w:sz w:val="28"/>
          <w:szCs w:val="28"/>
        </w:rPr>
        <w:t>6</w:t>
      </w:r>
      <w:r>
        <w:rPr>
          <w:rFonts w:eastAsiaTheme="minorEastAsia"/>
          <w:sz w:val="28"/>
          <w:szCs w:val="28"/>
        </w:rPr>
        <w:t>.2</w:t>
      </w:r>
      <w:r w:rsidR="00D83CB8" w:rsidRPr="00B3443A">
        <w:rPr>
          <w:rFonts w:eastAsiaTheme="minorEastAsia" w:hint="eastAsia"/>
          <w:sz w:val="28"/>
          <w:szCs w:val="28"/>
        </w:rPr>
        <w:t>若乙方不按甲方的运输计划的要求安排好车辆、人员，致使甲方不能及时</w:t>
      </w:r>
      <w:r w:rsidR="0005218D">
        <w:rPr>
          <w:rFonts w:eastAsiaTheme="minorEastAsia" w:hint="eastAsia"/>
          <w:sz w:val="28"/>
          <w:szCs w:val="28"/>
        </w:rPr>
        <w:t>收</w:t>
      </w:r>
      <w:r w:rsidR="00D83CB8" w:rsidRPr="00B3443A">
        <w:rPr>
          <w:rFonts w:eastAsiaTheme="minorEastAsia" w:hint="eastAsia"/>
          <w:sz w:val="28"/>
          <w:szCs w:val="28"/>
        </w:rPr>
        <w:t>货的，甲方有权利终止合同，同时乙方必须赔偿甲方由此造成的一切损失。</w:t>
      </w:r>
    </w:p>
    <w:p w14:paraId="0F6448A6" w14:textId="77777777" w:rsidR="00D83CB8" w:rsidRPr="00B3443A" w:rsidRDefault="00FC6DAD" w:rsidP="00FC6DAD">
      <w:pPr>
        <w:spacing w:line="360" w:lineRule="auto"/>
        <w:rPr>
          <w:rFonts w:eastAsiaTheme="minorEastAsia"/>
          <w:sz w:val="28"/>
          <w:szCs w:val="28"/>
        </w:rPr>
      </w:pPr>
      <w:r>
        <w:rPr>
          <w:rFonts w:eastAsiaTheme="minorEastAsia"/>
          <w:sz w:val="28"/>
          <w:szCs w:val="28"/>
        </w:rPr>
        <w:t>6.3</w:t>
      </w:r>
      <w:r w:rsidR="00D83CB8" w:rsidRPr="00B3443A">
        <w:rPr>
          <w:rFonts w:eastAsiaTheme="minorEastAsia" w:hint="eastAsia"/>
          <w:sz w:val="28"/>
          <w:szCs w:val="28"/>
        </w:rPr>
        <w:t>乙方如将货物错运到货地点或收货人，应无偿运至运输计划规定的到货地点或收货人，并赔偿甲方相应的损失。</w:t>
      </w:r>
    </w:p>
    <w:p w14:paraId="1543B377" w14:textId="77777777" w:rsidR="00D83CB8" w:rsidRPr="00B3443A" w:rsidRDefault="00FC6DAD" w:rsidP="00FC6DAD">
      <w:pPr>
        <w:spacing w:line="360" w:lineRule="auto"/>
        <w:rPr>
          <w:rFonts w:eastAsiaTheme="minorEastAsia"/>
          <w:sz w:val="28"/>
          <w:szCs w:val="28"/>
        </w:rPr>
      </w:pPr>
      <w:r>
        <w:rPr>
          <w:rFonts w:eastAsiaTheme="minorEastAsia"/>
          <w:sz w:val="28"/>
          <w:szCs w:val="28"/>
        </w:rPr>
        <w:t>6.4</w:t>
      </w:r>
      <w:r w:rsidR="00D83CB8" w:rsidRPr="00B3443A">
        <w:rPr>
          <w:rFonts w:eastAsiaTheme="minorEastAsia" w:hint="eastAsia"/>
          <w:sz w:val="28"/>
          <w:szCs w:val="28"/>
        </w:rPr>
        <w:t>因伪造、冒用、借用相关经营资质凭证造成甲方损失的，由乙方承担所有损失。</w:t>
      </w:r>
    </w:p>
    <w:p w14:paraId="6148A7AE" w14:textId="77777777" w:rsidR="00D83CB8" w:rsidRPr="00B3443A" w:rsidRDefault="00FC6DAD" w:rsidP="00FC6DAD">
      <w:pPr>
        <w:spacing w:line="360" w:lineRule="auto"/>
        <w:rPr>
          <w:rFonts w:eastAsiaTheme="minorEastAsia"/>
          <w:sz w:val="28"/>
          <w:szCs w:val="28"/>
        </w:rPr>
      </w:pPr>
      <w:r>
        <w:rPr>
          <w:rFonts w:eastAsiaTheme="minorEastAsia"/>
          <w:sz w:val="28"/>
          <w:szCs w:val="28"/>
        </w:rPr>
        <w:t>6.5</w:t>
      </w:r>
      <w:r w:rsidR="00D83CB8" w:rsidRPr="00B3443A">
        <w:rPr>
          <w:rFonts w:eastAsiaTheme="minorEastAsia" w:hint="eastAsia"/>
          <w:sz w:val="28"/>
          <w:szCs w:val="28"/>
        </w:rPr>
        <w:t>乙方人员在装卸货物过程中所做出的违反相关法律法规规定的行为，视为乙方违约，乙方应承担相应的违约责任。</w:t>
      </w:r>
    </w:p>
    <w:p w14:paraId="3B55BB0B" w14:textId="77777777" w:rsidR="00D83CB8" w:rsidRPr="00B3443A" w:rsidRDefault="00FC6DAD" w:rsidP="00FC6DAD">
      <w:pPr>
        <w:spacing w:line="360" w:lineRule="auto"/>
        <w:rPr>
          <w:rFonts w:eastAsiaTheme="minorEastAsia"/>
          <w:sz w:val="28"/>
          <w:szCs w:val="28"/>
        </w:rPr>
      </w:pPr>
      <w:r>
        <w:rPr>
          <w:rFonts w:eastAsiaTheme="minorEastAsia"/>
          <w:sz w:val="28"/>
          <w:szCs w:val="28"/>
        </w:rPr>
        <w:t>6.6</w:t>
      </w:r>
      <w:r w:rsidR="00D83CB8" w:rsidRPr="00B3443A">
        <w:rPr>
          <w:rFonts w:eastAsiaTheme="minorEastAsia" w:hint="eastAsia"/>
          <w:sz w:val="28"/>
          <w:szCs w:val="28"/>
        </w:rPr>
        <w:t>违反甲方安全管理规定的，视情节而定，要求乙方支付甲方</w:t>
      </w:r>
      <w:r w:rsidR="00D83CB8" w:rsidRPr="00B3443A">
        <w:rPr>
          <w:rFonts w:eastAsiaTheme="minorEastAsia" w:hint="eastAsia"/>
          <w:sz w:val="28"/>
          <w:szCs w:val="28"/>
        </w:rPr>
        <w:t>500</w:t>
      </w:r>
      <w:r w:rsidR="00D83CB8" w:rsidRPr="00B3443A">
        <w:rPr>
          <w:rFonts w:eastAsiaTheme="minorEastAsia" w:hint="eastAsia"/>
          <w:sz w:val="28"/>
          <w:szCs w:val="28"/>
        </w:rPr>
        <w:t>～</w:t>
      </w:r>
      <w:r>
        <w:rPr>
          <w:rFonts w:eastAsiaTheme="minorEastAsia"/>
          <w:sz w:val="28"/>
          <w:szCs w:val="28"/>
        </w:rPr>
        <w:t>5</w:t>
      </w:r>
      <w:r w:rsidR="00D83CB8" w:rsidRPr="00B3443A">
        <w:rPr>
          <w:rFonts w:eastAsiaTheme="minorEastAsia" w:hint="eastAsia"/>
          <w:sz w:val="28"/>
          <w:szCs w:val="28"/>
        </w:rPr>
        <w:t>000</w:t>
      </w:r>
      <w:r w:rsidR="00D83CB8" w:rsidRPr="00B3443A">
        <w:rPr>
          <w:rFonts w:eastAsiaTheme="minorEastAsia" w:hint="eastAsia"/>
          <w:sz w:val="28"/>
          <w:szCs w:val="28"/>
        </w:rPr>
        <w:t>元违约金。</w:t>
      </w:r>
    </w:p>
    <w:p w14:paraId="62F55FFF" w14:textId="77777777" w:rsidR="00D83CB8" w:rsidRPr="00B3443A" w:rsidRDefault="00FC6DAD" w:rsidP="00FC6DAD">
      <w:pPr>
        <w:spacing w:line="360" w:lineRule="auto"/>
        <w:rPr>
          <w:rFonts w:eastAsiaTheme="minorEastAsia"/>
          <w:sz w:val="28"/>
          <w:szCs w:val="28"/>
        </w:rPr>
      </w:pPr>
      <w:r>
        <w:rPr>
          <w:rFonts w:eastAsiaTheme="minorEastAsia"/>
          <w:sz w:val="28"/>
          <w:szCs w:val="28"/>
        </w:rPr>
        <w:t>6.7</w:t>
      </w:r>
      <w:r w:rsidR="00D83CB8" w:rsidRPr="00B3443A">
        <w:rPr>
          <w:rFonts w:eastAsiaTheme="minorEastAsia" w:hint="eastAsia"/>
          <w:sz w:val="28"/>
          <w:szCs w:val="28"/>
        </w:rPr>
        <w:t>如乙方开具的增值税专用发票存在违法行为给甲方造成经济损失的，乙方须承担甲方的全部经济损失并支付合同金额</w:t>
      </w:r>
      <w:r w:rsidR="00D83CB8" w:rsidRPr="00B3443A">
        <w:rPr>
          <w:rFonts w:eastAsiaTheme="minorEastAsia" w:hint="eastAsia"/>
          <w:sz w:val="28"/>
          <w:szCs w:val="28"/>
        </w:rPr>
        <w:t>20%</w:t>
      </w:r>
      <w:r w:rsidR="00D83CB8" w:rsidRPr="00B3443A">
        <w:rPr>
          <w:rFonts w:eastAsiaTheme="minorEastAsia" w:hint="eastAsia"/>
          <w:sz w:val="28"/>
          <w:szCs w:val="28"/>
        </w:rPr>
        <w:t>作为赔偿金额。</w:t>
      </w:r>
    </w:p>
    <w:p w14:paraId="7A70B304" w14:textId="77777777" w:rsidR="00D83CB8" w:rsidRPr="00B3443A" w:rsidRDefault="00FC6DAD" w:rsidP="00FC6DAD">
      <w:pPr>
        <w:spacing w:line="360" w:lineRule="auto"/>
        <w:rPr>
          <w:rFonts w:eastAsiaTheme="minorEastAsia"/>
          <w:sz w:val="28"/>
          <w:szCs w:val="28"/>
        </w:rPr>
      </w:pPr>
      <w:r>
        <w:rPr>
          <w:rFonts w:eastAsiaTheme="minorEastAsia"/>
          <w:sz w:val="28"/>
          <w:szCs w:val="28"/>
        </w:rPr>
        <w:lastRenderedPageBreak/>
        <w:t>6.8</w:t>
      </w:r>
      <w:r w:rsidR="00D83CB8" w:rsidRPr="00B3443A">
        <w:rPr>
          <w:rFonts w:eastAsiaTheme="minorEastAsia" w:hint="eastAsia"/>
          <w:sz w:val="28"/>
          <w:szCs w:val="28"/>
        </w:rPr>
        <w:t>乙方如将货物运达合同约定地点以外地区或者甲方接到对产品的倾倒、排放、填埋等投诉，经查实</w:t>
      </w:r>
      <w:r w:rsidR="00D83CB8" w:rsidRPr="00B3443A">
        <w:rPr>
          <w:rFonts w:eastAsiaTheme="minorEastAsia" w:hint="eastAsia"/>
          <w:sz w:val="28"/>
          <w:szCs w:val="28"/>
        </w:rPr>
        <w:t>GPS</w:t>
      </w:r>
      <w:r w:rsidR="00D83CB8" w:rsidRPr="00B3443A">
        <w:rPr>
          <w:rFonts w:eastAsiaTheme="minorEastAsia" w:hint="eastAsia"/>
          <w:sz w:val="28"/>
          <w:szCs w:val="28"/>
        </w:rPr>
        <w:t>到达地与合同的约定地不符或无</w:t>
      </w:r>
      <w:r w:rsidR="00D83CB8" w:rsidRPr="00B3443A">
        <w:rPr>
          <w:rFonts w:eastAsiaTheme="minorEastAsia" w:hint="eastAsia"/>
          <w:sz w:val="28"/>
          <w:szCs w:val="28"/>
        </w:rPr>
        <w:t>GPS</w:t>
      </w:r>
      <w:r w:rsidR="00D83CB8" w:rsidRPr="00B3443A">
        <w:rPr>
          <w:rFonts w:eastAsiaTheme="minorEastAsia" w:hint="eastAsia"/>
          <w:sz w:val="28"/>
          <w:szCs w:val="28"/>
        </w:rPr>
        <w:t>信息的，则乙方须赔偿由此给甲方带来的直接和间接损失，对环境造成损害的全部责任及损失由乙方承担，且甲方有权取消或终止与乙方的相关业务。</w:t>
      </w:r>
    </w:p>
    <w:p w14:paraId="5090AA8C" w14:textId="77777777" w:rsidR="00D83CB8" w:rsidRPr="00B3443A" w:rsidRDefault="00FC6DAD" w:rsidP="00FC6DAD">
      <w:pPr>
        <w:spacing w:line="360" w:lineRule="auto"/>
        <w:rPr>
          <w:rFonts w:eastAsiaTheme="minorEastAsia"/>
          <w:sz w:val="28"/>
          <w:szCs w:val="28"/>
        </w:rPr>
      </w:pPr>
      <w:r>
        <w:rPr>
          <w:rFonts w:eastAsiaTheme="minorEastAsia"/>
          <w:sz w:val="28"/>
          <w:szCs w:val="28"/>
        </w:rPr>
        <w:t>6.9</w:t>
      </w:r>
      <w:r w:rsidR="00D83CB8" w:rsidRPr="00B3443A">
        <w:rPr>
          <w:rFonts w:eastAsiaTheme="minorEastAsia" w:hint="eastAsia"/>
          <w:sz w:val="28"/>
          <w:szCs w:val="28"/>
        </w:rPr>
        <w:t>乙方虚报运力，导致甲方不能按时交货造成损失的，由乙方承担所有损失。乙方运力足够，但不能满足甲方实际运力需求的，导致甲方另找物流运输</w:t>
      </w:r>
      <w:proofErr w:type="gramStart"/>
      <w:r w:rsidR="00D83CB8" w:rsidRPr="00B3443A">
        <w:rPr>
          <w:rFonts w:eastAsiaTheme="minorEastAsia" w:hint="eastAsia"/>
          <w:sz w:val="28"/>
          <w:szCs w:val="28"/>
        </w:rPr>
        <w:t>并价格</w:t>
      </w:r>
      <w:proofErr w:type="gramEnd"/>
      <w:r w:rsidR="00D83CB8" w:rsidRPr="00B3443A">
        <w:rPr>
          <w:rFonts w:eastAsiaTheme="minorEastAsia" w:hint="eastAsia"/>
          <w:sz w:val="28"/>
          <w:szCs w:val="28"/>
        </w:rPr>
        <w:t>高于线路中标运费的，由乙方承担所有损失，并取消乙方该线路中标资格和中标价，同时取消下一次投标资格。</w:t>
      </w:r>
    </w:p>
    <w:p w14:paraId="58EB8DB5" w14:textId="77777777" w:rsidR="00D83CB8" w:rsidRPr="00B3443A" w:rsidRDefault="00FC6DAD" w:rsidP="00FC6DAD">
      <w:pPr>
        <w:spacing w:line="360" w:lineRule="auto"/>
        <w:rPr>
          <w:rFonts w:eastAsiaTheme="minorEastAsia"/>
          <w:sz w:val="28"/>
          <w:szCs w:val="28"/>
        </w:rPr>
      </w:pPr>
      <w:r>
        <w:rPr>
          <w:rFonts w:eastAsiaTheme="minorEastAsia" w:hint="eastAsia"/>
          <w:sz w:val="28"/>
          <w:szCs w:val="28"/>
        </w:rPr>
        <w:t>6</w:t>
      </w:r>
      <w:r>
        <w:rPr>
          <w:rFonts w:eastAsiaTheme="minorEastAsia"/>
          <w:sz w:val="28"/>
          <w:szCs w:val="28"/>
        </w:rPr>
        <w:t>.10</w:t>
      </w:r>
      <w:r w:rsidR="00D83CB8" w:rsidRPr="00B3443A">
        <w:rPr>
          <w:rFonts w:eastAsiaTheme="minorEastAsia" w:hint="eastAsia"/>
          <w:sz w:val="28"/>
          <w:szCs w:val="28"/>
        </w:rPr>
        <w:t>发生其它违约情形，违约方应赔偿由此给守约方造成的损失。</w:t>
      </w:r>
    </w:p>
    <w:p w14:paraId="5FA83237" w14:textId="77777777" w:rsidR="006C1899" w:rsidRDefault="0061557F" w:rsidP="00405E9A">
      <w:pPr>
        <w:spacing w:line="360" w:lineRule="auto"/>
        <w:rPr>
          <w:rFonts w:eastAsiaTheme="minorEastAsia"/>
          <w:b/>
          <w:sz w:val="28"/>
          <w:szCs w:val="28"/>
        </w:rPr>
      </w:pPr>
      <w:r w:rsidRPr="006C1899">
        <w:rPr>
          <w:rFonts w:eastAsiaTheme="minorEastAsia" w:hint="eastAsia"/>
          <w:b/>
          <w:sz w:val="28"/>
          <w:szCs w:val="28"/>
        </w:rPr>
        <w:t>七</w:t>
      </w:r>
      <w:r w:rsidR="007F3CEA" w:rsidRPr="006C1899">
        <w:rPr>
          <w:rFonts w:eastAsiaTheme="minorEastAsia"/>
          <w:b/>
          <w:sz w:val="28"/>
          <w:szCs w:val="28"/>
        </w:rPr>
        <w:t>、</w:t>
      </w:r>
      <w:r w:rsidR="006C1899">
        <w:rPr>
          <w:rFonts w:eastAsiaTheme="minorEastAsia" w:hint="eastAsia"/>
          <w:b/>
          <w:sz w:val="28"/>
          <w:szCs w:val="28"/>
        </w:rPr>
        <w:t>报价方式</w:t>
      </w:r>
      <w:r w:rsidR="00346E00">
        <w:rPr>
          <w:rFonts w:eastAsiaTheme="minorEastAsia" w:hint="eastAsia"/>
          <w:b/>
          <w:sz w:val="28"/>
          <w:szCs w:val="28"/>
        </w:rPr>
        <w:t>：</w:t>
      </w:r>
    </w:p>
    <w:p w14:paraId="529B6389" w14:textId="77777777" w:rsidR="00B22168" w:rsidRDefault="005A7A86" w:rsidP="006C1899">
      <w:pPr>
        <w:spacing w:line="360" w:lineRule="auto"/>
        <w:ind w:firstLineChars="200" w:firstLine="560"/>
        <w:rPr>
          <w:rFonts w:eastAsiaTheme="minorEastAsia"/>
          <w:sz w:val="28"/>
          <w:szCs w:val="28"/>
        </w:rPr>
      </w:pPr>
      <w:r>
        <w:rPr>
          <w:rFonts w:eastAsiaTheme="minorEastAsia" w:hint="eastAsia"/>
          <w:sz w:val="28"/>
          <w:szCs w:val="28"/>
        </w:rPr>
        <w:t>详</w:t>
      </w:r>
      <w:r w:rsidR="00450CCF">
        <w:rPr>
          <w:rFonts w:eastAsiaTheme="minorEastAsia" w:hint="eastAsia"/>
          <w:sz w:val="28"/>
          <w:szCs w:val="28"/>
        </w:rPr>
        <w:t>见附件</w:t>
      </w:r>
      <w:r w:rsidR="00450CCF">
        <w:rPr>
          <w:rFonts w:eastAsiaTheme="minorEastAsia" w:hint="eastAsia"/>
          <w:sz w:val="28"/>
          <w:szCs w:val="28"/>
        </w:rPr>
        <w:t>1</w:t>
      </w:r>
      <w:r w:rsidR="0084117A">
        <w:rPr>
          <w:rFonts w:eastAsiaTheme="minorEastAsia" w:hint="eastAsia"/>
          <w:sz w:val="28"/>
          <w:szCs w:val="28"/>
        </w:rPr>
        <w:t>。</w:t>
      </w:r>
    </w:p>
    <w:p w14:paraId="2E466CC4" w14:textId="77777777" w:rsidR="0084117A" w:rsidRDefault="0084117A" w:rsidP="0084117A">
      <w:pPr>
        <w:spacing w:line="360" w:lineRule="auto"/>
        <w:rPr>
          <w:rFonts w:eastAsiaTheme="minorEastAsia"/>
          <w:b/>
          <w:sz w:val="28"/>
          <w:szCs w:val="28"/>
        </w:rPr>
      </w:pPr>
      <w:r w:rsidRPr="0084117A">
        <w:rPr>
          <w:rFonts w:eastAsiaTheme="minorEastAsia" w:hint="eastAsia"/>
          <w:b/>
          <w:sz w:val="28"/>
          <w:szCs w:val="28"/>
        </w:rPr>
        <w:t>八、评标方式：</w:t>
      </w:r>
    </w:p>
    <w:p w14:paraId="5EC7678E" w14:textId="2921E5F0" w:rsidR="008C5F40" w:rsidRPr="0084117A" w:rsidRDefault="007A380E" w:rsidP="007A380E">
      <w:pPr>
        <w:spacing w:line="360" w:lineRule="auto"/>
        <w:ind w:firstLineChars="200" w:firstLine="560"/>
        <w:rPr>
          <w:rFonts w:eastAsiaTheme="minorEastAsia"/>
          <w:b/>
          <w:sz w:val="28"/>
          <w:szCs w:val="28"/>
        </w:rPr>
      </w:pPr>
      <w:r w:rsidRPr="007A380E">
        <w:rPr>
          <w:rFonts w:eastAsiaTheme="minorEastAsia" w:hint="eastAsia"/>
          <w:sz w:val="28"/>
          <w:szCs w:val="28"/>
        </w:rPr>
        <w:t>附件</w:t>
      </w:r>
      <w:r w:rsidRPr="007A380E">
        <w:rPr>
          <w:rFonts w:eastAsiaTheme="minorEastAsia" w:hint="eastAsia"/>
          <w:sz w:val="28"/>
          <w:szCs w:val="28"/>
        </w:rPr>
        <w:t>1</w:t>
      </w:r>
      <w:r w:rsidR="008E1C9C">
        <w:rPr>
          <w:rFonts w:eastAsiaTheme="minorEastAsia" w:hint="eastAsia"/>
          <w:sz w:val="28"/>
          <w:szCs w:val="28"/>
        </w:rPr>
        <w:t>竞</w:t>
      </w:r>
      <w:r>
        <w:rPr>
          <w:rFonts w:eastAsiaTheme="minorEastAsia" w:hint="eastAsia"/>
          <w:sz w:val="28"/>
          <w:szCs w:val="28"/>
        </w:rPr>
        <w:t>价</w:t>
      </w:r>
      <w:r w:rsidR="00974D73">
        <w:rPr>
          <w:rFonts w:eastAsiaTheme="minorEastAsia" w:hint="eastAsia"/>
          <w:sz w:val="28"/>
          <w:szCs w:val="28"/>
        </w:rPr>
        <w:t>报价单</w:t>
      </w:r>
      <w:r w:rsidRPr="007A380E">
        <w:rPr>
          <w:rFonts w:eastAsiaTheme="minorEastAsia" w:hint="eastAsia"/>
          <w:sz w:val="28"/>
          <w:szCs w:val="28"/>
        </w:rPr>
        <w:t>，</w:t>
      </w:r>
      <w:r w:rsidR="002B053E">
        <w:rPr>
          <w:rFonts w:eastAsiaTheme="minorEastAsia" w:hint="eastAsia"/>
          <w:sz w:val="28"/>
          <w:szCs w:val="28"/>
        </w:rPr>
        <w:t>符合资格条件者，</w:t>
      </w:r>
      <w:r w:rsidR="009F0AB5">
        <w:rPr>
          <w:rFonts w:eastAsiaTheme="minorEastAsia" w:hint="eastAsia"/>
          <w:sz w:val="28"/>
          <w:szCs w:val="28"/>
        </w:rPr>
        <w:t>按单价最低者中标</w:t>
      </w:r>
      <w:r w:rsidR="00EB2DED">
        <w:rPr>
          <w:rFonts w:eastAsiaTheme="minorEastAsia" w:hint="eastAsia"/>
          <w:sz w:val="28"/>
          <w:szCs w:val="28"/>
        </w:rPr>
        <w:t>，单价一样时，</w:t>
      </w:r>
      <w:r w:rsidR="00FD2775">
        <w:rPr>
          <w:rFonts w:eastAsiaTheme="minorEastAsia" w:hint="eastAsia"/>
          <w:sz w:val="28"/>
          <w:szCs w:val="28"/>
        </w:rPr>
        <w:t>参考投标时间，投标时间最早</w:t>
      </w:r>
      <w:r w:rsidR="009E7764">
        <w:rPr>
          <w:rFonts w:eastAsiaTheme="minorEastAsia" w:hint="eastAsia"/>
          <w:sz w:val="28"/>
          <w:szCs w:val="28"/>
        </w:rPr>
        <w:t>者中标。</w:t>
      </w:r>
    </w:p>
    <w:p w14:paraId="22DC8FF3" w14:textId="77777777" w:rsidR="00033DEF" w:rsidRDefault="0084117A" w:rsidP="00405E9A">
      <w:pPr>
        <w:spacing w:line="360" w:lineRule="auto"/>
        <w:rPr>
          <w:rFonts w:eastAsiaTheme="minorEastAsia"/>
          <w:b/>
          <w:sz w:val="28"/>
          <w:szCs w:val="28"/>
        </w:rPr>
      </w:pPr>
      <w:r>
        <w:rPr>
          <w:rFonts w:eastAsiaTheme="minorEastAsia" w:hint="eastAsia"/>
          <w:b/>
          <w:sz w:val="28"/>
          <w:szCs w:val="28"/>
        </w:rPr>
        <w:t>九</w:t>
      </w:r>
      <w:r w:rsidR="00DA5DBA" w:rsidRPr="008D6059">
        <w:rPr>
          <w:rFonts w:eastAsiaTheme="minorEastAsia"/>
          <w:b/>
          <w:sz w:val="28"/>
          <w:szCs w:val="28"/>
        </w:rPr>
        <w:t>、</w:t>
      </w:r>
      <w:r w:rsidR="00033DEF">
        <w:rPr>
          <w:rFonts w:eastAsiaTheme="minorEastAsia" w:hint="eastAsia"/>
          <w:b/>
          <w:sz w:val="28"/>
          <w:szCs w:val="28"/>
        </w:rPr>
        <w:t>联系方式：</w:t>
      </w:r>
    </w:p>
    <w:p w14:paraId="028B1D32" w14:textId="57D8321B" w:rsidR="00033DEF" w:rsidRPr="00D6143C" w:rsidRDefault="008D041C" w:rsidP="00405E9A">
      <w:pPr>
        <w:spacing w:line="360" w:lineRule="auto"/>
        <w:rPr>
          <w:rFonts w:eastAsiaTheme="minorEastAsia"/>
          <w:sz w:val="28"/>
          <w:szCs w:val="28"/>
        </w:rPr>
      </w:pPr>
      <w:r>
        <w:rPr>
          <w:rFonts w:eastAsiaTheme="minorEastAsia" w:hint="eastAsia"/>
          <w:b/>
          <w:sz w:val="28"/>
          <w:szCs w:val="28"/>
        </w:rPr>
        <w:t xml:space="preserve"> </w:t>
      </w:r>
      <w:r>
        <w:rPr>
          <w:rFonts w:eastAsiaTheme="minorEastAsia"/>
          <w:b/>
          <w:sz w:val="28"/>
          <w:szCs w:val="28"/>
        </w:rPr>
        <w:t xml:space="preserve">   </w:t>
      </w:r>
      <w:r w:rsidRPr="00D6143C">
        <w:rPr>
          <w:rFonts w:eastAsiaTheme="minorEastAsia" w:hint="eastAsia"/>
          <w:sz w:val="28"/>
          <w:szCs w:val="28"/>
        </w:rPr>
        <w:t>宁化公司供应服务中心：</w:t>
      </w:r>
      <w:r w:rsidR="00974D73">
        <w:rPr>
          <w:rFonts w:eastAsiaTheme="minorEastAsia" w:hint="eastAsia"/>
          <w:sz w:val="28"/>
          <w:szCs w:val="28"/>
        </w:rPr>
        <w:t>黄欢</w:t>
      </w:r>
      <w:proofErr w:type="gramStart"/>
      <w:r w:rsidR="00974D73">
        <w:rPr>
          <w:rFonts w:eastAsiaTheme="minorEastAsia" w:hint="eastAsia"/>
          <w:sz w:val="28"/>
          <w:szCs w:val="28"/>
        </w:rPr>
        <w:t>欢</w:t>
      </w:r>
      <w:proofErr w:type="gramEnd"/>
      <w:r w:rsidR="00974D73">
        <w:rPr>
          <w:rFonts w:eastAsiaTheme="minorEastAsia" w:hint="eastAsia"/>
          <w:sz w:val="28"/>
          <w:szCs w:val="28"/>
        </w:rPr>
        <w:t xml:space="preserve"> </w:t>
      </w:r>
      <w:r w:rsidR="00436A6F">
        <w:rPr>
          <w:rFonts w:eastAsiaTheme="minorEastAsia"/>
          <w:sz w:val="28"/>
          <w:szCs w:val="28"/>
        </w:rPr>
        <w:t>0574-55866532</w:t>
      </w:r>
    </w:p>
    <w:p w14:paraId="2DEBB852" w14:textId="77777777" w:rsidR="0061557F" w:rsidRPr="008D6059" w:rsidRDefault="0084117A" w:rsidP="00405E9A">
      <w:pPr>
        <w:spacing w:line="360" w:lineRule="auto"/>
        <w:rPr>
          <w:rFonts w:eastAsiaTheme="minorEastAsia"/>
          <w:b/>
          <w:sz w:val="28"/>
          <w:szCs w:val="28"/>
        </w:rPr>
      </w:pPr>
      <w:r>
        <w:rPr>
          <w:rFonts w:eastAsiaTheme="minorEastAsia" w:hint="eastAsia"/>
          <w:b/>
          <w:sz w:val="28"/>
          <w:szCs w:val="28"/>
        </w:rPr>
        <w:t>十</w:t>
      </w:r>
      <w:r w:rsidR="00033DEF">
        <w:rPr>
          <w:rFonts w:eastAsiaTheme="minorEastAsia" w:hint="eastAsia"/>
          <w:b/>
          <w:sz w:val="28"/>
          <w:szCs w:val="28"/>
        </w:rPr>
        <w:t>、</w:t>
      </w:r>
      <w:r w:rsidR="00DA5DBA" w:rsidRPr="008D6059">
        <w:rPr>
          <w:rFonts w:eastAsiaTheme="minorEastAsia"/>
          <w:b/>
          <w:sz w:val="28"/>
          <w:szCs w:val="28"/>
        </w:rPr>
        <w:t>投诉方式：</w:t>
      </w:r>
    </w:p>
    <w:p w14:paraId="470ADB43" w14:textId="77777777" w:rsidR="0061557F" w:rsidRDefault="00DA5DBA" w:rsidP="0061557F">
      <w:pPr>
        <w:spacing w:line="360" w:lineRule="auto"/>
        <w:ind w:firstLineChars="200" w:firstLine="560"/>
        <w:rPr>
          <w:rFonts w:eastAsiaTheme="minorEastAsia"/>
          <w:sz w:val="28"/>
          <w:szCs w:val="28"/>
        </w:rPr>
      </w:pPr>
      <w:r w:rsidRPr="00405E9A">
        <w:rPr>
          <w:rFonts w:eastAsiaTheme="minorEastAsia"/>
          <w:sz w:val="28"/>
          <w:szCs w:val="28"/>
        </w:rPr>
        <w:t>宁化公司招标办公室：</w:t>
      </w:r>
      <w:proofErr w:type="gramStart"/>
      <w:r w:rsidRPr="00405E9A">
        <w:rPr>
          <w:rFonts w:eastAsiaTheme="minorEastAsia"/>
          <w:sz w:val="28"/>
          <w:szCs w:val="28"/>
        </w:rPr>
        <w:t>夏林兵</w:t>
      </w:r>
      <w:proofErr w:type="gramEnd"/>
      <w:r w:rsidR="0061557F">
        <w:rPr>
          <w:rFonts w:eastAsiaTheme="minorEastAsia"/>
          <w:sz w:val="28"/>
          <w:szCs w:val="28"/>
        </w:rPr>
        <w:t>0574-86555741</w:t>
      </w:r>
    </w:p>
    <w:p w14:paraId="068A7009" w14:textId="4FF0D866" w:rsidR="004D324D" w:rsidRDefault="00DA5DBA" w:rsidP="00DA4A73">
      <w:pPr>
        <w:spacing w:line="360" w:lineRule="auto"/>
        <w:ind w:firstLineChars="200" w:firstLine="560"/>
        <w:rPr>
          <w:rFonts w:eastAsiaTheme="minorEastAsia"/>
          <w:sz w:val="28"/>
          <w:szCs w:val="28"/>
        </w:rPr>
      </w:pPr>
      <w:r w:rsidRPr="00405E9A">
        <w:rPr>
          <w:rFonts w:eastAsiaTheme="minorEastAsia"/>
          <w:sz w:val="28"/>
          <w:szCs w:val="28"/>
        </w:rPr>
        <w:t>宁化公司纪检室：庄丽珍</w:t>
      </w:r>
      <w:r w:rsidRPr="00405E9A">
        <w:rPr>
          <w:rFonts w:eastAsiaTheme="minorEastAsia"/>
          <w:sz w:val="28"/>
          <w:szCs w:val="28"/>
        </w:rPr>
        <w:t>0574-86555762</w:t>
      </w:r>
    </w:p>
    <w:p w14:paraId="65AA8FCD" w14:textId="5B5BA801" w:rsidR="00974D73" w:rsidRDefault="00974D73" w:rsidP="00DA4A73">
      <w:pPr>
        <w:spacing w:line="360" w:lineRule="auto"/>
        <w:ind w:firstLineChars="200" w:firstLine="560"/>
        <w:rPr>
          <w:rFonts w:eastAsiaTheme="minorEastAsia"/>
          <w:sz w:val="28"/>
          <w:szCs w:val="28"/>
        </w:rPr>
      </w:pPr>
    </w:p>
    <w:p w14:paraId="664903DB" w14:textId="1A25CC11" w:rsidR="00974D73" w:rsidRDefault="00974D73" w:rsidP="00DA4A73">
      <w:pPr>
        <w:spacing w:line="360" w:lineRule="auto"/>
        <w:ind w:firstLineChars="200" w:firstLine="560"/>
        <w:rPr>
          <w:rFonts w:eastAsiaTheme="minorEastAsia"/>
          <w:sz w:val="28"/>
          <w:szCs w:val="28"/>
        </w:rPr>
      </w:pPr>
    </w:p>
    <w:p w14:paraId="3712640B" w14:textId="5794D8DB" w:rsidR="00974D73" w:rsidRDefault="00974D73" w:rsidP="00DA4A73">
      <w:pPr>
        <w:spacing w:line="360" w:lineRule="auto"/>
        <w:ind w:firstLineChars="200" w:firstLine="560"/>
        <w:rPr>
          <w:rFonts w:eastAsiaTheme="minorEastAsia"/>
          <w:sz w:val="28"/>
          <w:szCs w:val="28"/>
        </w:rPr>
      </w:pPr>
    </w:p>
    <w:p w14:paraId="4FEF8C5D" w14:textId="77777777" w:rsidR="00974D73" w:rsidRPr="00DA4A73" w:rsidRDefault="00974D73" w:rsidP="008357E9">
      <w:pPr>
        <w:spacing w:line="360" w:lineRule="auto"/>
        <w:rPr>
          <w:rFonts w:eastAsiaTheme="minorEastAsia" w:hint="eastAsia"/>
          <w:sz w:val="28"/>
          <w:szCs w:val="28"/>
        </w:rPr>
      </w:pPr>
    </w:p>
    <w:p w14:paraId="07F8C2D1" w14:textId="77777777" w:rsidR="004D324D" w:rsidRDefault="004D324D" w:rsidP="004D324D">
      <w:pPr>
        <w:jc w:val="center"/>
        <w:rPr>
          <w:rFonts w:ascii="方正小标宋简体" w:eastAsia="方正小标宋简体"/>
          <w:sz w:val="44"/>
          <w:szCs w:val="44"/>
        </w:rPr>
      </w:pPr>
      <w:r>
        <w:rPr>
          <w:rFonts w:ascii="方正小标宋简体" w:eastAsia="方正小标宋简体" w:hint="eastAsia"/>
          <w:sz w:val="44"/>
          <w:szCs w:val="44"/>
        </w:rPr>
        <w:t>廉政共建协议书</w:t>
      </w:r>
    </w:p>
    <w:p w14:paraId="6D569295"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 xml:space="preserve">1. </w:t>
      </w:r>
      <w:r>
        <w:rPr>
          <w:rFonts w:eastAsia="仿宋_GB2312" w:hint="eastAsia"/>
          <w:sz w:val="32"/>
          <w:szCs w:val="32"/>
        </w:rPr>
        <w:t>双方承诺，严格遵守国家相关法律法规、廉政建设的各项规定和商业规则，乙方不以任何理由和方式向甲方相关人员（包括配偶、子女及其配偶等亲属和其他特定关系人）进行商业贿赂。有以下情况之一的，可认定为商业贿赂：</w:t>
      </w:r>
    </w:p>
    <w:p w14:paraId="2D4242FC"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）给予投资入股。</w:t>
      </w:r>
    </w:p>
    <w:p w14:paraId="621083E7"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）给予借款、礼金、有价证券（卡）、贵重物品等。</w:t>
      </w:r>
    </w:p>
    <w:p w14:paraId="2EA12443"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）给予安排可能对公正执行业务有影响宴请。</w:t>
      </w:r>
    </w:p>
    <w:p w14:paraId="76F8F507"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）给予安排外出旅游和营业性娱乐等活动。</w:t>
      </w:r>
    </w:p>
    <w:p w14:paraId="47DD13D0"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）给予报销和支付各种应由个人支付的费用。</w:t>
      </w:r>
    </w:p>
    <w:p w14:paraId="074DFF96"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）乙方不得接受或安排甲方工作人员的家属或亲属从事与本采购业务有关的材料、设备供应、工程管理及工程分包等经济活动。</w:t>
      </w:r>
    </w:p>
    <w:p w14:paraId="5652DBFB"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）其他违反中央、浙江省及巨化集团有限公司廉洁从业有关规定的行为。</w:t>
      </w:r>
    </w:p>
    <w:p w14:paraId="43CE18C1"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 xml:space="preserve">2. </w:t>
      </w:r>
      <w:r>
        <w:rPr>
          <w:rFonts w:eastAsia="仿宋_GB2312" w:hint="eastAsia"/>
          <w:sz w:val="32"/>
          <w:szCs w:val="32"/>
        </w:rPr>
        <w:t>双方承诺，对方公司人员向我单位为其本人或亲属索取好处或有相关暗示的不良行为，承诺立即向对方纪委、</w:t>
      </w:r>
      <w:proofErr w:type="gramStart"/>
      <w:r>
        <w:rPr>
          <w:rFonts w:eastAsia="仿宋_GB2312" w:hint="eastAsia"/>
          <w:sz w:val="32"/>
          <w:szCs w:val="32"/>
        </w:rPr>
        <w:t>纪检室</w:t>
      </w:r>
      <w:proofErr w:type="gramEnd"/>
      <w:r>
        <w:rPr>
          <w:rFonts w:eastAsia="仿宋_GB2312" w:hint="eastAsia"/>
          <w:sz w:val="32"/>
          <w:szCs w:val="32"/>
        </w:rPr>
        <w:t>如实反映、举报。反映内容如系恶意虚假，愿承担相应的法律责任。</w:t>
      </w:r>
    </w:p>
    <w:p w14:paraId="54988585"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甲方纪检举报电话：</w:t>
      </w:r>
      <w:r>
        <w:rPr>
          <w:rFonts w:eastAsia="仿宋_GB2312" w:hint="eastAsia"/>
          <w:sz w:val="32"/>
          <w:szCs w:val="32"/>
        </w:rPr>
        <w:t>******</w:t>
      </w:r>
    </w:p>
    <w:p w14:paraId="7A471E3F"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巨化采购监管办公室投诉邮箱：</w:t>
      </w:r>
      <w:r>
        <w:rPr>
          <w:rFonts w:eastAsia="仿宋_GB2312" w:hint="eastAsia"/>
          <w:sz w:val="32"/>
          <w:szCs w:val="32"/>
        </w:rPr>
        <w:t xml:space="preserve"> </w:t>
      </w:r>
      <w:hyperlink r:id="rId9" w:history="1">
        <w:r>
          <w:rPr>
            <w:rFonts w:eastAsia="仿宋_GB2312" w:hint="eastAsia"/>
            <w:sz w:val="32"/>
            <w:szCs w:val="32"/>
          </w:rPr>
          <w:t>3091876@juhua.com</w:t>
        </w:r>
      </w:hyperlink>
    </w:p>
    <w:p w14:paraId="15605C69"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乙方纪检举报电话：</w:t>
      </w:r>
      <w:r>
        <w:rPr>
          <w:rFonts w:eastAsia="仿宋_GB2312" w:hint="eastAsia"/>
          <w:sz w:val="32"/>
          <w:szCs w:val="32"/>
        </w:rPr>
        <w:t>******</w:t>
      </w:r>
    </w:p>
    <w:p w14:paraId="2CC5F5FF"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lastRenderedPageBreak/>
        <w:t xml:space="preserve">3. </w:t>
      </w:r>
      <w:r>
        <w:rPr>
          <w:rFonts w:eastAsia="仿宋_GB2312" w:hint="eastAsia"/>
          <w:sz w:val="32"/>
          <w:szCs w:val="32"/>
        </w:rPr>
        <w:t>采购监管、纪检部门确认为商业贿赂的，甲方有权解除合同，乙方自愿承担以下全部责任：</w:t>
      </w:r>
    </w:p>
    <w:p w14:paraId="417B06E9"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）按认定商业贿赂金额的</w:t>
      </w:r>
      <w:r>
        <w:rPr>
          <w:rFonts w:eastAsia="仿宋_GB2312" w:hint="eastAsia"/>
          <w:sz w:val="32"/>
          <w:szCs w:val="32"/>
        </w:rPr>
        <w:t>3</w:t>
      </w:r>
      <w:r>
        <w:rPr>
          <w:rFonts w:eastAsia="仿宋_GB2312" w:hint="eastAsia"/>
          <w:sz w:val="32"/>
          <w:szCs w:val="32"/>
        </w:rPr>
        <w:t>倍向甲方赔偿。</w:t>
      </w:r>
    </w:p>
    <w:p w14:paraId="27C4F93B"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）情节严重的，甲方有权解除相应的合同，终止全部业务往来，由此造成的损失由乙方自行承担。</w:t>
      </w:r>
    </w:p>
    <w:p w14:paraId="4A9A0514"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）甲方采购监管部门视情况对乙方进行业务禁止准入</w:t>
      </w:r>
      <w:r>
        <w:rPr>
          <w:rFonts w:eastAsia="仿宋_GB2312" w:hint="eastAsia"/>
          <w:sz w:val="32"/>
          <w:szCs w:val="32"/>
        </w:rPr>
        <w:t>1-3</w:t>
      </w:r>
      <w:r>
        <w:rPr>
          <w:rFonts w:eastAsia="仿宋_GB2312" w:hint="eastAsia"/>
          <w:sz w:val="32"/>
          <w:szCs w:val="32"/>
        </w:rPr>
        <w:t>年。</w:t>
      </w:r>
    </w:p>
    <w:p w14:paraId="11C1B665"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）涉及违法犯罪的，移送司法机关处理。</w:t>
      </w:r>
    </w:p>
    <w:p w14:paraId="4F7F0A45"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 xml:space="preserve">4. </w:t>
      </w:r>
      <w:r>
        <w:rPr>
          <w:rFonts w:eastAsia="仿宋_GB2312" w:hint="eastAsia"/>
          <w:sz w:val="32"/>
          <w:szCs w:val="32"/>
        </w:rPr>
        <w:t>本协议书作为主合同的补充协议，与主合同具有同等法律效力。</w:t>
      </w:r>
    </w:p>
    <w:p w14:paraId="57B9E124"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 xml:space="preserve">5. </w:t>
      </w:r>
      <w:r>
        <w:rPr>
          <w:rFonts w:eastAsia="仿宋_GB2312" w:hint="eastAsia"/>
          <w:sz w:val="32"/>
          <w:szCs w:val="32"/>
        </w:rPr>
        <w:t>本协议书有效期为双方签署之日</w:t>
      </w:r>
      <w:proofErr w:type="gramStart"/>
      <w:r>
        <w:rPr>
          <w:rFonts w:eastAsia="仿宋_GB2312" w:hint="eastAsia"/>
          <w:sz w:val="32"/>
          <w:szCs w:val="32"/>
        </w:rPr>
        <w:t>起至主合同</w:t>
      </w:r>
      <w:proofErr w:type="gramEnd"/>
      <w:r>
        <w:rPr>
          <w:rFonts w:eastAsia="仿宋_GB2312" w:hint="eastAsia"/>
          <w:sz w:val="32"/>
          <w:szCs w:val="32"/>
        </w:rPr>
        <w:t>履行完毕后止。</w:t>
      </w:r>
    </w:p>
    <w:p w14:paraId="10FF0762" w14:textId="77777777" w:rsidR="004D324D" w:rsidRDefault="004D324D" w:rsidP="004D324D">
      <w:pPr>
        <w:widowControl/>
        <w:shd w:val="clear" w:color="auto" w:fill="FFFFFF"/>
        <w:spacing w:line="15" w:lineRule="atLeast"/>
        <w:ind w:firstLineChars="200" w:firstLine="640"/>
        <w:jc w:val="left"/>
        <w:rPr>
          <w:rFonts w:eastAsia="仿宋_GB2312"/>
          <w:sz w:val="32"/>
          <w:szCs w:val="32"/>
        </w:rPr>
      </w:pPr>
      <w:r>
        <w:rPr>
          <w:rFonts w:eastAsia="仿宋_GB2312" w:hint="eastAsia"/>
          <w:sz w:val="32"/>
          <w:szCs w:val="32"/>
        </w:rPr>
        <w:t xml:space="preserve">6. </w:t>
      </w:r>
      <w:r>
        <w:rPr>
          <w:rFonts w:eastAsia="仿宋_GB2312" w:hint="eastAsia"/>
          <w:sz w:val="32"/>
          <w:szCs w:val="32"/>
        </w:rPr>
        <w:t>本协议书一式二份，甲乙双方各执一份。</w:t>
      </w:r>
    </w:p>
    <w:p w14:paraId="22CB0442" w14:textId="77777777" w:rsidR="004D324D" w:rsidRDefault="004D324D" w:rsidP="004D324D">
      <w:pPr>
        <w:widowControl/>
        <w:shd w:val="clear" w:color="auto" w:fill="FFFFFF"/>
        <w:spacing w:line="15" w:lineRule="atLeast"/>
        <w:jc w:val="left"/>
        <w:rPr>
          <w:rFonts w:eastAsia="仿宋_GB2312"/>
          <w:sz w:val="28"/>
          <w:szCs w:val="28"/>
        </w:rPr>
      </w:pPr>
    </w:p>
    <w:p w14:paraId="616F20A8" w14:textId="77777777" w:rsidR="004D324D" w:rsidRDefault="004D324D" w:rsidP="004D324D">
      <w:pPr>
        <w:widowControl/>
        <w:shd w:val="clear" w:color="auto" w:fill="FFFFFF"/>
        <w:spacing w:line="15" w:lineRule="atLeast"/>
        <w:jc w:val="left"/>
        <w:rPr>
          <w:rFonts w:eastAsia="仿宋_GB2312"/>
          <w:sz w:val="28"/>
          <w:szCs w:val="28"/>
        </w:rPr>
      </w:pPr>
      <w:r>
        <w:rPr>
          <w:rFonts w:eastAsia="仿宋_GB2312" w:hint="eastAsia"/>
          <w:sz w:val="28"/>
          <w:szCs w:val="28"/>
        </w:rPr>
        <w:t>甲方：巨化</w:t>
      </w:r>
      <w:r>
        <w:rPr>
          <w:rFonts w:eastAsia="仿宋_GB2312" w:hint="eastAsia"/>
          <w:sz w:val="28"/>
          <w:szCs w:val="28"/>
        </w:rPr>
        <w:t xml:space="preserve">****                  </w:t>
      </w:r>
      <w:r>
        <w:rPr>
          <w:rFonts w:eastAsia="仿宋_GB2312" w:hint="eastAsia"/>
          <w:sz w:val="28"/>
          <w:szCs w:val="28"/>
        </w:rPr>
        <w:t>乙方：</w:t>
      </w:r>
      <w:r>
        <w:rPr>
          <w:rFonts w:eastAsia="仿宋_GB2312" w:hint="eastAsia"/>
          <w:sz w:val="28"/>
          <w:szCs w:val="28"/>
        </w:rPr>
        <w:t>***</w:t>
      </w:r>
    </w:p>
    <w:p w14:paraId="7F44AE36" w14:textId="77777777" w:rsidR="004D324D" w:rsidRDefault="004D324D" w:rsidP="004D324D">
      <w:pPr>
        <w:widowControl/>
        <w:shd w:val="clear" w:color="auto" w:fill="FFFFFF"/>
        <w:spacing w:line="15" w:lineRule="atLeast"/>
        <w:ind w:firstLineChars="200" w:firstLine="560"/>
        <w:jc w:val="left"/>
        <w:rPr>
          <w:rFonts w:eastAsia="仿宋_GB2312"/>
          <w:sz w:val="28"/>
          <w:szCs w:val="28"/>
        </w:rPr>
      </w:pPr>
      <w:r>
        <w:rPr>
          <w:rFonts w:eastAsia="仿宋_GB2312" w:hint="eastAsia"/>
          <w:sz w:val="28"/>
          <w:szCs w:val="28"/>
        </w:rPr>
        <w:t xml:space="preserve"> </w:t>
      </w:r>
      <w:r>
        <w:rPr>
          <w:rFonts w:eastAsia="仿宋_GB2312" w:hint="eastAsia"/>
          <w:sz w:val="28"/>
          <w:szCs w:val="28"/>
        </w:rPr>
        <w:t>（盖章）</w:t>
      </w:r>
      <w:r>
        <w:rPr>
          <w:rFonts w:eastAsia="仿宋_GB2312" w:hint="eastAsia"/>
          <w:sz w:val="28"/>
          <w:szCs w:val="28"/>
        </w:rPr>
        <w:t xml:space="preserve">                       </w:t>
      </w:r>
      <w:r>
        <w:rPr>
          <w:rFonts w:eastAsia="仿宋_GB2312" w:hint="eastAsia"/>
          <w:sz w:val="28"/>
          <w:szCs w:val="28"/>
        </w:rPr>
        <w:t>（盖章）</w:t>
      </w:r>
    </w:p>
    <w:p w14:paraId="08DC3E03" w14:textId="77777777" w:rsidR="004D324D" w:rsidRDefault="004D324D" w:rsidP="004D324D">
      <w:pPr>
        <w:widowControl/>
        <w:shd w:val="clear" w:color="auto" w:fill="FFFFFF"/>
        <w:spacing w:line="15" w:lineRule="atLeast"/>
        <w:jc w:val="left"/>
        <w:rPr>
          <w:rFonts w:eastAsia="仿宋_GB2312"/>
          <w:sz w:val="28"/>
          <w:szCs w:val="28"/>
        </w:rPr>
      </w:pPr>
      <w:r>
        <w:rPr>
          <w:rFonts w:eastAsia="仿宋_GB2312" w:hint="eastAsia"/>
          <w:sz w:val="28"/>
          <w:szCs w:val="28"/>
        </w:rPr>
        <w:t>法定代表人（或授权人）：</w:t>
      </w:r>
      <w:r>
        <w:rPr>
          <w:rFonts w:eastAsia="仿宋_GB2312" w:hint="eastAsia"/>
          <w:sz w:val="28"/>
          <w:szCs w:val="28"/>
        </w:rPr>
        <w:t xml:space="preserve">        </w:t>
      </w:r>
      <w:r>
        <w:rPr>
          <w:rFonts w:eastAsia="仿宋_GB2312" w:hint="eastAsia"/>
          <w:sz w:val="28"/>
          <w:szCs w:val="28"/>
        </w:rPr>
        <w:t>法定代表人（或授权人）：</w:t>
      </w:r>
    </w:p>
    <w:p w14:paraId="0443BE41" w14:textId="77777777" w:rsidR="005549C0" w:rsidRDefault="004D324D" w:rsidP="004D324D">
      <w:pPr>
        <w:widowControl/>
        <w:jc w:val="left"/>
        <w:rPr>
          <w:rFonts w:eastAsiaTheme="minorEastAsia"/>
          <w:sz w:val="28"/>
          <w:szCs w:val="28"/>
        </w:rPr>
      </w:pPr>
      <w:r>
        <w:rPr>
          <w:rFonts w:eastAsia="仿宋_GB2312" w:hint="eastAsia"/>
          <w:sz w:val="28"/>
          <w:szCs w:val="28"/>
        </w:rPr>
        <w:t>日期：</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r>
        <w:rPr>
          <w:rFonts w:eastAsia="仿宋_GB2312" w:hint="eastAsia"/>
          <w:sz w:val="28"/>
          <w:szCs w:val="28"/>
        </w:rPr>
        <w:t>日期：</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14:paraId="35E669D4" w14:textId="77777777" w:rsidR="004D324D" w:rsidRDefault="004D324D">
      <w:pPr>
        <w:widowControl/>
        <w:jc w:val="left"/>
        <w:rPr>
          <w:rFonts w:ascii="黑体" w:eastAsia="黑体" w:hAnsi="黑体"/>
          <w:sz w:val="24"/>
        </w:rPr>
      </w:pPr>
      <w:r>
        <w:rPr>
          <w:rFonts w:ascii="黑体" w:eastAsia="黑体" w:hAnsi="黑体"/>
          <w:sz w:val="24"/>
        </w:rPr>
        <w:br w:type="page"/>
      </w:r>
    </w:p>
    <w:p w14:paraId="6376B5EB" w14:textId="77777777" w:rsidR="005549C0" w:rsidRPr="00AE7858" w:rsidRDefault="005549C0" w:rsidP="005549C0">
      <w:pPr>
        <w:spacing w:line="360" w:lineRule="auto"/>
        <w:rPr>
          <w:rFonts w:ascii="黑体" w:eastAsia="黑体" w:hAnsi="黑体"/>
          <w:sz w:val="24"/>
        </w:rPr>
      </w:pPr>
      <w:r w:rsidRPr="00AE7858">
        <w:rPr>
          <w:rFonts w:ascii="黑体" w:eastAsia="黑体" w:hAnsi="黑体" w:hint="eastAsia"/>
          <w:sz w:val="24"/>
        </w:rPr>
        <w:lastRenderedPageBreak/>
        <w:t>附件1：</w:t>
      </w:r>
    </w:p>
    <w:p w14:paraId="5C2DD249" w14:textId="77777777" w:rsidR="005549C0" w:rsidRPr="00B51AAE" w:rsidRDefault="005549C0" w:rsidP="005549C0">
      <w:pPr>
        <w:spacing w:line="360" w:lineRule="auto"/>
        <w:jc w:val="center"/>
        <w:rPr>
          <w:rFonts w:hAnsiTheme="minorEastAsia"/>
          <w:b/>
          <w:sz w:val="36"/>
          <w:szCs w:val="32"/>
        </w:rPr>
      </w:pPr>
    </w:p>
    <w:p w14:paraId="64E91328" w14:textId="77777777" w:rsidR="005549C0" w:rsidRDefault="005549C0" w:rsidP="005549C0">
      <w:pPr>
        <w:spacing w:line="360" w:lineRule="auto"/>
        <w:jc w:val="center"/>
        <w:rPr>
          <w:rFonts w:hAnsiTheme="minorEastAsia"/>
          <w:b/>
          <w:sz w:val="36"/>
          <w:szCs w:val="32"/>
        </w:rPr>
      </w:pPr>
    </w:p>
    <w:p w14:paraId="5C90E129" w14:textId="77777777" w:rsidR="005549C0" w:rsidRPr="00AE7858" w:rsidRDefault="005549C0" w:rsidP="005549C0">
      <w:pPr>
        <w:spacing w:line="360" w:lineRule="auto"/>
        <w:jc w:val="center"/>
        <w:rPr>
          <w:rFonts w:ascii="黑体" w:eastAsia="黑体" w:hAnsi="黑体"/>
          <w:b/>
          <w:sz w:val="36"/>
          <w:szCs w:val="32"/>
        </w:rPr>
      </w:pPr>
      <w:r w:rsidRPr="00AE7858">
        <w:rPr>
          <w:rFonts w:ascii="黑体" w:eastAsia="黑体" w:hAnsi="黑体"/>
          <w:b/>
          <w:sz w:val="36"/>
          <w:szCs w:val="32"/>
        </w:rPr>
        <w:t>报价单</w:t>
      </w:r>
    </w:p>
    <w:p w14:paraId="3D1AD6DC" w14:textId="77777777" w:rsidR="005549C0" w:rsidRPr="00B6035D" w:rsidRDefault="005549C0" w:rsidP="005549C0">
      <w:pPr>
        <w:spacing w:line="360" w:lineRule="auto"/>
        <w:jc w:val="center"/>
        <w:rPr>
          <w:rFonts w:hAnsiTheme="minorEastAsia"/>
          <w:b/>
          <w:sz w:val="36"/>
          <w:szCs w:val="32"/>
        </w:rPr>
      </w:pPr>
    </w:p>
    <w:p w14:paraId="49B17E27" w14:textId="77777777" w:rsidR="005549C0" w:rsidRDefault="005549C0" w:rsidP="005549C0">
      <w:pPr>
        <w:spacing w:line="360" w:lineRule="auto"/>
        <w:rPr>
          <w:rFonts w:asciiTheme="minorEastAsia" w:hAnsiTheme="minorEastAsia"/>
          <w:sz w:val="24"/>
        </w:rPr>
      </w:pPr>
      <w:r w:rsidRPr="00B6035D">
        <w:rPr>
          <w:rFonts w:asciiTheme="minorEastAsia" w:hAnsiTheme="minorEastAsia" w:hint="eastAsia"/>
          <w:sz w:val="24"/>
        </w:rPr>
        <w:t>至</w:t>
      </w:r>
      <w:r w:rsidRPr="00B6035D">
        <w:rPr>
          <w:rFonts w:asciiTheme="minorEastAsia" w:hAnsiTheme="minorEastAsia"/>
          <w:sz w:val="24"/>
        </w:rPr>
        <w:t xml:space="preserve">：宁波巨化化工科技有限公司        </w:t>
      </w:r>
    </w:p>
    <w:p w14:paraId="39417BE7" w14:textId="34E500B0" w:rsidR="002E320A" w:rsidRPr="00B6035D" w:rsidRDefault="005549C0" w:rsidP="005549C0">
      <w:pPr>
        <w:spacing w:line="360" w:lineRule="auto"/>
        <w:rPr>
          <w:rFonts w:asciiTheme="minorEastAsia" w:hAnsiTheme="minorEastAsia"/>
          <w:sz w:val="24"/>
        </w:rPr>
      </w:pPr>
      <w:r w:rsidRPr="00B6035D">
        <w:rPr>
          <w:rFonts w:asciiTheme="minorEastAsia" w:hAnsiTheme="minorEastAsia"/>
          <w:sz w:val="24"/>
        </w:rPr>
        <w:t>报价日期：</w:t>
      </w:r>
      <w:r w:rsidRPr="00B51AAE">
        <w:rPr>
          <w:rFonts w:asciiTheme="minorEastAsia" w:hAnsiTheme="minorEastAsia" w:hint="eastAsia"/>
          <w:sz w:val="24"/>
          <w:u w:val="single"/>
        </w:rPr>
        <w:t xml:space="preserve"> </w:t>
      </w:r>
      <w:r w:rsidRPr="00B51AAE">
        <w:rPr>
          <w:rFonts w:asciiTheme="minorEastAsia" w:hAnsiTheme="minorEastAsia"/>
          <w:sz w:val="24"/>
          <w:u w:val="single"/>
        </w:rPr>
        <w:t>202</w:t>
      </w:r>
      <w:r w:rsidR="00974D73">
        <w:rPr>
          <w:rFonts w:asciiTheme="minorEastAsia" w:hAnsiTheme="minorEastAsia"/>
          <w:sz w:val="24"/>
          <w:u w:val="single"/>
        </w:rPr>
        <w:t>5</w:t>
      </w:r>
      <w:r w:rsidRPr="00B51AAE">
        <w:rPr>
          <w:rFonts w:asciiTheme="minorEastAsia" w:hAnsiTheme="minorEastAsia" w:hint="eastAsia"/>
          <w:sz w:val="24"/>
          <w:u w:val="single"/>
        </w:rPr>
        <w:t xml:space="preserve"> </w:t>
      </w:r>
      <w:r w:rsidRPr="00B6035D">
        <w:rPr>
          <w:rFonts w:asciiTheme="minorEastAsia" w:hAnsiTheme="minorEastAsia"/>
          <w:sz w:val="24"/>
        </w:rPr>
        <w:t>年</w:t>
      </w:r>
      <w:r w:rsidRPr="00B51AAE">
        <w:rPr>
          <w:rFonts w:asciiTheme="minorEastAsia" w:hAnsiTheme="minorEastAsia" w:hint="eastAsia"/>
          <w:sz w:val="24"/>
          <w:u w:val="single"/>
        </w:rPr>
        <w:t xml:space="preserve"> </w:t>
      </w:r>
      <w:r>
        <w:rPr>
          <w:rFonts w:asciiTheme="minorEastAsia" w:hAnsiTheme="minorEastAsia"/>
          <w:sz w:val="24"/>
          <w:u w:val="single"/>
        </w:rPr>
        <w:t xml:space="preserve">    </w:t>
      </w:r>
      <w:r w:rsidRPr="00B51AAE">
        <w:rPr>
          <w:rFonts w:asciiTheme="minorEastAsia" w:hAnsiTheme="minorEastAsia"/>
          <w:sz w:val="24"/>
          <w:u w:val="single"/>
        </w:rPr>
        <w:t xml:space="preserve"> </w:t>
      </w:r>
      <w:r w:rsidRPr="00B6035D">
        <w:rPr>
          <w:rFonts w:asciiTheme="minorEastAsia" w:hAnsiTheme="minorEastAsia"/>
          <w:sz w:val="24"/>
        </w:rPr>
        <w:t>月</w:t>
      </w:r>
      <w:r w:rsidRPr="00B51AAE">
        <w:rPr>
          <w:rFonts w:asciiTheme="minorEastAsia" w:hAnsiTheme="minorEastAsia" w:hint="eastAsia"/>
          <w:sz w:val="24"/>
          <w:u w:val="single"/>
        </w:rPr>
        <w:t xml:space="preserve"> </w:t>
      </w:r>
      <w:r>
        <w:rPr>
          <w:rFonts w:asciiTheme="minorEastAsia" w:hAnsiTheme="minorEastAsia"/>
          <w:sz w:val="24"/>
          <w:u w:val="single"/>
        </w:rPr>
        <w:t xml:space="preserve">    </w:t>
      </w:r>
      <w:r w:rsidRPr="00B51AAE">
        <w:rPr>
          <w:rFonts w:asciiTheme="minorEastAsia" w:hAnsiTheme="minorEastAsia"/>
          <w:sz w:val="24"/>
          <w:u w:val="single"/>
        </w:rPr>
        <w:t xml:space="preserve"> </w:t>
      </w:r>
      <w:r w:rsidRPr="00B6035D">
        <w:rPr>
          <w:rFonts w:asciiTheme="minorEastAsia" w:hAnsiTheme="minorEastAsia"/>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000" w:firstRow="0" w:lastRow="0" w:firstColumn="0" w:lastColumn="0" w:noHBand="0" w:noVBand="0"/>
      </w:tblPr>
      <w:tblGrid>
        <w:gridCol w:w="1540"/>
        <w:gridCol w:w="651"/>
        <w:gridCol w:w="3721"/>
        <w:gridCol w:w="2368"/>
        <w:gridCol w:w="1579"/>
      </w:tblGrid>
      <w:tr w:rsidR="002E320A" w:rsidRPr="00E1072D" w14:paraId="65FA6878" w14:textId="77777777" w:rsidTr="00E253C8">
        <w:trPr>
          <w:trHeight w:val="910"/>
          <w:jc w:val="center"/>
        </w:trPr>
        <w:tc>
          <w:tcPr>
            <w:tcW w:w="781" w:type="pct"/>
            <w:vAlign w:val="center"/>
          </w:tcPr>
          <w:p w14:paraId="203B2FAD" w14:textId="77777777" w:rsidR="002E320A" w:rsidRPr="00E253C8" w:rsidRDefault="002E320A" w:rsidP="00E253C8">
            <w:pPr>
              <w:spacing w:line="480" w:lineRule="exact"/>
              <w:jc w:val="center"/>
              <w:rPr>
                <w:rFonts w:ascii="宋体" w:hAnsi="宋体"/>
                <w:spacing w:val="-8"/>
                <w:sz w:val="24"/>
                <w:szCs w:val="21"/>
              </w:rPr>
            </w:pPr>
            <w:r w:rsidRPr="00E253C8">
              <w:rPr>
                <w:rFonts w:ascii="宋体" w:hAnsi="宋体" w:hint="eastAsia"/>
                <w:spacing w:val="-8"/>
                <w:sz w:val="24"/>
                <w:szCs w:val="21"/>
              </w:rPr>
              <w:t>项目</w:t>
            </w:r>
          </w:p>
        </w:tc>
        <w:tc>
          <w:tcPr>
            <w:tcW w:w="330" w:type="pct"/>
            <w:vAlign w:val="center"/>
          </w:tcPr>
          <w:p w14:paraId="19A0C2C3" w14:textId="77777777" w:rsidR="002E320A" w:rsidRPr="00E253C8" w:rsidRDefault="002E320A" w:rsidP="00E253C8">
            <w:pPr>
              <w:spacing w:line="480" w:lineRule="exact"/>
              <w:jc w:val="center"/>
              <w:rPr>
                <w:rFonts w:ascii="宋体" w:hAnsi="宋体"/>
                <w:spacing w:val="-8"/>
                <w:sz w:val="24"/>
                <w:szCs w:val="21"/>
              </w:rPr>
            </w:pPr>
            <w:r w:rsidRPr="00E253C8">
              <w:rPr>
                <w:rFonts w:ascii="宋体" w:hAnsi="宋体" w:hint="eastAsia"/>
                <w:spacing w:val="-8"/>
                <w:sz w:val="24"/>
                <w:szCs w:val="21"/>
              </w:rPr>
              <w:t>序号</w:t>
            </w:r>
          </w:p>
        </w:tc>
        <w:tc>
          <w:tcPr>
            <w:tcW w:w="1887" w:type="pct"/>
            <w:vAlign w:val="center"/>
          </w:tcPr>
          <w:p w14:paraId="475C6E2F" w14:textId="77777777" w:rsidR="002E320A" w:rsidRPr="00E253C8" w:rsidRDefault="002E320A" w:rsidP="00E253C8">
            <w:pPr>
              <w:spacing w:line="480" w:lineRule="exact"/>
              <w:jc w:val="center"/>
              <w:rPr>
                <w:rFonts w:ascii="宋体" w:hAnsi="宋体"/>
                <w:sz w:val="24"/>
                <w:szCs w:val="21"/>
              </w:rPr>
            </w:pPr>
            <w:r w:rsidRPr="00E253C8">
              <w:rPr>
                <w:rFonts w:ascii="宋体" w:hAnsi="宋体" w:hint="eastAsia"/>
                <w:sz w:val="24"/>
                <w:szCs w:val="21"/>
              </w:rPr>
              <w:t>运输路线</w:t>
            </w:r>
          </w:p>
        </w:tc>
        <w:tc>
          <w:tcPr>
            <w:tcW w:w="1201" w:type="pct"/>
            <w:vAlign w:val="center"/>
          </w:tcPr>
          <w:p w14:paraId="3FFBD585" w14:textId="77777777" w:rsidR="002E320A" w:rsidRPr="00E253C8" w:rsidRDefault="002E320A" w:rsidP="00E253C8">
            <w:pPr>
              <w:spacing w:line="480" w:lineRule="exact"/>
              <w:jc w:val="center"/>
              <w:rPr>
                <w:rFonts w:ascii="宋体" w:hAnsi="宋体"/>
                <w:sz w:val="24"/>
                <w:szCs w:val="21"/>
              </w:rPr>
            </w:pPr>
            <w:r w:rsidRPr="00E253C8">
              <w:rPr>
                <w:rFonts w:ascii="宋体" w:hAnsi="宋体" w:hint="eastAsia"/>
                <w:sz w:val="24"/>
                <w:szCs w:val="21"/>
              </w:rPr>
              <w:t>报价含税（元/吨）</w:t>
            </w:r>
          </w:p>
        </w:tc>
        <w:tc>
          <w:tcPr>
            <w:tcW w:w="801" w:type="pct"/>
            <w:vAlign w:val="center"/>
          </w:tcPr>
          <w:p w14:paraId="3B3B1DFE" w14:textId="77777777" w:rsidR="002E320A" w:rsidRPr="00E253C8" w:rsidRDefault="002E320A" w:rsidP="00E253C8">
            <w:pPr>
              <w:spacing w:line="480" w:lineRule="exact"/>
              <w:jc w:val="center"/>
              <w:rPr>
                <w:rFonts w:ascii="宋体" w:hAnsi="宋体"/>
                <w:sz w:val="24"/>
                <w:szCs w:val="21"/>
              </w:rPr>
            </w:pPr>
            <w:r w:rsidRPr="00E253C8">
              <w:rPr>
                <w:rFonts w:ascii="宋体" w:hAnsi="宋体" w:hint="eastAsia"/>
                <w:sz w:val="24"/>
                <w:szCs w:val="21"/>
              </w:rPr>
              <w:t>备注</w:t>
            </w:r>
          </w:p>
        </w:tc>
      </w:tr>
      <w:tr w:rsidR="002E320A" w:rsidRPr="00E1072D" w14:paraId="663B2A5E" w14:textId="77777777" w:rsidTr="00E253C8">
        <w:trPr>
          <w:trHeight w:val="855"/>
          <w:jc w:val="center"/>
        </w:trPr>
        <w:tc>
          <w:tcPr>
            <w:tcW w:w="781" w:type="pct"/>
            <w:vAlign w:val="center"/>
          </w:tcPr>
          <w:p w14:paraId="5286C392" w14:textId="3313E065" w:rsidR="002E320A" w:rsidRPr="00E253C8" w:rsidRDefault="00974D73" w:rsidP="00E253C8">
            <w:pPr>
              <w:spacing w:line="480" w:lineRule="exact"/>
              <w:jc w:val="center"/>
              <w:rPr>
                <w:rFonts w:ascii="宋体" w:hAnsi="宋体"/>
                <w:sz w:val="24"/>
                <w:szCs w:val="21"/>
              </w:rPr>
            </w:pPr>
            <w:r>
              <w:rPr>
                <w:rFonts w:ascii="宋体" w:hAnsi="宋体" w:hint="eastAsia"/>
                <w:sz w:val="24"/>
                <w:szCs w:val="21"/>
              </w:rPr>
              <w:t>甲醇</w:t>
            </w:r>
            <w:r w:rsidR="005962E0" w:rsidRPr="00E253C8">
              <w:rPr>
                <w:rFonts w:ascii="宋体" w:hAnsi="宋体" w:hint="eastAsia"/>
                <w:sz w:val="24"/>
                <w:szCs w:val="21"/>
              </w:rPr>
              <w:t>运输</w:t>
            </w:r>
          </w:p>
        </w:tc>
        <w:tc>
          <w:tcPr>
            <w:tcW w:w="330" w:type="pct"/>
            <w:vAlign w:val="center"/>
          </w:tcPr>
          <w:p w14:paraId="17099B2C" w14:textId="77777777" w:rsidR="002E320A" w:rsidRPr="00E253C8" w:rsidRDefault="002E320A" w:rsidP="00E253C8">
            <w:pPr>
              <w:spacing w:line="480" w:lineRule="exact"/>
              <w:jc w:val="center"/>
              <w:rPr>
                <w:rFonts w:ascii="宋体" w:hAnsi="宋体"/>
                <w:sz w:val="24"/>
                <w:szCs w:val="21"/>
              </w:rPr>
            </w:pPr>
            <w:r w:rsidRPr="00E253C8">
              <w:rPr>
                <w:rFonts w:ascii="宋体" w:hAnsi="宋体" w:hint="eastAsia"/>
                <w:sz w:val="24"/>
                <w:szCs w:val="21"/>
              </w:rPr>
              <w:t>1</w:t>
            </w:r>
          </w:p>
        </w:tc>
        <w:tc>
          <w:tcPr>
            <w:tcW w:w="1887" w:type="pct"/>
            <w:vAlign w:val="center"/>
          </w:tcPr>
          <w:p w14:paraId="23057DFA" w14:textId="5566ABFD" w:rsidR="002E320A" w:rsidRPr="00E253C8" w:rsidDel="00702F65" w:rsidRDefault="004E5AB0" w:rsidP="00E253C8">
            <w:pPr>
              <w:snapToGrid w:val="0"/>
              <w:spacing w:line="360" w:lineRule="auto"/>
              <w:ind w:right="55"/>
              <w:jc w:val="center"/>
              <w:rPr>
                <w:rFonts w:ascii="宋体" w:hAnsi="宋体" w:cs="仿宋_GB2312"/>
                <w:sz w:val="24"/>
                <w:szCs w:val="21"/>
              </w:rPr>
            </w:pPr>
            <w:proofErr w:type="gramStart"/>
            <w:r w:rsidRPr="004E5AB0">
              <w:rPr>
                <w:rFonts w:ascii="宋体" w:hAnsi="宋体" w:hint="eastAsia"/>
                <w:sz w:val="24"/>
                <w:szCs w:val="21"/>
              </w:rPr>
              <w:t>宁波信润石化</w:t>
            </w:r>
            <w:proofErr w:type="gramEnd"/>
            <w:r w:rsidRPr="004E5AB0">
              <w:rPr>
                <w:rFonts w:ascii="宋体" w:hAnsi="宋体" w:hint="eastAsia"/>
                <w:sz w:val="24"/>
                <w:szCs w:val="21"/>
              </w:rPr>
              <w:t>储运有限公司</w:t>
            </w:r>
            <w:r w:rsidR="002E320A" w:rsidRPr="00E253C8">
              <w:rPr>
                <w:rFonts w:ascii="宋体" w:hAnsi="宋体" w:cs="仿宋_GB2312" w:hint="eastAsia"/>
                <w:sz w:val="24"/>
                <w:szCs w:val="21"/>
              </w:rPr>
              <w:t>——</w:t>
            </w:r>
            <w:r w:rsidR="002E320A" w:rsidRPr="00E253C8">
              <w:rPr>
                <w:rFonts w:ascii="宋体" w:hAnsi="宋体" w:cs="仿宋_GB2312" w:hint="eastAsia"/>
                <w:sz w:val="24"/>
                <w:szCs w:val="21"/>
                <w:lang w:val="zh-CN"/>
              </w:rPr>
              <w:t>宁波巨化公司</w:t>
            </w:r>
          </w:p>
        </w:tc>
        <w:tc>
          <w:tcPr>
            <w:tcW w:w="1201" w:type="pct"/>
            <w:vAlign w:val="center"/>
          </w:tcPr>
          <w:p w14:paraId="24BEB624" w14:textId="77777777" w:rsidR="002E320A" w:rsidRPr="00E253C8" w:rsidRDefault="002E320A" w:rsidP="00E253C8">
            <w:pPr>
              <w:spacing w:line="480" w:lineRule="exact"/>
              <w:jc w:val="center"/>
              <w:rPr>
                <w:rFonts w:ascii="宋体" w:hAnsi="宋体"/>
                <w:sz w:val="24"/>
                <w:szCs w:val="21"/>
              </w:rPr>
            </w:pPr>
          </w:p>
        </w:tc>
        <w:tc>
          <w:tcPr>
            <w:tcW w:w="801" w:type="pct"/>
            <w:vAlign w:val="center"/>
          </w:tcPr>
          <w:p w14:paraId="435E4025" w14:textId="77777777" w:rsidR="00E05179" w:rsidRDefault="005A6482" w:rsidP="00E253C8">
            <w:pPr>
              <w:spacing w:line="480" w:lineRule="exact"/>
              <w:jc w:val="center"/>
              <w:rPr>
                <w:rFonts w:ascii="宋体" w:hAnsi="宋体"/>
                <w:sz w:val="24"/>
                <w:szCs w:val="21"/>
              </w:rPr>
            </w:pPr>
            <w:r>
              <w:rPr>
                <w:rFonts w:ascii="宋体" w:hAnsi="宋体" w:hint="eastAsia"/>
                <w:sz w:val="24"/>
                <w:szCs w:val="21"/>
              </w:rPr>
              <w:t>要求专车</w:t>
            </w:r>
          </w:p>
          <w:p w14:paraId="11CFA6B5" w14:textId="77777777" w:rsidR="002E320A" w:rsidRPr="00E253C8" w:rsidRDefault="005A6482" w:rsidP="00E253C8">
            <w:pPr>
              <w:spacing w:line="480" w:lineRule="exact"/>
              <w:jc w:val="center"/>
              <w:rPr>
                <w:rFonts w:ascii="宋体" w:hAnsi="宋体"/>
                <w:sz w:val="24"/>
                <w:szCs w:val="21"/>
              </w:rPr>
            </w:pPr>
            <w:r>
              <w:rPr>
                <w:rFonts w:ascii="宋体" w:hAnsi="宋体" w:hint="eastAsia"/>
                <w:sz w:val="24"/>
                <w:szCs w:val="21"/>
              </w:rPr>
              <w:t>专用</w:t>
            </w:r>
          </w:p>
        </w:tc>
      </w:tr>
      <w:tr w:rsidR="002E320A" w:rsidRPr="00E1072D" w14:paraId="567FCFE2" w14:textId="77777777" w:rsidTr="00E253C8">
        <w:trPr>
          <w:trHeight w:val="855"/>
          <w:jc w:val="center"/>
        </w:trPr>
        <w:tc>
          <w:tcPr>
            <w:tcW w:w="2998" w:type="pct"/>
            <w:gridSpan w:val="3"/>
            <w:vAlign w:val="center"/>
          </w:tcPr>
          <w:p w14:paraId="06D55655" w14:textId="77777777" w:rsidR="002E320A" w:rsidRPr="00E253C8" w:rsidRDefault="002E320A" w:rsidP="00E253C8">
            <w:pPr>
              <w:snapToGrid w:val="0"/>
              <w:spacing w:line="360" w:lineRule="auto"/>
              <w:ind w:right="55"/>
              <w:jc w:val="center"/>
              <w:rPr>
                <w:rFonts w:ascii="宋体" w:hAnsi="宋体"/>
                <w:sz w:val="24"/>
                <w:szCs w:val="21"/>
              </w:rPr>
            </w:pPr>
            <w:r w:rsidRPr="00E253C8">
              <w:rPr>
                <w:rFonts w:ascii="宋体" w:hAnsi="宋体" w:hint="eastAsia"/>
                <w:sz w:val="24"/>
                <w:szCs w:val="21"/>
              </w:rPr>
              <w:t>服务期限</w:t>
            </w:r>
          </w:p>
        </w:tc>
        <w:tc>
          <w:tcPr>
            <w:tcW w:w="2002" w:type="pct"/>
            <w:gridSpan w:val="2"/>
            <w:vAlign w:val="center"/>
          </w:tcPr>
          <w:p w14:paraId="415DA9DC" w14:textId="77777777" w:rsidR="00AB3DF7" w:rsidRDefault="002E320A" w:rsidP="00E253C8">
            <w:pPr>
              <w:spacing w:line="360" w:lineRule="auto"/>
              <w:jc w:val="center"/>
              <w:rPr>
                <w:rFonts w:ascii="宋体" w:hAnsi="宋体"/>
                <w:sz w:val="24"/>
              </w:rPr>
            </w:pPr>
            <w:r w:rsidRPr="00AB3DF7">
              <w:rPr>
                <w:rFonts w:ascii="宋体" w:hAnsi="宋体" w:hint="eastAsia"/>
                <w:sz w:val="24"/>
              </w:rPr>
              <w:t>自合同签订之日</w:t>
            </w:r>
            <w:r w:rsidR="00AB3DF7">
              <w:rPr>
                <w:rFonts w:ascii="宋体" w:hAnsi="宋体" w:hint="eastAsia"/>
                <w:sz w:val="24"/>
              </w:rPr>
              <w:t>起</w:t>
            </w:r>
          </w:p>
          <w:p w14:paraId="414A327D" w14:textId="4E4778B7" w:rsidR="002E320A" w:rsidRPr="00E253C8" w:rsidRDefault="00AB3DF7" w:rsidP="00E253C8">
            <w:pPr>
              <w:spacing w:line="360" w:lineRule="auto"/>
              <w:jc w:val="center"/>
              <w:rPr>
                <w:rFonts w:ascii="宋体" w:hAnsi="宋体"/>
                <w:sz w:val="24"/>
                <w:szCs w:val="21"/>
              </w:rPr>
            </w:pPr>
            <w:r w:rsidRPr="00AB3DF7">
              <w:rPr>
                <w:rFonts w:ascii="宋体" w:hAnsi="宋体" w:hint="eastAsia"/>
                <w:sz w:val="24"/>
              </w:rPr>
              <w:t>至202</w:t>
            </w:r>
            <w:r w:rsidR="00974D73">
              <w:rPr>
                <w:rFonts w:ascii="宋体" w:hAnsi="宋体"/>
                <w:sz w:val="24"/>
              </w:rPr>
              <w:t>5</w:t>
            </w:r>
            <w:r w:rsidRPr="00AB3DF7">
              <w:rPr>
                <w:rFonts w:ascii="宋体" w:hAnsi="宋体" w:hint="eastAsia"/>
                <w:sz w:val="24"/>
              </w:rPr>
              <w:t>年</w:t>
            </w:r>
            <w:r w:rsidR="00974D73">
              <w:rPr>
                <w:rFonts w:ascii="宋体" w:hAnsi="宋体"/>
                <w:sz w:val="24"/>
              </w:rPr>
              <w:t>11</w:t>
            </w:r>
            <w:r w:rsidRPr="00AB3DF7">
              <w:rPr>
                <w:rFonts w:ascii="宋体" w:hAnsi="宋体" w:hint="eastAsia"/>
                <w:sz w:val="24"/>
              </w:rPr>
              <w:t>月</w:t>
            </w:r>
            <w:r w:rsidR="00974D73">
              <w:rPr>
                <w:rFonts w:ascii="宋体" w:hAnsi="宋体"/>
                <w:sz w:val="24"/>
              </w:rPr>
              <w:t>10</w:t>
            </w:r>
            <w:r w:rsidRPr="00AB3DF7">
              <w:rPr>
                <w:rFonts w:ascii="宋体" w:hAnsi="宋体" w:hint="eastAsia"/>
                <w:sz w:val="24"/>
              </w:rPr>
              <w:t>日</w:t>
            </w:r>
          </w:p>
        </w:tc>
      </w:tr>
    </w:tbl>
    <w:p w14:paraId="0056EF37" w14:textId="409BB3BC" w:rsidR="005549C0" w:rsidRPr="00614E38" w:rsidRDefault="006A5BCC" w:rsidP="00DA4A73">
      <w:pPr>
        <w:spacing w:line="360" w:lineRule="auto"/>
        <w:rPr>
          <w:rFonts w:asciiTheme="minorEastAsia" w:hAnsiTheme="minorEastAsia"/>
          <w:sz w:val="22"/>
        </w:rPr>
      </w:pPr>
      <w:r w:rsidRPr="00614E38">
        <w:rPr>
          <w:rFonts w:eastAsiaTheme="minorEastAsia" w:hint="eastAsia"/>
          <w:sz w:val="24"/>
          <w:szCs w:val="28"/>
        </w:rPr>
        <w:t>附注：</w:t>
      </w:r>
      <w:r w:rsidR="00974D73" w:rsidRPr="00614E38">
        <w:rPr>
          <w:rFonts w:asciiTheme="minorEastAsia" w:hAnsiTheme="minorEastAsia"/>
          <w:sz w:val="22"/>
        </w:rPr>
        <w:t xml:space="preserve"> </w:t>
      </w:r>
    </w:p>
    <w:p w14:paraId="2223C9DA" w14:textId="77777777" w:rsidR="005C19F5" w:rsidRPr="00B6035D" w:rsidRDefault="005C19F5" w:rsidP="005549C0">
      <w:pPr>
        <w:spacing w:line="360" w:lineRule="auto"/>
        <w:rPr>
          <w:rFonts w:asciiTheme="minorEastAsia" w:hAnsiTheme="minorEastAsia"/>
          <w:sz w:val="24"/>
        </w:rPr>
      </w:pPr>
    </w:p>
    <w:p w14:paraId="520384DD" w14:textId="77777777" w:rsidR="005549C0" w:rsidRPr="00B6035D" w:rsidRDefault="005549C0" w:rsidP="005549C0">
      <w:pPr>
        <w:spacing w:line="360" w:lineRule="auto"/>
        <w:rPr>
          <w:rFonts w:asciiTheme="minorEastAsia" w:hAnsiTheme="minorEastAsia"/>
          <w:sz w:val="24"/>
        </w:rPr>
      </w:pPr>
    </w:p>
    <w:p w14:paraId="6C0D0440" w14:textId="77777777" w:rsidR="005549C0" w:rsidRPr="00D2794A" w:rsidRDefault="005549C0" w:rsidP="005549C0">
      <w:pPr>
        <w:spacing w:line="360" w:lineRule="auto"/>
        <w:rPr>
          <w:rFonts w:asciiTheme="minorEastAsia" w:hAnsiTheme="minorEastAsia"/>
          <w:sz w:val="24"/>
          <w:u w:val="single"/>
        </w:rPr>
      </w:pPr>
      <w:r w:rsidRPr="00B6035D">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u w:val="single"/>
        </w:rPr>
        <w:t xml:space="preserve">公司名称： </w:t>
      </w:r>
      <w:r>
        <w:rPr>
          <w:rFonts w:asciiTheme="minorEastAsia" w:hAnsiTheme="minorEastAsia"/>
          <w:sz w:val="24"/>
          <w:u w:val="single"/>
        </w:rPr>
        <w:t xml:space="preserve">      </w:t>
      </w:r>
      <w:r w:rsidR="00F32AEB">
        <w:rPr>
          <w:rFonts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p>
    <w:p w14:paraId="4A68EFA7" w14:textId="74AF8E30" w:rsidR="005549C0" w:rsidRPr="00B6035D" w:rsidRDefault="005549C0" w:rsidP="005549C0">
      <w:pPr>
        <w:spacing w:line="360" w:lineRule="auto"/>
        <w:rPr>
          <w:rFonts w:asciiTheme="minorEastAsia" w:hAnsiTheme="minorEastAsia"/>
          <w:sz w:val="24"/>
        </w:rPr>
      </w:pPr>
      <w:r w:rsidRPr="00B6035D">
        <w:rPr>
          <w:rFonts w:asciiTheme="minorEastAsia" w:hAnsiTheme="minorEastAsia" w:hint="eastAsia"/>
          <w:sz w:val="24"/>
        </w:rPr>
        <w:t xml:space="preserve">                                          </w:t>
      </w:r>
      <w:r w:rsidRPr="00D2794A">
        <w:rPr>
          <w:rFonts w:asciiTheme="minorEastAsia" w:hAnsiTheme="minorEastAsia" w:hint="eastAsia"/>
          <w:sz w:val="24"/>
          <w:u w:val="single"/>
        </w:rPr>
        <w:t xml:space="preserve"> 20</w:t>
      </w:r>
      <w:r>
        <w:rPr>
          <w:rFonts w:asciiTheme="minorEastAsia" w:hAnsiTheme="minorEastAsia"/>
          <w:sz w:val="24"/>
          <w:u w:val="single"/>
        </w:rPr>
        <w:t>2</w:t>
      </w:r>
      <w:r w:rsidR="004E5AB0">
        <w:rPr>
          <w:rFonts w:asciiTheme="minorEastAsia" w:hAnsiTheme="minorEastAsia"/>
          <w:sz w:val="24"/>
          <w:u w:val="single"/>
        </w:rPr>
        <w:t>5</w:t>
      </w:r>
      <w:r>
        <w:rPr>
          <w:rFonts w:asciiTheme="minorEastAsia" w:hAnsiTheme="minorEastAsia"/>
          <w:sz w:val="24"/>
          <w:u w:val="single"/>
        </w:rPr>
        <w:t xml:space="preserve"> </w:t>
      </w:r>
      <w:r w:rsidRPr="00B6035D">
        <w:rPr>
          <w:rFonts w:asciiTheme="minorEastAsia" w:hAnsiTheme="minorEastAsia" w:hint="eastAsia"/>
          <w:sz w:val="24"/>
        </w:rPr>
        <w:t>年</w:t>
      </w:r>
      <w:r w:rsidRPr="00A8678D">
        <w:rPr>
          <w:rFonts w:asciiTheme="minorEastAsia" w:hAnsiTheme="minorEastAsia" w:hint="eastAsia"/>
          <w:sz w:val="24"/>
          <w:u w:val="single"/>
        </w:rPr>
        <w:t xml:space="preserve"> </w:t>
      </w:r>
      <w:r>
        <w:rPr>
          <w:rFonts w:asciiTheme="minorEastAsia" w:hAnsiTheme="minorEastAsia"/>
          <w:sz w:val="24"/>
          <w:u w:val="single"/>
        </w:rPr>
        <w:t xml:space="preserve">    </w:t>
      </w:r>
      <w:r w:rsidRPr="00B6035D">
        <w:rPr>
          <w:rFonts w:asciiTheme="minorEastAsia" w:hAnsiTheme="minorEastAsia" w:hint="eastAsia"/>
          <w:sz w:val="24"/>
        </w:rPr>
        <w:t>月</w:t>
      </w:r>
      <w:r w:rsidRPr="00A8678D">
        <w:rPr>
          <w:rFonts w:asciiTheme="minorEastAsia" w:hAnsiTheme="minorEastAsia" w:hint="eastAsia"/>
          <w:sz w:val="24"/>
          <w:u w:val="single"/>
        </w:rPr>
        <w:t xml:space="preserve"> </w:t>
      </w:r>
      <w:r>
        <w:rPr>
          <w:rFonts w:asciiTheme="minorEastAsia" w:hAnsiTheme="minorEastAsia"/>
          <w:sz w:val="24"/>
          <w:u w:val="single"/>
        </w:rPr>
        <w:t xml:space="preserve">   </w:t>
      </w:r>
      <w:r w:rsidRPr="00A8678D">
        <w:rPr>
          <w:rFonts w:asciiTheme="minorEastAsia" w:hAnsiTheme="minorEastAsia"/>
          <w:sz w:val="24"/>
          <w:u w:val="single"/>
        </w:rPr>
        <w:t xml:space="preserve"> </w:t>
      </w:r>
      <w:r w:rsidRPr="00B6035D">
        <w:rPr>
          <w:rFonts w:asciiTheme="minorEastAsia" w:hAnsiTheme="minorEastAsia" w:hint="eastAsia"/>
          <w:sz w:val="24"/>
        </w:rPr>
        <w:t>日</w:t>
      </w:r>
    </w:p>
    <w:p w14:paraId="36BEC2CB" w14:textId="77777777" w:rsidR="00EC133C" w:rsidRDefault="00EC133C">
      <w:pPr>
        <w:widowControl/>
        <w:jc w:val="left"/>
        <w:rPr>
          <w:rFonts w:eastAsiaTheme="minorEastAsia"/>
          <w:sz w:val="28"/>
          <w:szCs w:val="28"/>
        </w:rPr>
      </w:pPr>
    </w:p>
    <w:sectPr w:rsidR="00EC133C" w:rsidSect="00B22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0D14" w14:textId="77777777" w:rsidR="00FC562C" w:rsidRDefault="00FC562C" w:rsidP="00352CBE">
      <w:r>
        <w:separator/>
      </w:r>
    </w:p>
  </w:endnote>
  <w:endnote w:type="continuationSeparator" w:id="0">
    <w:p w14:paraId="375E5FB9" w14:textId="77777777" w:rsidR="00FC562C" w:rsidRDefault="00FC562C" w:rsidP="0035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仿宋_GB2312">
    <w:altName w:val="黑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37EC" w14:textId="77777777" w:rsidR="00FC562C" w:rsidRDefault="00FC562C" w:rsidP="00352CBE">
      <w:r>
        <w:separator/>
      </w:r>
    </w:p>
  </w:footnote>
  <w:footnote w:type="continuationSeparator" w:id="0">
    <w:p w14:paraId="0CC956E1" w14:textId="77777777" w:rsidR="00FC562C" w:rsidRDefault="00FC562C" w:rsidP="0035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FCC5E"/>
    <w:multiLevelType w:val="singleLevel"/>
    <w:tmpl w:val="FFEFCC5E"/>
    <w:lvl w:ilvl="0">
      <w:start w:val="3"/>
      <w:numFmt w:val="decimal"/>
      <w:suff w:val="nothing"/>
      <w:lvlText w:val="%1、"/>
      <w:lvlJc w:val="left"/>
    </w:lvl>
  </w:abstractNum>
  <w:abstractNum w:abstractNumId="1" w15:restartNumberingAfterBreak="0">
    <w:nsid w:val="494F0DC7"/>
    <w:multiLevelType w:val="multilevel"/>
    <w:tmpl w:val="494F0DC7"/>
    <w:lvl w:ilvl="0">
      <w:start w:val="1"/>
      <w:numFmt w:val="bullet"/>
      <w:lvlText w:val=""/>
      <w:lvlJc w:val="left"/>
      <w:pPr>
        <w:tabs>
          <w:tab w:val="left" w:pos="1560"/>
        </w:tabs>
        <w:ind w:left="1560" w:hanging="420"/>
      </w:pPr>
      <w:rPr>
        <w:rFonts w:ascii="Wingdings" w:hAnsi="Wingdings" w:hint="default"/>
      </w:rPr>
    </w:lvl>
    <w:lvl w:ilvl="1">
      <w:start w:val="1"/>
      <w:numFmt w:val="decimal"/>
      <w:pStyle w:val="2"/>
      <w:lvlText w:val="%2)"/>
      <w:lvlJc w:val="left"/>
      <w:pPr>
        <w:tabs>
          <w:tab w:val="left" w:pos="1980"/>
        </w:tabs>
        <w:ind w:left="1980" w:hanging="420"/>
      </w:pPr>
      <w:rPr>
        <w:rFonts w:hint="eastAsia"/>
      </w:rPr>
    </w:lvl>
    <w:lvl w:ilvl="2">
      <w:start w:val="1"/>
      <w:numFmt w:val="decimal"/>
      <w:lvlText w:val="（%3）、"/>
      <w:lvlJc w:val="left"/>
      <w:pPr>
        <w:tabs>
          <w:tab w:val="left" w:pos="2340"/>
        </w:tabs>
        <w:ind w:left="2340" w:hanging="360"/>
      </w:pPr>
      <w:rPr>
        <w:rFonts w:ascii="宋体" w:eastAsia="宋体" w:hAnsi="宋体" w:cs="Times New Roman" w:hint="eastAsia"/>
      </w:rPr>
    </w:lvl>
    <w:lvl w:ilvl="3">
      <w:start w:val="1"/>
      <w:numFmt w:val="bullet"/>
      <w:lvlText w:val=""/>
      <w:lvlJc w:val="left"/>
      <w:pPr>
        <w:tabs>
          <w:tab w:val="left" w:pos="2820"/>
        </w:tabs>
        <w:ind w:left="2820" w:hanging="420"/>
      </w:pPr>
      <w:rPr>
        <w:rFonts w:ascii="Wingdings" w:hAnsi="Wingdings" w:hint="default"/>
      </w:rPr>
    </w:lvl>
    <w:lvl w:ilvl="4">
      <w:start w:val="1"/>
      <w:numFmt w:val="bullet"/>
      <w:lvlText w:val=""/>
      <w:lvlJc w:val="left"/>
      <w:pPr>
        <w:tabs>
          <w:tab w:val="left" w:pos="3240"/>
        </w:tabs>
        <w:ind w:left="3240" w:hanging="420"/>
      </w:pPr>
      <w:rPr>
        <w:rFonts w:ascii="Wingdings" w:hAnsi="Wingdings" w:hint="default"/>
      </w:rPr>
    </w:lvl>
    <w:lvl w:ilvl="5">
      <w:start w:val="1"/>
      <w:numFmt w:val="bullet"/>
      <w:lvlText w:val=""/>
      <w:lvlJc w:val="left"/>
      <w:pPr>
        <w:tabs>
          <w:tab w:val="left" w:pos="3660"/>
        </w:tabs>
        <w:ind w:left="3660" w:hanging="420"/>
      </w:pPr>
      <w:rPr>
        <w:rFonts w:ascii="Wingdings" w:hAnsi="Wingdings" w:hint="default"/>
      </w:rPr>
    </w:lvl>
    <w:lvl w:ilvl="6">
      <w:start w:val="1"/>
      <w:numFmt w:val="bullet"/>
      <w:lvlText w:val=""/>
      <w:lvlJc w:val="left"/>
      <w:pPr>
        <w:tabs>
          <w:tab w:val="left" w:pos="4080"/>
        </w:tabs>
        <w:ind w:left="4080" w:hanging="420"/>
      </w:pPr>
      <w:rPr>
        <w:rFonts w:ascii="Wingdings" w:hAnsi="Wingdings" w:hint="default"/>
      </w:rPr>
    </w:lvl>
    <w:lvl w:ilvl="7">
      <w:start w:val="1"/>
      <w:numFmt w:val="bullet"/>
      <w:lvlText w:val=""/>
      <w:lvlJc w:val="left"/>
      <w:pPr>
        <w:tabs>
          <w:tab w:val="left" w:pos="4500"/>
        </w:tabs>
        <w:ind w:left="4500" w:hanging="420"/>
      </w:pPr>
      <w:rPr>
        <w:rFonts w:ascii="Wingdings" w:hAnsi="Wingdings" w:hint="default"/>
      </w:rPr>
    </w:lvl>
    <w:lvl w:ilvl="8">
      <w:start w:val="1"/>
      <w:numFmt w:val="bullet"/>
      <w:lvlText w:val=""/>
      <w:lvlJc w:val="left"/>
      <w:pPr>
        <w:tabs>
          <w:tab w:val="left" w:pos="4920"/>
        </w:tabs>
        <w:ind w:left="4920" w:hanging="420"/>
      </w:pPr>
      <w:rPr>
        <w:rFonts w:ascii="Wingdings" w:hAnsi="Wingdings" w:hint="default"/>
      </w:rPr>
    </w:lvl>
  </w:abstractNum>
  <w:abstractNum w:abstractNumId="2" w15:restartNumberingAfterBreak="0">
    <w:nsid w:val="7963C1DB"/>
    <w:multiLevelType w:val="singleLevel"/>
    <w:tmpl w:val="7963C1DB"/>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77B"/>
    <w:rsid w:val="00005A2A"/>
    <w:rsid w:val="000072C7"/>
    <w:rsid w:val="00016CC7"/>
    <w:rsid w:val="00024F46"/>
    <w:rsid w:val="00027328"/>
    <w:rsid w:val="00027F2F"/>
    <w:rsid w:val="0003297F"/>
    <w:rsid w:val="00033515"/>
    <w:rsid w:val="00033DEF"/>
    <w:rsid w:val="00045EC8"/>
    <w:rsid w:val="0004650E"/>
    <w:rsid w:val="000465E7"/>
    <w:rsid w:val="0005218D"/>
    <w:rsid w:val="0005396C"/>
    <w:rsid w:val="000544D1"/>
    <w:rsid w:val="00056A02"/>
    <w:rsid w:val="00057450"/>
    <w:rsid w:val="0006039A"/>
    <w:rsid w:val="000620EC"/>
    <w:rsid w:val="00063EFE"/>
    <w:rsid w:val="000654B7"/>
    <w:rsid w:val="00065CED"/>
    <w:rsid w:val="000849B8"/>
    <w:rsid w:val="00091456"/>
    <w:rsid w:val="00092E6F"/>
    <w:rsid w:val="00096BFD"/>
    <w:rsid w:val="000976A0"/>
    <w:rsid w:val="000A517B"/>
    <w:rsid w:val="000B044E"/>
    <w:rsid w:val="000B218B"/>
    <w:rsid w:val="000B3E2C"/>
    <w:rsid w:val="000B4A77"/>
    <w:rsid w:val="000C3740"/>
    <w:rsid w:val="000D33FB"/>
    <w:rsid w:val="000D6987"/>
    <w:rsid w:val="000D6F61"/>
    <w:rsid w:val="000E3E4F"/>
    <w:rsid w:val="000F30C0"/>
    <w:rsid w:val="001017F0"/>
    <w:rsid w:val="00101F72"/>
    <w:rsid w:val="00104848"/>
    <w:rsid w:val="00120A4C"/>
    <w:rsid w:val="00131D11"/>
    <w:rsid w:val="00140D50"/>
    <w:rsid w:val="0014260A"/>
    <w:rsid w:val="00146B9B"/>
    <w:rsid w:val="001516D3"/>
    <w:rsid w:val="00151982"/>
    <w:rsid w:val="00161D32"/>
    <w:rsid w:val="00165C44"/>
    <w:rsid w:val="00167C27"/>
    <w:rsid w:val="00171DE3"/>
    <w:rsid w:val="00172DF2"/>
    <w:rsid w:val="00172F9E"/>
    <w:rsid w:val="00173766"/>
    <w:rsid w:val="0018215E"/>
    <w:rsid w:val="001839F8"/>
    <w:rsid w:val="00186990"/>
    <w:rsid w:val="00195BD5"/>
    <w:rsid w:val="001A3259"/>
    <w:rsid w:val="001A3455"/>
    <w:rsid w:val="001A61DE"/>
    <w:rsid w:val="001A7218"/>
    <w:rsid w:val="001C2648"/>
    <w:rsid w:val="001D0697"/>
    <w:rsid w:val="001D4E38"/>
    <w:rsid w:val="001D77DB"/>
    <w:rsid w:val="001E641E"/>
    <w:rsid w:val="001F6F31"/>
    <w:rsid w:val="001F7968"/>
    <w:rsid w:val="0020229B"/>
    <w:rsid w:val="0020542C"/>
    <w:rsid w:val="00210A0A"/>
    <w:rsid w:val="00212FD0"/>
    <w:rsid w:val="00213AF4"/>
    <w:rsid w:val="00213C8B"/>
    <w:rsid w:val="00224A07"/>
    <w:rsid w:val="0022622C"/>
    <w:rsid w:val="00233FD8"/>
    <w:rsid w:val="002366E8"/>
    <w:rsid w:val="0024189C"/>
    <w:rsid w:val="0024554D"/>
    <w:rsid w:val="00246939"/>
    <w:rsid w:val="00251C10"/>
    <w:rsid w:val="00251F21"/>
    <w:rsid w:val="002555D7"/>
    <w:rsid w:val="00256D28"/>
    <w:rsid w:val="002700DE"/>
    <w:rsid w:val="002701FD"/>
    <w:rsid w:val="00274819"/>
    <w:rsid w:val="002801FA"/>
    <w:rsid w:val="00280510"/>
    <w:rsid w:val="00282CAE"/>
    <w:rsid w:val="00292049"/>
    <w:rsid w:val="002922CB"/>
    <w:rsid w:val="0029485F"/>
    <w:rsid w:val="002968B4"/>
    <w:rsid w:val="002A2E16"/>
    <w:rsid w:val="002A63CB"/>
    <w:rsid w:val="002A6B5D"/>
    <w:rsid w:val="002B053E"/>
    <w:rsid w:val="002B3891"/>
    <w:rsid w:val="002B5E3E"/>
    <w:rsid w:val="002B7E4A"/>
    <w:rsid w:val="002C6C31"/>
    <w:rsid w:val="002E1BD2"/>
    <w:rsid w:val="002E2CE5"/>
    <w:rsid w:val="002E320A"/>
    <w:rsid w:val="002E3359"/>
    <w:rsid w:val="002E76C0"/>
    <w:rsid w:val="002F0CAD"/>
    <w:rsid w:val="002F161E"/>
    <w:rsid w:val="002F2B11"/>
    <w:rsid w:val="00300DCF"/>
    <w:rsid w:val="00302280"/>
    <w:rsid w:val="00302361"/>
    <w:rsid w:val="00303FF9"/>
    <w:rsid w:val="0030518B"/>
    <w:rsid w:val="00307352"/>
    <w:rsid w:val="00307984"/>
    <w:rsid w:val="00310725"/>
    <w:rsid w:val="003115FA"/>
    <w:rsid w:val="0031565F"/>
    <w:rsid w:val="00320EF7"/>
    <w:rsid w:val="0032233A"/>
    <w:rsid w:val="00324AD1"/>
    <w:rsid w:val="0032672C"/>
    <w:rsid w:val="00332D02"/>
    <w:rsid w:val="00333335"/>
    <w:rsid w:val="0033410D"/>
    <w:rsid w:val="003347AA"/>
    <w:rsid w:val="003353C7"/>
    <w:rsid w:val="003360FD"/>
    <w:rsid w:val="00337291"/>
    <w:rsid w:val="00340CEC"/>
    <w:rsid w:val="00343F44"/>
    <w:rsid w:val="00346132"/>
    <w:rsid w:val="00346E00"/>
    <w:rsid w:val="00347BD8"/>
    <w:rsid w:val="00350349"/>
    <w:rsid w:val="00351842"/>
    <w:rsid w:val="00352CBE"/>
    <w:rsid w:val="003543D7"/>
    <w:rsid w:val="00354616"/>
    <w:rsid w:val="00356664"/>
    <w:rsid w:val="0035741E"/>
    <w:rsid w:val="003575CE"/>
    <w:rsid w:val="00361017"/>
    <w:rsid w:val="00365DC4"/>
    <w:rsid w:val="00371535"/>
    <w:rsid w:val="0037686F"/>
    <w:rsid w:val="003844EF"/>
    <w:rsid w:val="003848C2"/>
    <w:rsid w:val="00385A53"/>
    <w:rsid w:val="00385BB7"/>
    <w:rsid w:val="0038718A"/>
    <w:rsid w:val="00395682"/>
    <w:rsid w:val="003A01C5"/>
    <w:rsid w:val="003A3E84"/>
    <w:rsid w:val="003B434F"/>
    <w:rsid w:val="003B7872"/>
    <w:rsid w:val="003C2013"/>
    <w:rsid w:val="003C48B7"/>
    <w:rsid w:val="003D6644"/>
    <w:rsid w:val="003D7ED6"/>
    <w:rsid w:val="003E0AA7"/>
    <w:rsid w:val="003E17C0"/>
    <w:rsid w:val="003E33A9"/>
    <w:rsid w:val="003E7C6B"/>
    <w:rsid w:val="003F244C"/>
    <w:rsid w:val="003F4546"/>
    <w:rsid w:val="003F565F"/>
    <w:rsid w:val="003F6F6E"/>
    <w:rsid w:val="003F73C4"/>
    <w:rsid w:val="00405E9A"/>
    <w:rsid w:val="00412383"/>
    <w:rsid w:val="0041463C"/>
    <w:rsid w:val="00422E84"/>
    <w:rsid w:val="0042538F"/>
    <w:rsid w:val="00427C2C"/>
    <w:rsid w:val="00427E92"/>
    <w:rsid w:val="004337B4"/>
    <w:rsid w:val="00436A6F"/>
    <w:rsid w:val="004402A9"/>
    <w:rsid w:val="00440E3D"/>
    <w:rsid w:val="00450CCF"/>
    <w:rsid w:val="00455163"/>
    <w:rsid w:val="00455C18"/>
    <w:rsid w:val="00457546"/>
    <w:rsid w:val="00457E56"/>
    <w:rsid w:val="0046016D"/>
    <w:rsid w:val="00462414"/>
    <w:rsid w:val="004635C6"/>
    <w:rsid w:val="00466244"/>
    <w:rsid w:val="004717E0"/>
    <w:rsid w:val="00471CA5"/>
    <w:rsid w:val="004743A1"/>
    <w:rsid w:val="0047509D"/>
    <w:rsid w:val="004763E4"/>
    <w:rsid w:val="004826FF"/>
    <w:rsid w:val="00484BF6"/>
    <w:rsid w:val="004865FF"/>
    <w:rsid w:val="00497B12"/>
    <w:rsid w:val="004A0F9F"/>
    <w:rsid w:val="004A1C71"/>
    <w:rsid w:val="004B0C77"/>
    <w:rsid w:val="004B257D"/>
    <w:rsid w:val="004B32C2"/>
    <w:rsid w:val="004B7A77"/>
    <w:rsid w:val="004C34E5"/>
    <w:rsid w:val="004D3176"/>
    <w:rsid w:val="004D324D"/>
    <w:rsid w:val="004D7C32"/>
    <w:rsid w:val="004E2DD9"/>
    <w:rsid w:val="004E5AB0"/>
    <w:rsid w:val="004F24D8"/>
    <w:rsid w:val="004F3BB1"/>
    <w:rsid w:val="004F4A00"/>
    <w:rsid w:val="004F5554"/>
    <w:rsid w:val="004F5A14"/>
    <w:rsid w:val="00507EBF"/>
    <w:rsid w:val="00513D20"/>
    <w:rsid w:val="0052109D"/>
    <w:rsid w:val="00524FFF"/>
    <w:rsid w:val="005262EE"/>
    <w:rsid w:val="005349E9"/>
    <w:rsid w:val="00534F52"/>
    <w:rsid w:val="005350A2"/>
    <w:rsid w:val="00551279"/>
    <w:rsid w:val="005547C3"/>
    <w:rsid w:val="005549C0"/>
    <w:rsid w:val="00564F7B"/>
    <w:rsid w:val="00571417"/>
    <w:rsid w:val="005760A6"/>
    <w:rsid w:val="00582C29"/>
    <w:rsid w:val="00583C55"/>
    <w:rsid w:val="0058466D"/>
    <w:rsid w:val="00586606"/>
    <w:rsid w:val="00590A04"/>
    <w:rsid w:val="00594DD6"/>
    <w:rsid w:val="005962E0"/>
    <w:rsid w:val="005A3954"/>
    <w:rsid w:val="005A46CF"/>
    <w:rsid w:val="005A5FCD"/>
    <w:rsid w:val="005A6482"/>
    <w:rsid w:val="005A7A86"/>
    <w:rsid w:val="005A7E50"/>
    <w:rsid w:val="005B0D59"/>
    <w:rsid w:val="005B254E"/>
    <w:rsid w:val="005B6CED"/>
    <w:rsid w:val="005C19F5"/>
    <w:rsid w:val="005D21A7"/>
    <w:rsid w:val="005D3921"/>
    <w:rsid w:val="005E3769"/>
    <w:rsid w:val="005E3FB7"/>
    <w:rsid w:val="005E464B"/>
    <w:rsid w:val="005F186B"/>
    <w:rsid w:val="005F1F3B"/>
    <w:rsid w:val="005F5243"/>
    <w:rsid w:val="00601714"/>
    <w:rsid w:val="00602AC9"/>
    <w:rsid w:val="00604476"/>
    <w:rsid w:val="00605BB8"/>
    <w:rsid w:val="00606F62"/>
    <w:rsid w:val="0061000D"/>
    <w:rsid w:val="00611540"/>
    <w:rsid w:val="00614E38"/>
    <w:rsid w:val="0061557F"/>
    <w:rsid w:val="00622A83"/>
    <w:rsid w:val="00626713"/>
    <w:rsid w:val="0062799D"/>
    <w:rsid w:val="00627EB5"/>
    <w:rsid w:val="00633945"/>
    <w:rsid w:val="00634931"/>
    <w:rsid w:val="00635EEC"/>
    <w:rsid w:val="006370DE"/>
    <w:rsid w:val="00640931"/>
    <w:rsid w:val="00640A28"/>
    <w:rsid w:val="006456C7"/>
    <w:rsid w:val="006458AA"/>
    <w:rsid w:val="00653296"/>
    <w:rsid w:val="00655F8D"/>
    <w:rsid w:val="006560A5"/>
    <w:rsid w:val="00656974"/>
    <w:rsid w:val="00657BE7"/>
    <w:rsid w:val="00660638"/>
    <w:rsid w:val="0066172E"/>
    <w:rsid w:val="00663384"/>
    <w:rsid w:val="00664A67"/>
    <w:rsid w:val="006727CF"/>
    <w:rsid w:val="00673450"/>
    <w:rsid w:val="00673521"/>
    <w:rsid w:val="00673E08"/>
    <w:rsid w:val="0067676C"/>
    <w:rsid w:val="0067794E"/>
    <w:rsid w:val="00677E56"/>
    <w:rsid w:val="00680153"/>
    <w:rsid w:val="00683985"/>
    <w:rsid w:val="0069057A"/>
    <w:rsid w:val="006908EF"/>
    <w:rsid w:val="00693997"/>
    <w:rsid w:val="00696F67"/>
    <w:rsid w:val="006977EF"/>
    <w:rsid w:val="006A08A5"/>
    <w:rsid w:val="006A501D"/>
    <w:rsid w:val="006A5BCC"/>
    <w:rsid w:val="006B0214"/>
    <w:rsid w:val="006C1899"/>
    <w:rsid w:val="006C4236"/>
    <w:rsid w:val="006C7A7D"/>
    <w:rsid w:val="006D0DDA"/>
    <w:rsid w:val="006D246C"/>
    <w:rsid w:val="006D40C6"/>
    <w:rsid w:val="006D4A4A"/>
    <w:rsid w:val="006F5E09"/>
    <w:rsid w:val="00700EEF"/>
    <w:rsid w:val="00705DDB"/>
    <w:rsid w:val="00707362"/>
    <w:rsid w:val="007073A5"/>
    <w:rsid w:val="007078E7"/>
    <w:rsid w:val="007153BF"/>
    <w:rsid w:val="00717160"/>
    <w:rsid w:val="00721749"/>
    <w:rsid w:val="00722F3C"/>
    <w:rsid w:val="0073068C"/>
    <w:rsid w:val="007307AD"/>
    <w:rsid w:val="00730DB6"/>
    <w:rsid w:val="00740B6E"/>
    <w:rsid w:val="007463FC"/>
    <w:rsid w:val="00760E82"/>
    <w:rsid w:val="0076412A"/>
    <w:rsid w:val="00767065"/>
    <w:rsid w:val="007725F3"/>
    <w:rsid w:val="00774D71"/>
    <w:rsid w:val="0078385E"/>
    <w:rsid w:val="007872B3"/>
    <w:rsid w:val="00791396"/>
    <w:rsid w:val="0079633B"/>
    <w:rsid w:val="0079656F"/>
    <w:rsid w:val="007A380E"/>
    <w:rsid w:val="007A48EE"/>
    <w:rsid w:val="007A53CE"/>
    <w:rsid w:val="007A595D"/>
    <w:rsid w:val="007B018F"/>
    <w:rsid w:val="007B348B"/>
    <w:rsid w:val="007C2293"/>
    <w:rsid w:val="007D2FF3"/>
    <w:rsid w:val="007D3C99"/>
    <w:rsid w:val="007D4A50"/>
    <w:rsid w:val="007E43E8"/>
    <w:rsid w:val="007E6AB7"/>
    <w:rsid w:val="007F21B1"/>
    <w:rsid w:val="007F3CEA"/>
    <w:rsid w:val="007F65CD"/>
    <w:rsid w:val="007F798A"/>
    <w:rsid w:val="00801991"/>
    <w:rsid w:val="0080453C"/>
    <w:rsid w:val="00806A7D"/>
    <w:rsid w:val="0080760E"/>
    <w:rsid w:val="0081329E"/>
    <w:rsid w:val="008157B2"/>
    <w:rsid w:val="00815BC2"/>
    <w:rsid w:val="00820770"/>
    <w:rsid w:val="00820774"/>
    <w:rsid w:val="0082167B"/>
    <w:rsid w:val="0082397B"/>
    <w:rsid w:val="00824931"/>
    <w:rsid w:val="008306AB"/>
    <w:rsid w:val="0083324D"/>
    <w:rsid w:val="00833C94"/>
    <w:rsid w:val="008357E9"/>
    <w:rsid w:val="00836B78"/>
    <w:rsid w:val="0084117A"/>
    <w:rsid w:val="00845E77"/>
    <w:rsid w:val="00850CDD"/>
    <w:rsid w:val="00860147"/>
    <w:rsid w:val="00860B0A"/>
    <w:rsid w:val="00860CAA"/>
    <w:rsid w:val="00862BE0"/>
    <w:rsid w:val="008638A0"/>
    <w:rsid w:val="00864E66"/>
    <w:rsid w:val="008659F0"/>
    <w:rsid w:val="00866970"/>
    <w:rsid w:val="00867CDB"/>
    <w:rsid w:val="008705A6"/>
    <w:rsid w:val="008714C8"/>
    <w:rsid w:val="008719C2"/>
    <w:rsid w:val="00872502"/>
    <w:rsid w:val="00873570"/>
    <w:rsid w:val="00873FC7"/>
    <w:rsid w:val="00875950"/>
    <w:rsid w:val="008821A2"/>
    <w:rsid w:val="00883009"/>
    <w:rsid w:val="00883290"/>
    <w:rsid w:val="00883AC7"/>
    <w:rsid w:val="00884AFF"/>
    <w:rsid w:val="008B13B1"/>
    <w:rsid w:val="008B322C"/>
    <w:rsid w:val="008C04B3"/>
    <w:rsid w:val="008C2C2F"/>
    <w:rsid w:val="008C5F40"/>
    <w:rsid w:val="008C65D5"/>
    <w:rsid w:val="008D041C"/>
    <w:rsid w:val="008D6059"/>
    <w:rsid w:val="008D6E75"/>
    <w:rsid w:val="008E1C9C"/>
    <w:rsid w:val="008E4439"/>
    <w:rsid w:val="008E4633"/>
    <w:rsid w:val="009007CA"/>
    <w:rsid w:val="00900F3C"/>
    <w:rsid w:val="009020AE"/>
    <w:rsid w:val="009072BF"/>
    <w:rsid w:val="00910247"/>
    <w:rsid w:val="00911C82"/>
    <w:rsid w:val="009135B7"/>
    <w:rsid w:val="009140F3"/>
    <w:rsid w:val="00914546"/>
    <w:rsid w:val="00914944"/>
    <w:rsid w:val="0091546E"/>
    <w:rsid w:val="00920C3F"/>
    <w:rsid w:val="009218D9"/>
    <w:rsid w:val="00921FC4"/>
    <w:rsid w:val="0092385D"/>
    <w:rsid w:val="009270C7"/>
    <w:rsid w:val="00935401"/>
    <w:rsid w:val="009447F9"/>
    <w:rsid w:val="009451E1"/>
    <w:rsid w:val="009506CE"/>
    <w:rsid w:val="009510D4"/>
    <w:rsid w:val="009528AF"/>
    <w:rsid w:val="0095371D"/>
    <w:rsid w:val="00953F5B"/>
    <w:rsid w:val="0095405E"/>
    <w:rsid w:val="009622D5"/>
    <w:rsid w:val="009670BF"/>
    <w:rsid w:val="009723B3"/>
    <w:rsid w:val="00974D73"/>
    <w:rsid w:val="0097574F"/>
    <w:rsid w:val="00983019"/>
    <w:rsid w:val="00985B94"/>
    <w:rsid w:val="0098670E"/>
    <w:rsid w:val="009870C9"/>
    <w:rsid w:val="00990DC2"/>
    <w:rsid w:val="0099157A"/>
    <w:rsid w:val="009933A3"/>
    <w:rsid w:val="009971D0"/>
    <w:rsid w:val="0099786D"/>
    <w:rsid w:val="00997D29"/>
    <w:rsid w:val="009B438E"/>
    <w:rsid w:val="009B6E47"/>
    <w:rsid w:val="009C0455"/>
    <w:rsid w:val="009C1A7C"/>
    <w:rsid w:val="009C1ADF"/>
    <w:rsid w:val="009C2F62"/>
    <w:rsid w:val="009C4146"/>
    <w:rsid w:val="009C460B"/>
    <w:rsid w:val="009C67CC"/>
    <w:rsid w:val="009C702D"/>
    <w:rsid w:val="009D0B16"/>
    <w:rsid w:val="009D2287"/>
    <w:rsid w:val="009D287A"/>
    <w:rsid w:val="009D5FD6"/>
    <w:rsid w:val="009D7E5C"/>
    <w:rsid w:val="009E34AA"/>
    <w:rsid w:val="009E3D5A"/>
    <w:rsid w:val="009E5978"/>
    <w:rsid w:val="009E644D"/>
    <w:rsid w:val="009E7764"/>
    <w:rsid w:val="009F0AB5"/>
    <w:rsid w:val="009F4E4F"/>
    <w:rsid w:val="009F5578"/>
    <w:rsid w:val="009F6934"/>
    <w:rsid w:val="009F6FE9"/>
    <w:rsid w:val="00A0300B"/>
    <w:rsid w:val="00A0316E"/>
    <w:rsid w:val="00A0506B"/>
    <w:rsid w:val="00A05F95"/>
    <w:rsid w:val="00A06428"/>
    <w:rsid w:val="00A07485"/>
    <w:rsid w:val="00A11FE8"/>
    <w:rsid w:val="00A15857"/>
    <w:rsid w:val="00A213F4"/>
    <w:rsid w:val="00A258FE"/>
    <w:rsid w:val="00A27792"/>
    <w:rsid w:val="00A30AD2"/>
    <w:rsid w:val="00A3261B"/>
    <w:rsid w:val="00A54226"/>
    <w:rsid w:val="00A54B89"/>
    <w:rsid w:val="00A54E25"/>
    <w:rsid w:val="00A55E72"/>
    <w:rsid w:val="00A62775"/>
    <w:rsid w:val="00A70CAF"/>
    <w:rsid w:val="00A71ECE"/>
    <w:rsid w:val="00A72E9B"/>
    <w:rsid w:val="00A76355"/>
    <w:rsid w:val="00A8124A"/>
    <w:rsid w:val="00A93937"/>
    <w:rsid w:val="00A94BA2"/>
    <w:rsid w:val="00A95059"/>
    <w:rsid w:val="00AA0D1B"/>
    <w:rsid w:val="00AA4C7C"/>
    <w:rsid w:val="00AA5816"/>
    <w:rsid w:val="00AB216D"/>
    <w:rsid w:val="00AB3DF7"/>
    <w:rsid w:val="00AB7484"/>
    <w:rsid w:val="00AC0507"/>
    <w:rsid w:val="00AC0864"/>
    <w:rsid w:val="00AC751F"/>
    <w:rsid w:val="00AD0291"/>
    <w:rsid w:val="00AD3FEF"/>
    <w:rsid w:val="00AD4B99"/>
    <w:rsid w:val="00AE4792"/>
    <w:rsid w:val="00AE7F15"/>
    <w:rsid w:val="00AF002D"/>
    <w:rsid w:val="00AF3EC0"/>
    <w:rsid w:val="00AF57C7"/>
    <w:rsid w:val="00AF5F98"/>
    <w:rsid w:val="00AF6262"/>
    <w:rsid w:val="00AF6CCF"/>
    <w:rsid w:val="00B0174B"/>
    <w:rsid w:val="00B06823"/>
    <w:rsid w:val="00B06990"/>
    <w:rsid w:val="00B11833"/>
    <w:rsid w:val="00B127A0"/>
    <w:rsid w:val="00B13C88"/>
    <w:rsid w:val="00B152EF"/>
    <w:rsid w:val="00B16483"/>
    <w:rsid w:val="00B22168"/>
    <w:rsid w:val="00B24A43"/>
    <w:rsid w:val="00B32C11"/>
    <w:rsid w:val="00B3443A"/>
    <w:rsid w:val="00B47C99"/>
    <w:rsid w:val="00B47E94"/>
    <w:rsid w:val="00B533CE"/>
    <w:rsid w:val="00B552F4"/>
    <w:rsid w:val="00B60A9B"/>
    <w:rsid w:val="00B63E11"/>
    <w:rsid w:val="00B6410C"/>
    <w:rsid w:val="00B65D46"/>
    <w:rsid w:val="00B734B2"/>
    <w:rsid w:val="00B74D56"/>
    <w:rsid w:val="00B75818"/>
    <w:rsid w:val="00B774E9"/>
    <w:rsid w:val="00B81CF6"/>
    <w:rsid w:val="00B83681"/>
    <w:rsid w:val="00B84D3B"/>
    <w:rsid w:val="00B8569F"/>
    <w:rsid w:val="00B87CDE"/>
    <w:rsid w:val="00B94B4A"/>
    <w:rsid w:val="00BB0F56"/>
    <w:rsid w:val="00BB5BAF"/>
    <w:rsid w:val="00BC307F"/>
    <w:rsid w:val="00BC5F18"/>
    <w:rsid w:val="00BD5133"/>
    <w:rsid w:val="00BD54F3"/>
    <w:rsid w:val="00BE7F00"/>
    <w:rsid w:val="00BF0B34"/>
    <w:rsid w:val="00BF1BC3"/>
    <w:rsid w:val="00BF6463"/>
    <w:rsid w:val="00C1243C"/>
    <w:rsid w:val="00C17559"/>
    <w:rsid w:val="00C17AD5"/>
    <w:rsid w:val="00C24BA3"/>
    <w:rsid w:val="00C2639A"/>
    <w:rsid w:val="00C31B4A"/>
    <w:rsid w:val="00C32BEA"/>
    <w:rsid w:val="00C33AB3"/>
    <w:rsid w:val="00C354BF"/>
    <w:rsid w:val="00C430B8"/>
    <w:rsid w:val="00C44898"/>
    <w:rsid w:val="00C53767"/>
    <w:rsid w:val="00C53AE0"/>
    <w:rsid w:val="00C54188"/>
    <w:rsid w:val="00C6333A"/>
    <w:rsid w:val="00C638BF"/>
    <w:rsid w:val="00C63CC1"/>
    <w:rsid w:val="00C67555"/>
    <w:rsid w:val="00C737FD"/>
    <w:rsid w:val="00C73EE3"/>
    <w:rsid w:val="00C748A2"/>
    <w:rsid w:val="00C80A98"/>
    <w:rsid w:val="00C8191C"/>
    <w:rsid w:val="00C819FD"/>
    <w:rsid w:val="00C8282E"/>
    <w:rsid w:val="00C86FDA"/>
    <w:rsid w:val="00C90CD4"/>
    <w:rsid w:val="00C92C33"/>
    <w:rsid w:val="00C92E84"/>
    <w:rsid w:val="00CA1548"/>
    <w:rsid w:val="00CA40B4"/>
    <w:rsid w:val="00CA43D4"/>
    <w:rsid w:val="00CA55BF"/>
    <w:rsid w:val="00CA56A7"/>
    <w:rsid w:val="00CA773F"/>
    <w:rsid w:val="00CA77B3"/>
    <w:rsid w:val="00CB38B1"/>
    <w:rsid w:val="00CB7E94"/>
    <w:rsid w:val="00CC0B1D"/>
    <w:rsid w:val="00CC1EC4"/>
    <w:rsid w:val="00CC418E"/>
    <w:rsid w:val="00CC5D5A"/>
    <w:rsid w:val="00CD46A0"/>
    <w:rsid w:val="00CE0A3C"/>
    <w:rsid w:val="00CE30BA"/>
    <w:rsid w:val="00CE6166"/>
    <w:rsid w:val="00CF260B"/>
    <w:rsid w:val="00CF633B"/>
    <w:rsid w:val="00D02A4E"/>
    <w:rsid w:val="00D0488D"/>
    <w:rsid w:val="00D11172"/>
    <w:rsid w:val="00D136A1"/>
    <w:rsid w:val="00D14301"/>
    <w:rsid w:val="00D20CC6"/>
    <w:rsid w:val="00D21EC1"/>
    <w:rsid w:val="00D2278F"/>
    <w:rsid w:val="00D2700E"/>
    <w:rsid w:val="00D3021C"/>
    <w:rsid w:val="00D320AC"/>
    <w:rsid w:val="00D32DAB"/>
    <w:rsid w:val="00D34F49"/>
    <w:rsid w:val="00D36D1A"/>
    <w:rsid w:val="00D403D6"/>
    <w:rsid w:val="00D5124D"/>
    <w:rsid w:val="00D6143C"/>
    <w:rsid w:val="00D74CA5"/>
    <w:rsid w:val="00D74F78"/>
    <w:rsid w:val="00D776A8"/>
    <w:rsid w:val="00D77CB5"/>
    <w:rsid w:val="00D80F12"/>
    <w:rsid w:val="00D810FB"/>
    <w:rsid w:val="00D83448"/>
    <w:rsid w:val="00D83CB8"/>
    <w:rsid w:val="00D86B93"/>
    <w:rsid w:val="00D87D1F"/>
    <w:rsid w:val="00D912BF"/>
    <w:rsid w:val="00D933F3"/>
    <w:rsid w:val="00D96AC4"/>
    <w:rsid w:val="00D96E02"/>
    <w:rsid w:val="00D976C0"/>
    <w:rsid w:val="00DA1047"/>
    <w:rsid w:val="00DA21AA"/>
    <w:rsid w:val="00DA23AD"/>
    <w:rsid w:val="00DA4A73"/>
    <w:rsid w:val="00DA5DBA"/>
    <w:rsid w:val="00DA6937"/>
    <w:rsid w:val="00DB4F5F"/>
    <w:rsid w:val="00DC5164"/>
    <w:rsid w:val="00DC5598"/>
    <w:rsid w:val="00DC7BBF"/>
    <w:rsid w:val="00DD377B"/>
    <w:rsid w:val="00DD4876"/>
    <w:rsid w:val="00DD660F"/>
    <w:rsid w:val="00DE3874"/>
    <w:rsid w:val="00DE4AC3"/>
    <w:rsid w:val="00DE7487"/>
    <w:rsid w:val="00DF5843"/>
    <w:rsid w:val="00DF5CFF"/>
    <w:rsid w:val="00E001D6"/>
    <w:rsid w:val="00E003C8"/>
    <w:rsid w:val="00E025EC"/>
    <w:rsid w:val="00E033CC"/>
    <w:rsid w:val="00E05179"/>
    <w:rsid w:val="00E079B2"/>
    <w:rsid w:val="00E07D0B"/>
    <w:rsid w:val="00E1231A"/>
    <w:rsid w:val="00E231D0"/>
    <w:rsid w:val="00E232A4"/>
    <w:rsid w:val="00E253C8"/>
    <w:rsid w:val="00E33203"/>
    <w:rsid w:val="00E374F3"/>
    <w:rsid w:val="00E40F07"/>
    <w:rsid w:val="00E42A74"/>
    <w:rsid w:val="00E50A21"/>
    <w:rsid w:val="00E55326"/>
    <w:rsid w:val="00E55DC4"/>
    <w:rsid w:val="00E55F08"/>
    <w:rsid w:val="00E65D65"/>
    <w:rsid w:val="00E67C7E"/>
    <w:rsid w:val="00E73376"/>
    <w:rsid w:val="00E80B2B"/>
    <w:rsid w:val="00E833A3"/>
    <w:rsid w:val="00E86EC7"/>
    <w:rsid w:val="00E86FFA"/>
    <w:rsid w:val="00E8738C"/>
    <w:rsid w:val="00E8791A"/>
    <w:rsid w:val="00E929B0"/>
    <w:rsid w:val="00E934EB"/>
    <w:rsid w:val="00E972DF"/>
    <w:rsid w:val="00EA4CE4"/>
    <w:rsid w:val="00EA5DBB"/>
    <w:rsid w:val="00EA65D1"/>
    <w:rsid w:val="00EA7468"/>
    <w:rsid w:val="00EB110B"/>
    <w:rsid w:val="00EB2DED"/>
    <w:rsid w:val="00EB2F20"/>
    <w:rsid w:val="00EB4AB2"/>
    <w:rsid w:val="00EC133C"/>
    <w:rsid w:val="00ED1C41"/>
    <w:rsid w:val="00EE2378"/>
    <w:rsid w:val="00EE23EF"/>
    <w:rsid w:val="00EE3C28"/>
    <w:rsid w:val="00EE4336"/>
    <w:rsid w:val="00EE765D"/>
    <w:rsid w:val="00EF0869"/>
    <w:rsid w:val="00EF30C5"/>
    <w:rsid w:val="00EF6FF5"/>
    <w:rsid w:val="00F0048A"/>
    <w:rsid w:val="00F07340"/>
    <w:rsid w:val="00F10F50"/>
    <w:rsid w:val="00F22144"/>
    <w:rsid w:val="00F3091C"/>
    <w:rsid w:val="00F32AEB"/>
    <w:rsid w:val="00F3303D"/>
    <w:rsid w:val="00F34486"/>
    <w:rsid w:val="00F35A73"/>
    <w:rsid w:val="00F449F7"/>
    <w:rsid w:val="00F46685"/>
    <w:rsid w:val="00F47EB9"/>
    <w:rsid w:val="00F5087C"/>
    <w:rsid w:val="00F575E1"/>
    <w:rsid w:val="00F624C7"/>
    <w:rsid w:val="00F71AEF"/>
    <w:rsid w:val="00F720CA"/>
    <w:rsid w:val="00F72450"/>
    <w:rsid w:val="00F748CD"/>
    <w:rsid w:val="00F76B0E"/>
    <w:rsid w:val="00F813A8"/>
    <w:rsid w:val="00F81635"/>
    <w:rsid w:val="00F82286"/>
    <w:rsid w:val="00F93961"/>
    <w:rsid w:val="00F93B4D"/>
    <w:rsid w:val="00F95907"/>
    <w:rsid w:val="00FA319C"/>
    <w:rsid w:val="00FB0306"/>
    <w:rsid w:val="00FB1197"/>
    <w:rsid w:val="00FB4549"/>
    <w:rsid w:val="00FB635E"/>
    <w:rsid w:val="00FB7518"/>
    <w:rsid w:val="00FC16A3"/>
    <w:rsid w:val="00FC1903"/>
    <w:rsid w:val="00FC2DB2"/>
    <w:rsid w:val="00FC3C2E"/>
    <w:rsid w:val="00FC562C"/>
    <w:rsid w:val="00FC65B1"/>
    <w:rsid w:val="00FC6DAD"/>
    <w:rsid w:val="00FD2775"/>
    <w:rsid w:val="00FD313D"/>
    <w:rsid w:val="00FD4076"/>
    <w:rsid w:val="00FD52B0"/>
    <w:rsid w:val="00FD7398"/>
    <w:rsid w:val="00FE2468"/>
    <w:rsid w:val="00FE41D8"/>
    <w:rsid w:val="00FF32E3"/>
    <w:rsid w:val="790F7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05A87"/>
  <w15:docId w15:val="{56DE797D-F356-4E6F-931E-9456844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rsid w:val="00B22168"/>
    <w:pPr>
      <w:widowControl/>
      <w:numPr>
        <w:ilvl w:val="1"/>
        <w:numId w:val="1"/>
      </w:numPr>
      <w:spacing w:afterLines="50"/>
      <w:jc w:val="left"/>
    </w:pPr>
    <w:rPr>
      <w:kern w:val="0"/>
      <w:sz w:val="24"/>
      <w:szCs w:val="20"/>
    </w:rPr>
  </w:style>
  <w:style w:type="paragraph" w:styleId="a3">
    <w:name w:val="annotation text"/>
    <w:basedOn w:val="a"/>
    <w:uiPriority w:val="99"/>
    <w:qFormat/>
    <w:rsid w:val="00B22168"/>
    <w:pPr>
      <w:jc w:val="left"/>
    </w:pPr>
  </w:style>
  <w:style w:type="paragraph" w:styleId="a4">
    <w:name w:val="Balloon Text"/>
    <w:basedOn w:val="a"/>
    <w:link w:val="a5"/>
    <w:rsid w:val="00B22168"/>
    <w:rPr>
      <w:sz w:val="18"/>
      <w:szCs w:val="18"/>
    </w:rPr>
  </w:style>
  <w:style w:type="paragraph" w:styleId="a6">
    <w:name w:val="footer"/>
    <w:basedOn w:val="a"/>
    <w:link w:val="a7"/>
    <w:qFormat/>
    <w:rsid w:val="00B22168"/>
    <w:pPr>
      <w:tabs>
        <w:tab w:val="center" w:pos="4153"/>
        <w:tab w:val="right" w:pos="8306"/>
      </w:tabs>
      <w:snapToGrid w:val="0"/>
      <w:jc w:val="left"/>
    </w:pPr>
    <w:rPr>
      <w:sz w:val="18"/>
      <w:szCs w:val="18"/>
    </w:rPr>
  </w:style>
  <w:style w:type="paragraph" w:styleId="a8">
    <w:name w:val="header"/>
    <w:basedOn w:val="a"/>
    <w:link w:val="a9"/>
    <w:rsid w:val="00B22168"/>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B22168"/>
    <w:pPr>
      <w:widowControl/>
      <w:spacing w:before="100" w:beforeAutospacing="1" w:after="100" w:afterAutospacing="1"/>
      <w:jc w:val="left"/>
    </w:pPr>
    <w:rPr>
      <w:rFonts w:ascii="宋体" w:hAnsi="宋体" w:cs="宋体"/>
      <w:kern w:val="0"/>
      <w:sz w:val="24"/>
    </w:rPr>
  </w:style>
  <w:style w:type="table" w:styleId="ab">
    <w:name w:val="Table Grid"/>
    <w:basedOn w:val="a1"/>
    <w:uiPriority w:val="59"/>
    <w:rsid w:val="00B221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ader-word-layer">
    <w:name w:val="reader-word-layer"/>
    <w:basedOn w:val="a"/>
    <w:rsid w:val="00B22168"/>
    <w:pPr>
      <w:widowControl/>
      <w:spacing w:before="100" w:beforeAutospacing="1" w:after="100" w:afterAutospacing="1"/>
      <w:jc w:val="left"/>
    </w:pPr>
    <w:rPr>
      <w:rFonts w:ascii="宋体" w:hAnsi="宋体" w:cs="宋体"/>
      <w:kern w:val="0"/>
      <w:sz w:val="24"/>
    </w:rPr>
  </w:style>
  <w:style w:type="character" w:customStyle="1" w:styleId="a9">
    <w:name w:val="页眉 字符"/>
    <w:basedOn w:val="a0"/>
    <w:link w:val="a8"/>
    <w:rsid w:val="00B22168"/>
    <w:rPr>
      <w:kern w:val="2"/>
      <w:sz w:val="18"/>
      <w:szCs w:val="18"/>
    </w:rPr>
  </w:style>
  <w:style w:type="character" w:customStyle="1" w:styleId="a7">
    <w:name w:val="页脚 字符"/>
    <w:basedOn w:val="a0"/>
    <w:link w:val="a6"/>
    <w:qFormat/>
    <w:rsid w:val="00B22168"/>
    <w:rPr>
      <w:kern w:val="2"/>
      <w:sz w:val="18"/>
      <w:szCs w:val="18"/>
    </w:rPr>
  </w:style>
  <w:style w:type="character" w:customStyle="1" w:styleId="apple-converted-space">
    <w:name w:val="apple-converted-space"/>
    <w:basedOn w:val="a0"/>
    <w:rsid w:val="00B22168"/>
  </w:style>
  <w:style w:type="paragraph" w:styleId="ac">
    <w:name w:val="List Paragraph"/>
    <w:basedOn w:val="a"/>
    <w:uiPriority w:val="34"/>
    <w:qFormat/>
    <w:rsid w:val="00B22168"/>
    <w:pPr>
      <w:ind w:firstLineChars="200" w:firstLine="420"/>
    </w:pPr>
  </w:style>
  <w:style w:type="character" w:customStyle="1" w:styleId="a5">
    <w:name w:val="批注框文本 字符"/>
    <w:basedOn w:val="a0"/>
    <w:link w:val="a4"/>
    <w:qFormat/>
    <w:rsid w:val="00B22168"/>
    <w:rPr>
      <w:kern w:val="2"/>
      <w:sz w:val="18"/>
      <w:szCs w:val="18"/>
    </w:rPr>
  </w:style>
  <w:style w:type="character" w:styleId="ad">
    <w:name w:val="annotation reference"/>
    <w:basedOn w:val="a0"/>
    <w:rsid w:val="00B22168"/>
    <w:rPr>
      <w:sz w:val="21"/>
      <w:szCs w:val="21"/>
    </w:rPr>
  </w:style>
  <w:style w:type="numbering" w:customStyle="1" w:styleId="1">
    <w:name w:val="无列表1"/>
    <w:next w:val="a2"/>
    <w:uiPriority w:val="99"/>
    <w:semiHidden/>
    <w:unhideWhenUsed/>
    <w:rsid w:val="00057450"/>
  </w:style>
  <w:style w:type="character" w:styleId="ae">
    <w:name w:val="Hyperlink"/>
    <w:basedOn w:val="a0"/>
    <w:uiPriority w:val="99"/>
    <w:unhideWhenUsed/>
    <w:rsid w:val="00057450"/>
    <w:rPr>
      <w:color w:val="0563C1"/>
      <w:u w:val="single"/>
    </w:rPr>
  </w:style>
  <w:style w:type="character" w:styleId="af">
    <w:name w:val="FollowedHyperlink"/>
    <w:basedOn w:val="a0"/>
    <w:uiPriority w:val="99"/>
    <w:unhideWhenUsed/>
    <w:rsid w:val="00057450"/>
    <w:rPr>
      <w:color w:val="954F72"/>
      <w:u w:val="single"/>
    </w:rPr>
  </w:style>
  <w:style w:type="paragraph" w:customStyle="1" w:styleId="font5">
    <w:name w:val="font5"/>
    <w:basedOn w:val="a"/>
    <w:rsid w:val="00057450"/>
    <w:pPr>
      <w:widowControl/>
      <w:spacing w:before="100" w:beforeAutospacing="1" w:after="100" w:afterAutospacing="1"/>
      <w:jc w:val="left"/>
    </w:pPr>
    <w:rPr>
      <w:rFonts w:ascii="微软雅黑" w:eastAsia="微软雅黑" w:hAnsi="微软雅黑" w:cs="宋体"/>
      <w:color w:val="404040"/>
      <w:kern w:val="0"/>
      <w:sz w:val="22"/>
      <w:szCs w:val="22"/>
    </w:rPr>
  </w:style>
  <w:style w:type="paragraph" w:customStyle="1" w:styleId="font6">
    <w:name w:val="font6"/>
    <w:basedOn w:val="a"/>
    <w:rsid w:val="00057450"/>
    <w:pPr>
      <w:widowControl/>
      <w:spacing w:before="100" w:beforeAutospacing="1" w:after="100" w:afterAutospacing="1"/>
      <w:jc w:val="left"/>
    </w:pPr>
    <w:rPr>
      <w:color w:val="000000"/>
      <w:kern w:val="0"/>
      <w:sz w:val="22"/>
      <w:szCs w:val="22"/>
    </w:rPr>
  </w:style>
  <w:style w:type="paragraph" w:customStyle="1" w:styleId="font7">
    <w:name w:val="font7"/>
    <w:basedOn w:val="a"/>
    <w:rsid w:val="00057450"/>
    <w:pPr>
      <w:widowControl/>
      <w:spacing w:before="100" w:beforeAutospacing="1" w:after="100" w:afterAutospacing="1"/>
      <w:jc w:val="left"/>
    </w:pPr>
    <w:rPr>
      <w:rFonts w:ascii="微软雅黑" w:eastAsia="微软雅黑" w:hAnsi="微软雅黑" w:cs="宋体"/>
      <w:color w:val="000000"/>
      <w:kern w:val="0"/>
      <w:sz w:val="22"/>
      <w:szCs w:val="22"/>
    </w:rPr>
  </w:style>
  <w:style w:type="paragraph" w:customStyle="1" w:styleId="font8">
    <w:name w:val="font8"/>
    <w:basedOn w:val="a"/>
    <w:rsid w:val="00057450"/>
    <w:pPr>
      <w:widowControl/>
      <w:spacing w:before="100" w:beforeAutospacing="1" w:after="100" w:afterAutospacing="1"/>
      <w:jc w:val="left"/>
    </w:pPr>
    <w:rPr>
      <w:rFonts w:ascii="微软雅黑" w:eastAsia="微软雅黑" w:hAnsi="微软雅黑" w:cs="宋体"/>
      <w:color w:val="404040"/>
      <w:kern w:val="0"/>
      <w:sz w:val="20"/>
      <w:szCs w:val="20"/>
    </w:rPr>
  </w:style>
  <w:style w:type="paragraph" w:customStyle="1" w:styleId="xl65">
    <w:name w:val="xl65"/>
    <w:basedOn w:val="a"/>
    <w:rsid w:val="00057450"/>
    <w:pPr>
      <w:widowControl/>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057450"/>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057450"/>
    <w:pPr>
      <w:widowControl/>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0574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rsid w:val="00395682"/>
    <w:pPr>
      <w:widowControl/>
      <w:spacing w:before="100" w:beforeAutospacing="1" w:after="100" w:afterAutospacing="1"/>
      <w:jc w:val="left"/>
    </w:pPr>
    <w:rPr>
      <w:rFonts w:ascii="等线" w:eastAsia="等线" w:hAnsi="宋体" w:cs="宋体"/>
      <w:kern w:val="0"/>
      <w:sz w:val="18"/>
      <w:szCs w:val="18"/>
    </w:rPr>
  </w:style>
  <w:style w:type="paragraph" w:customStyle="1" w:styleId="xl74">
    <w:name w:val="xl74"/>
    <w:basedOn w:val="a"/>
    <w:rsid w:val="003956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39568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rsid w:val="003956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3956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7623">
      <w:bodyDiv w:val="1"/>
      <w:marLeft w:val="0"/>
      <w:marRight w:val="0"/>
      <w:marTop w:val="0"/>
      <w:marBottom w:val="0"/>
      <w:divBdr>
        <w:top w:val="none" w:sz="0" w:space="0" w:color="auto"/>
        <w:left w:val="none" w:sz="0" w:space="0" w:color="auto"/>
        <w:bottom w:val="none" w:sz="0" w:space="0" w:color="auto"/>
        <w:right w:val="none" w:sz="0" w:space="0" w:color="auto"/>
      </w:divBdr>
    </w:div>
    <w:div w:id="1860390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091876@juhu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5BC2A5-6B7C-4A7D-9948-BD429EA3CE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1280</Words>
  <Characters>1371</Characters>
  <Application>Microsoft Office Word</Application>
  <DocSecurity>0</DocSecurity>
  <Lines>80</Lines>
  <Paragraphs>98</Paragraphs>
  <ScaleCrop>false</ScaleCrop>
  <Company>China</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cp:lastPrinted>2022-01-04T03:11:00Z</cp:lastPrinted>
  <dcterms:created xsi:type="dcterms:W3CDTF">2025-09-24T03:33:00Z</dcterms:created>
  <dcterms:modified xsi:type="dcterms:W3CDTF">2025-09-26T01:34:00Z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