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B4FFA8C">
      <w:pPr>
        <w:spacing w:line="360" w:lineRule="auto"/>
        <w:jc w:val="center"/>
        <w:rPr>
          <w:rFonts w:hint="eastAsia" w:ascii="宋体" w:hAnsi="宋体" w:eastAsia="宋体" w:cs="宋体"/>
          <w:b/>
          <w:bCs/>
          <w:sz w:val="21"/>
          <w:szCs w:val="21"/>
          <w:u w:val="single"/>
        </w:rPr>
      </w:pPr>
    </w:p>
    <w:p w14:paraId="69556090">
      <w:pPr>
        <w:spacing w:line="360" w:lineRule="auto"/>
        <w:jc w:val="center"/>
        <w:rPr>
          <w:rFonts w:hint="eastAsia" w:ascii="宋体" w:hAnsi="宋体" w:eastAsia="宋体" w:cs="宋体"/>
          <w:b/>
          <w:bCs/>
          <w:sz w:val="21"/>
          <w:szCs w:val="21"/>
          <w:u w:val="single"/>
        </w:rPr>
      </w:pPr>
    </w:p>
    <w:p w14:paraId="56F7DE7B">
      <w:pPr>
        <w:spacing w:line="360" w:lineRule="auto"/>
        <w:jc w:val="center"/>
        <w:rPr>
          <w:rFonts w:hint="eastAsia" w:ascii="宋体" w:hAnsi="宋体" w:eastAsia="宋体" w:cs="宋体"/>
          <w:b/>
          <w:bCs/>
          <w:sz w:val="21"/>
          <w:szCs w:val="21"/>
          <w:u w:val="single"/>
        </w:rPr>
      </w:pPr>
    </w:p>
    <w:p w14:paraId="19EB4D51">
      <w:pPr>
        <w:spacing w:line="360" w:lineRule="auto"/>
        <w:jc w:val="center"/>
        <w:outlineLvl w:val="0"/>
        <w:rPr>
          <w:rFonts w:hint="eastAsia" w:ascii="宋体" w:hAnsi="宋体" w:eastAsia="宋体" w:cs="宋体"/>
          <w:b/>
          <w:sz w:val="56"/>
          <w:szCs w:val="56"/>
          <w:highlight w:val="none"/>
          <w:lang w:val="en-US" w:eastAsia="zh-CN"/>
        </w:rPr>
      </w:pPr>
      <w:bookmarkStart w:id="0" w:name="_Toc6205"/>
      <w:bookmarkStart w:id="1" w:name="_Toc7641"/>
      <w:bookmarkStart w:id="2" w:name="_Toc12432"/>
      <w:bookmarkStart w:id="3" w:name="_Toc29422"/>
      <w:bookmarkStart w:id="4" w:name="_Toc3754"/>
      <w:bookmarkStart w:id="5" w:name="_Toc11674"/>
      <w:bookmarkStart w:id="6" w:name="_Toc26247"/>
      <w:bookmarkStart w:id="7" w:name="_Toc18147"/>
      <w:r>
        <w:rPr>
          <w:rFonts w:hint="eastAsia" w:ascii="宋体" w:hAnsi="宋体" w:eastAsia="宋体" w:cs="宋体"/>
          <w:b/>
          <w:sz w:val="56"/>
          <w:szCs w:val="56"/>
          <w:highlight w:val="none"/>
          <w:lang w:val="en-US" w:eastAsia="zh-CN"/>
        </w:rPr>
        <w:t>思念食品有限公司</w:t>
      </w:r>
      <w:bookmarkEnd w:id="0"/>
      <w:bookmarkEnd w:id="1"/>
    </w:p>
    <w:bookmarkEnd w:id="2"/>
    <w:bookmarkEnd w:id="3"/>
    <w:bookmarkEnd w:id="4"/>
    <w:bookmarkEnd w:id="5"/>
    <w:bookmarkEnd w:id="6"/>
    <w:bookmarkEnd w:id="7"/>
    <w:p w14:paraId="5C75F72D">
      <w:pPr>
        <w:spacing w:line="360" w:lineRule="auto"/>
        <w:jc w:val="center"/>
        <w:outlineLvl w:val="0"/>
        <w:rPr>
          <w:rFonts w:hint="eastAsia" w:ascii="宋体" w:hAnsi="宋体" w:eastAsia="宋体" w:cs="宋体"/>
          <w:b/>
          <w:sz w:val="56"/>
          <w:szCs w:val="56"/>
          <w:highlight w:val="none"/>
          <w:lang w:val="en-US" w:eastAsia="zh-CN"/>
        </w:rPr>
      </w:pPr>
      <w:bookmarkStart w:id="8" w:name="_Toc31363"/>
      <w:r>
        <w:rPr>
          <w:rFonts w:hint="eastAsia" w:ascii="宋体" w:hAnsi="宋体" w:cs="宋体"/>
          <w:b/>
          <w:sz w:val="56"/>
          <w:szCs w:val="56"/>
          <w:highlight w:val="none"/>
          <w:lang w:val="en-US" w:eastAsia="zh-CN"/>
        </w:rPr>
        <w:t>温度监控设备招标</w:t>
      </w:r>
      <w:bookmarkEnd w:id="8"/>
    </w:p>
    <w:p w14:paraId="1B66F80E">
      <w:pPr>
        <w:spacing w:line="360" w:lineRule="auto"/>
        <w:jc w:val="both"/>
        <w:rPr>
          <w:rFonts w:hint="eastAsia" w:ascii="宋体" w:hAnsi="宋体" w:eastAsia="宋体" w:cs="宋体"/>
          <w:b/>
          <w:sz w:val="21"/>
          <w:szCs w:val="21"/>
          <w:highlight w:val="none"/>
          <w:lang w:val="en-US" w:eastAsia="zh-CN"/>
        </w:rPr>
      </w:pPr>
    </w:p>
    <w:p w14:paraId="76159753">
      <w:pPr>
        <w:pStyle w:val="44"/>
        <w:rPr>
          <w:rFonts w:hint="eastAsia" w:ascii="宋体" w:hAnsi="宋体" w:eastAsia="宋体" w:cs="宋体"/>
          <w:sz w:val="21"/>
          <w:szCs w:val="21"/>
          <w:lang w:val="en-US" w:eastAsia="zh-CN"/>
        </w:rPr>
      </w:pPr>
    </w:p>
    <w:p w14:paraId="687D70BE">
      <w:pPr>
        <w:spacing w:line="360" w:lineRule="auto"/>
        <w:jc w:val="center"/>
        <w:outlineLvl w:val="0"/>
        <w:rPr>
          <w:rFonts w:hint="eastAsia" w:ascii="宋体" w:hAnsi="宋体" w:eastAsia="宋体" w:cs="宋体"/>
          <w:b/>
          <w:sz w:val="56"/>
          <w:szCs w:val="56"/>
          <w:highlight w:val="none"/>
          <w:lang w:val="en-US" w:eastAsia="zh-CN"/>
        </w:rPr>
      </w:pPr>
      <w:bookmarkStart w:id="9" w:name="_Toc32052"/>
      <w:r>
        <w:rPr>
          <w:rFonts w:hint="eastAsia" w:ascii="宋体" w:hAnsi="宋体" w:eastAsia="宋体" w:cs="宋体"/>
          <w:b/>
          <w:sz w:val="56"/>
          <w:szCs w:val="56"/>
          <w:highlight w:val="none"/>
          <w:lang w:val="en-US" w:eastAsia="zh-CN"/>
        </w:rPr>
        <w:t>招标文件</w:t>
      </w:r>
      <w:bookmarkEnd w:id="9"/>
    </w:p>
    <w:p w14:paraId="1235F150">
      <w:pPr>
        <w:jc w:val="center"/>
        <w:outlineLvl w:val="0"/>
        <w:rPr>
          <w:rFonts w:hint="eastAsia" w:ascii="宋体" w:hAnsi="宋体" w:eastAsia="宋体" w:cs="宋体"/>
          <w:sz w:val="28"/>
          <w:szCs w:val="28"/>
        </w:rPr>
      </w:pPr>
      <w:bookmarkStart w:id="10" w:name="_Toc28095"/>
      <w:r>
        <w:rPr>
          <w:rFonts w:hint="eastAsia" w:ascii="宋体" w:hAnsi="宋体" w:cs="宋体"/>
          <w:b/>
          <w:color w:val="auto"/>
          <w:sz w:val="28"/>
          <w:szCs w:val="28"/>
          <w:highlight w:val="yellow"/>
          <w:lang w:eastAsia="zh-CN"/>
        </w:rPr>
        <w:t>思念招标[2025]第37号</w:t>
      </w:r>
      <w:bookmarkEnd w:id="10"/>
    </w:p>
    <w:p w14:paraId="5EFB89A8">
      <w:pPr>
        <w:jc w:val="center"/>
        <w:rPr>
          <w:rFonts w:hint="eastAsia" w:ascii="宋体" w:hAnsi="宋体" w:eastAsia="宋体" w:cs="宋体"/>
          <w:color w:val="000000"/>
          <w:sz w:val="21"/>
          <w:szCs w:val="21"/>
        </w:rPr>
      </w:pPr>
    </w:p>
    <w:p w14:paraId="416F5B04">
      <w:pPr>
        <w:rPr>
          <w:rFonts w:hint="eastAsia" w:ascii="宋体" w:hAnsi="宋体" w:eastAsia="宋体" w:cs="宋体"/>
          <w:color w:val="000000"/>
          <w:sz w:val="21"/>
          <w:szCs w:val="21"/>
        </w:rPr>
      </w:pPr>
    </w:p>
    <w:p w14:paraId="56122B4B">
      <w:pPr>
        <w:rPr>
          <w:rFonts w:hint="eastAsia" w:ascii="宋体" w:hAnsi="宋体" w:eastAsia="宋体" w:cs="宋体"/>
          <w:color w:val="000000"/>
          <w:sz w:val="21"/>
          <w:szCs w:val="21"/>
        </w:rPr>
      </w:pPr>
    </w:p>
    <w:p w14:paraId="254B2DA4">
      <w:pPr>
        <w:pStyle w:val="44"/>
        <w:rPr>
          <w:rFonts w:hint="eastAsia" w:ascii="宋体" w:hAnsi="宋体" w:eastAsia="宋体" w:cs="宋体"/>
          <w:sz w:val="21"/>
          <w:szCs w:val="21"/>
        </w:rPr>
      </w:pPr>
    </w:p>
    <w:p w14:paraId="77E41D55">
      <w:pPr>
        <w:rPr>
          <w:rFonts w:hint="eastAsia" w:ascii="宋体" w:hAnsi="宋体" w:eastAsia="宋体" w:cs="宋体"/>
          <w:color w:val="000000"/>
          <w:sz w:val="21"/>
          <w:szCs w:val="21"/>
        </w:rPr>
      </w:pPr>
    </w:p>
    <w:p w14:paraId="1711A274">
      <w:pPr>
        <w:rPr>
          <w:rFonts w:hint="eastAsia" w:ascii="宋体" w:hAnsi="宋体" w:eastAsia="宋体" w:cs="宋体"/>
          <w:color w:val="000000"/>
          <w:sz w:val="21"/>
          <w:szCs w:val="21"/>
        </w:rPr>
      </w:pPr>
    </w:p>
    <w:p w14:paraId="54CED221">
      <w:pPr>
        <w:rPr>
          <w:rFonts w:hint="eastAsia" w:ascii="宋体" w:hAnsi="宋体" w:eastAsia="宋体" w:cs="宋体"/>
          <w:color w:val="000000"/>
          <w:sz w:val="21"/>
          <w:szCs w:val="21"/>
        </w:rPr>
      </w:pPr>
    </w:p>
    <w:p w14:paraId="4F834BE5">
      <w:pPr>
        <w:rPr>
          <w:rFonts w:hint="eastAsia" w:ascii="宋体" w:hAnsi="宋体" w:eastAsia="宋体" w:cs="宋体"/>
          <w:color w:val="000000"/>
          <w:sz w:val="21"/>
          <w:szCs w:val="21"/>
        </w:rPr>
      </w:pPr>
    </w:p>
    <w:p w14:paraId="30740C9F">
      <w:pPr>
        <w:rPr>
          <w:rFonts w:hint="eastAsia" w:ascii="宋体" w:hAnsi="宋体" w:eastAsia="宋体" w:cs="宋体"/>
          <w:color w:val="000000"/>
          <w:sz w:val="21"/>
          <w:szCs w:val="21"/>
        </w:rPr>
      </w:pPr>
    </w:p>
    <w:p w14:paraId="26D400DF">
      <w:pPr>
        <w:keepNext w:val="0"/>
        <w:keepLines w:val="0"/>
        <w:pageBreakBefore w:val="0"/>
        <w:widowControl/>
        <w:kinsoku/>
        <w:wordWrap/>
        <w:overflowPunct/>
        <w:topLinePunct w:val="0"/>
        <w:autoSpaceDE/>
        <w:autoSpaceDN/>
        <w:bidi w:val="0"/>
        <w:adjustRightInd/>
        <w:ind w:left="0" w:leftChars="0"/>
        <w:jc w:val="both"/>
        <w:textAlignment w:val="auto"/>
        <w:rPr>
          <w:rFonts w:hint="eastAsia" w:ascii="宋体" w:hAnsi="宋体" w:eastAsia="宋体" w:cs="宋体"/>
          <w:color w:val="000000"/>
          <w:sz w:val="21"/>
          <w:szCs w:val="21"/>
        </w:rPr>
      </w:pPr>
    </w:p>
    <w:p w14:paraId="389300B2">
      <w:pPr>
        <w:keepNext w:val="0"/>
        <w:keepLines w:val="0"/>
        <w:pageBreakBefore w:val="0"/>
        <w:widowControl/>
        <w:kinsoku/>
        <w:wordWrap/>
        <w:overflowPunct/>
        <w:topLinePunct w:val="0"/>
        <w:autoSpaceDE/>
        <w:autoSpaceDN/>
        <w:bidi w:val="0"/>
        <w:adjustRightInd/>
        <w:snapToGrid w:val="0"/>
        <w:spacing w:line="360" w:lineRule="auto"/>
        <w:ind w:left="0" w:leftChars="0" w:firstLine="1124" w:firstLineChars="400"/>
        <w:jc w:val="both"/>
        <w:textAlignment w:val="auto"/>
        <w:rPr>
          <w:rFonts w:hint="eastAsia" w:ascii="宋体" w:hAnsi="宋体" w:eastAsia="宋体" w:cs="宋体"/>
          <w:b/>
          <w:sz w:val="28"/>
          <w:szCs w:val="28"/>
          <w:highlight w:val="none"/>
          <w:u w:val="single"/>
          <w:lang w:eastAsia="zh-CN"/>
        </w:rPr>
      </w:pPr>
      <w:r>
        <w:rPr>
          <w:rFonts w:hint="eastAsia" w:ascii="宋体" w:hAnsi="宋体" w:eastAsia="宋体" w:cs="宋体"/>
          <w:b/>
          <w:color w:val="000000"/>
          <w:sz w:val="28"/>
          <w:szCs w:val="28"/>
        </w:rPr>
        <w:t>项目名称:</w:t>
      </w:r>
      <w:r>
        <w:rPr>
          <w:rFonts w:hint="eastAsia" w:ascii="宋体" w:hAnsi="宋体" w:eastAsia="宋体" w:cs="宋体"/>
          <w:b/>
          <w:color w:val="000000"/>
          <w:sz w:val="28"/>
          <w:szCs w:val="28"/>
          <w:u w:val="single"/>
          <w:lang w:val="en-US" w:eastAsia="zh-CN"/>
        </w:rPr>
        <w:t>思念食品</w:t>
      </w:r>
      <w:r>
        <w:rPr>
          <w:rFonts w:hint="eastAsia" w:ascii="宋体" w:hAnsi="宋体" w:cs="宋体"/>
          <w:b/>
          <w:color w:val="000000"/>
          <w:sz w:val="28"/>
          <w:szCs w:val="28"/>
          <w:u w:val="single"/>
          <w:lang w:val="en-US" w:eastAsia="zh-CN"/>
        </w:rPr>
        <w:t>温度监控设备招标</w:t>
      </w:r>
    </w:p>
    <w:p w14:paraId="66DAF1C4">
      <w:pPr>
        <w:keepNext w:val="0"/>
        <w:keepLines w:val="0"/>
        <w:pageBreakBefore w:val="0"/>
        <w:widowControl/>
        <w:kinsoku/>
        <w:wordWrap/>
        <w:overflowPunct/>
        <w:topLinePunct w:val="0"/>
        <w:autoSpaceDE/>
        <w:autoSpaceDN/>
        <w:bidi w:val="0"/>
        <w:adjustRightInd/>
        <w:snapToGrid w:val="0"/>
        <w:spacing w:line="360" w:lineRule="auto"/>
        <w:ind w:firstLine="1124" w:firstLineChars="400"/>
        <w:jc w:val="both"/>
        <w:textAlignment w:val="auto"/>
        <w:outlineLvl w:val="0"/>
        <w:rPr>
          <w:rFonts w:hint="eastAsia" w:ascii="宋体" w:hAnsi="宋体" w:eastAsia="宋体" w:cs="宋体"/>
          <w:b/>
          <w:bCs/>
          <w:sz w:val="28"/>
          <w:szCs w:val="28"/>
          <w:u w:val="single"/>
          <w:lang w:eastAsia="zh-CN"/>
        </w:rPr>
      </w:pPr>
      <w:bookmarkStart w:id="11" w:name="_Toc21815"/>
      <w:bookmarkStart w:id="12" w:name="_Toc10806"/>
      <w:bookmarkStart w:id="13" w:name="_Toc9538"/>
      <w:bookmarkStart w:id="14" w:name="_Toc24994"/>
      <w:bookmarkStart w:id="15" w:name="_Toc25883"/>
      <w:bookmarkStart w:id="16" w:name="_Toc12549"/>
      <w:bookmarkStart w:id="17" w:name="_Toc5039"/>
      <w:bookmarkStart w:id="18" w:name="_Toc1042"/>
      <w:r>
        <w:rPr>
          <w:rFonts w:hint="eastAsia" w:ascii="宋体" w:hAnsi="宋体" w:eastAsia="宋体" w:cs="宋体"/>
          <w:b/>
          <w:color w:val="000000"/>
          <w:sz w:val="28"/>
          <w:szCs w:val="28"/>
        </w:rPr>
        <w:t>招</w:t>
      </w:r>
      <w:r>
        <w:rPr>
          <w:rFonts w:hint="eastAsia" w:ascii="宋体" w:hAnsi="宋体" w:eastAsia="宋体" w:cs="宋体"/>
          <w:b/>
          <w:color w:val="000000"/>
          <w:sz w:val="28"/>
          <w:szCs w:val="28"/>
          <w:lang w:val="en-US" w:eastAsia="zh-CN"/>
        </w:rPr>
        <w:t xml:space="preserve"> </w:t>
      </w:r>
      <w:r>
        <w:rPr>
          <w:rFonts w:hint="eastAsia" w:ascii="宋体" w:hAnsi="宋体" w:eastAsia="宋体" w:cs="宋体"/>
          <w:b/>
          <w:color w:val="000000"/>
          <w:sz w:val="28"/>
          <w:szCs w:val="28"/>
        </w:rPr>
        <w:t>标</w:t>
      </w:r>
      <w:r>
        <w:rPr>
          <w:rFonts w:hint="eastAsia" w:ascii="宋体" w:hAnsi="宋体" w:eastAsia="宋体" w:cs="宋体"/>
          <w:b/>
          <w:color w:val="000000"/>
          <w:sz w:val="28"/>
          <w:szCs w:val="28"/>
          <w:lang w:val="en-US" w:eastAsia="zh-CN"/>
        </w:rPr>
        <w:t xml:space="preserve"> </w:t>
      </w:r>
      <w:r>
        <w:rPr>
          <w:rFonts w:hint="eastAsia" w:ascii="宋体" w:hAnsi="宋体" w:eastAsia="宋体" w:cs="宋体"/>
          <w:b/>
          <w:color w:val="000000"/>
          <w:sz w:val="28"/>
          <w:szCs w:val="28"/>
        </w:rPr>
        <w:t>人:</w:t>
      </w:r>
      <w:r>
        <w:rPr>
          <w:rFonts w:hint="eastAsia" w:ascii="宋体" w:hAnsi="宋体" w:eastAsia="宋体" w:cs="宋体"/>
          <w:b/>
          <w:bCs/>
          <w:sz w:val="28"/>
          <w:szCs w:val="28"/>
          <w:u w:val="single"/>
          <w:lang w:eastAsia="zh-CN"/>
        </w:rPr>
        <w:t>思念食品有限公司</w:t>
      </w:r>
      <w:bookmarkEnd w:id="11"/>
      <w:bookmarkEnd w:id="12"/>
      <w:bookmarkEnd w:id="13"/>
      <w:bookmarkEnd w:id="14"/>
      <w:bookmarkEnd w:id="15"/>
      <w:bookmarkEnd w:id="16"/>
      <w:bookmarkEnd w:id="17"/>
      <w:bookmarkEnd w:id="18"/>
    </w:p>
    <w:p w14:paraId="09CC3810">
      <w:pPr>
        <w:pStyle w:val="44"/>
        <w:rPr>
          <w:rFonts w:hint="eastAsia" w:ascii="宋体" w:hAnsi="宋体" w:eastAsia="宋体" w:cs="宋体"/>
          <w:sz w:val="21"/>
          <w:szCs w:val="21"/>
          <w:lang w:eastAsia="zh-CN"/>
        </w:rPr>
      </w:pPr>
    </w:p>
    <w:p w14:paraId="3ED2AA5E">
      <w:pPr>
        <w:snapToGrid w:val="0"/>
        <w:spacing w:line="360" w:lineRule="auto"/>
        <w:jc w:val="center"/>
        <w:rPr>
          <w:rFonts w:hint="eastAsia" w:ascii="宋体" w:hAnsi="宋体" w:eastAsia="宋体" w:cs="宋体"/>
          <w:b/>
          <w:sz w:val="21"/>
          <w:szCs w:val="21"/>
        </w:rPr>
      </w:pPr>
    </w:p>
    <w:p w14:paraId="453AE072">
      <w:pPr>
        <w:snapToGrid w:val="0"/>
        <w:spacing w:line="360" w:lineRule="auto"/>
        <w:jc w:val="center"/>
        <w:rPr>
          <w:rFonts w:hint="eastAsia" w:ascii="宋体" w:hAnsi="宋体" w:eastAsia="宋体" w:cs="宋体"/>
          <w:b/>
          <w:sz w:val="21"/>
          <w:szCs w:val="21"/>
        </w:rPr>
      </w:pPr>
    </w:p>
    <w:p w14:paraId="4AFFBB8F">
      <w:pPr>
        <w:snapToGrid w:val="0"/>
        <w:spacing w:line="360" w:lineRule="auto"/>
        <w:jc w:val="center"/>
        <w:rPr>
          <w:rFonts w:hint="eastAsia" w:ascii="宋体" w:hAnsi="宋体" w:eastAsia="宋体" w:cs="宋体"/>
          <w:b/>
          <w:sz w:val="21"/>
          <w:szCs w:val="21"/>
        </w:rPr>
      </w:pPr>
    </w:p>
    <w:p w14:paraId="16BDF422">
      <w:pPr>
        <w:snapToGrid w:val="0"/>
        <w:spacing w:line="360" w:lineRule="auto"/>
        <w:jc w:val="center"/>
        <w:rPr>
          <w:rFonts w:hint="eastAsia" w:ascii="宋体" w:hAnsi="宋体" w:eastAsia="宋体" w:cs="宋体"/>
          <w:b/>
          <w:sz w:val="21"/>
          <w:szCs w:val="21"/>
        </w:rPr>
      </w:pPr>
    </w:p>
    <w:p w14:paraId="1064BD90">
      <w:pPr>
        <w:snapToGrid w:val="0"/>
        <w:spacing w:line="360" w:lineRule="auto"/>
        <w:jc w:val="center"/>
        <w:rPr>
          <w:rFonts w:hint="eastAsia" w:ascii="宋体" w:hAnsi="宋体" w:eastAsia="宋体" w:cs="宋体"/>
          <w:b/>
          <w:sz w:val="21"/>
          <w:szCs w:val="21"/>
        </w:rPr>
        <w:sectPr>
          <w:headerReference r:id="rId5" w:type="first"/>
          <w:headerReference r:id="rId3" w:type="default"/>
          <w:footerReference r:id="rId6" w:type="default"/>
          <w:headerReference r:id="rId4" w:type="even"/>
          <w:pgSz w:w="11907" w:h="16840"/>
          <w:pgMar w:top="1480" w:right="1134" w:bottom="1276" w:left="1134" w:header="851" w:footer="907" w:gutter="0"/>
          <w:pgNumType w:fmt="decimal" w:start="1"/>
          <w:cols w:space="720" w:num="1"/>
          <w:docGrid w:linePitch="286" w:charSpace="0"/>
        </w:sectPr>
      </w:pPr>
    </w:p>
    <w:p w14:paraId="3C99DCB1">
      <w:pPr>
        <w:snapToGrid w:val="0"/>
        <w:spacing w:line="360" w:lineRule="auto"/>
        <w:jc w:val="center"/>
        <w:rPr>
          <w:rFonts w:hint="eastAsia" w:ascii="宋体" w:hAnsi="宋体" w:eastAsia="宋体" w:cs="宋体"/>
          <w:b/>
          <w:bCs w:val="0"/>
          <w:sz w:val="21"/>
          <w:szCs w:val="21"/>
        </w:rPr>
      </w:pPr>
    </w:p>
    <w:p w14:paraId="0B2B3269">
      <w:pPr>
        <w:snapToGrid w:val="0"/>
        <w:spacing w:line="360" w:lineRule="auto"/>
        <w:jc w:val="center"/>
        <w:rPr>
          <w:rFonts w:hint="eastAsia" w:ascii="宋体" w:hAnsi="宋体" w:eastAsia="宋体" w:cs="宋体"/>
          <w:b/>
          <w:bCs w:val="0"/>
          <w:sz w:val="21"/>
          <w:szCs w:val="21"/>
        </w:rPr>
      </w:pPr>
      <w:r>
        <w:rPr>
          <w:rFonts w:hint="eastAsia" w:ascii="宋体" w:hAnsi="宋体" w:eastAsia="宋体" w:cs="宋体"/>
          <w:b/>
          <w:bCs w:val="0"/>
          <w:sz w:val="21"/>
          <w:szCs w:val="21"/>
        </w:rPr>
        <w:t xml:space="preserve">目 </w:t>
      </w:r>
      <w:r>
        <w:rPr>
          <w:rFonts w:hint="eastAsia" w:ascii="宋体" w:hAnsi="宋体" w:eastAsia="宋体" w:cs="宋体"/>
          <w:b/>
          <w:bCs w:val="0"/>
          <w:sz w:val="21"/>
          <w:szCs w:val="21"/>
          <w:lang w:val="en-US" w:eastAsia="zh-CN"/>
        </w:rPr>
        <w:t xml:space="preserve"> </w:t>
      </w:r>
      <w:r>
        <w:rPr>
          <w:rFonts w:hint="eastAsia" w:ascii="宋体" w:hAnsi="宋体" w:eastAsia="宋体" w:cs="宋体"/>
          <w:b/>
          <w:bCs w:val="0"/>
          <w:sz w:val="21"/>
          <w:szCs w:val="21"/>
        </w:rPr>
        <w:t>录</w:t>
      </w:r>
    </w:p>
    <w:p w14:paraId="6BE67BA8">
      <w:pPr>
        <w:pStyle w:val="25"/>
        <w:tabs>
          <w:tab w:val="right" w:leader="dot" w:pos="9639"/>
          <w:tab w:val="clear" w:pos="9628"/>
        </w:tabs>
        <w:rPr>
          <w:rFonts w:hint="eastAsia" w:asciiTheme="minorEastAsia" w:hAnsiTheme="minorEastAsia" w:eastAsiaTheme="minorEastAsia" w:cstheme="minorEastAsia"/>
        </w:rPr>
      </w:pPr>
      <w:r>
        <w:rPr>
          <w:rFonts w:hint="eastAsia" w:asciiTheme="minorEastAsia" w:hAnsiTheme="minorEastAsia" w:eastAsiaTheme="minorEastAsia" w:cstheme="minorEastAsia"/>
          <w:b/>
          <w:bCs w:val="0"/>
          <w:sz w:val="21"/>
          <w:szCs w:val="21"/>
        </w:rPr>
        <w:fldChar w:fldCharType="begin"/>
      </w:r>
      <w:r>
        <w:rPr>
          <w:rFonts w:hint="eastAsia" w:asciiTheme="minorEastAsia" w:hAnsiTheme="minorEastAsia" w:eastAsiaTheme="minorEastAsia" w:cstheme="minorEastAsia"/>
          <w:b/>
          <w:bCs w:val="0"/>
          <w:sz w:val="21"/>
          <w:szCs w:val="21"/>
        </w:rPr>
        <w:instrText xml:space="preserve"> TOC \o "1-3" \h \z \u </w:instrText>
      </w:r>
      <w:r>
        <w:rPr>
          <w:rFonts w:hint="eastAsia" w:asciiTheme="minorEastAsia" w:hAnsiTheme="minorEastAsia" w:eastAsiaTheme="minorEastAsia" w:cstheme="minorEastAsia"/>
          <w:b/>
          <w:bCs w:val="0"/>
          <w:sz w:val="21"/>
          <w:szCs w:val="21"/>
        </w:rPr>
        <w:fldChar w:fldCharType="separate"/>
      </w:r>
    </w:p>
    <w:p w14:paraId="5B8B83B6">
      <w:pPr>
        <w:pStyle w:val="25"/>
        <w:keepNext w:val="0"/>
        <w:keepLines w:val="0"/>
        <w:pageBreakBefore w:val="0"/>
        <w:widowControl/>
        <w:tabs>
          <w:tab w:val="right" w:leader="dot" w:pos="9639"/>
          <w:tab w:val="clear" w:pos="9628"/>
        </w:tabs>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8"/>
        </w:rPr>
        <w:fldChar w:fldCharType="begin"/>
      </w:r>
      <w:r>
        <w:rPr>
          <w:rFonts w:hint="eastAsia" w:asciiTheme="minorEastAsia" w:hAnsiTheme="minorEastAsia" w:eastAsiaTheme="minorEastAsia" w:cstheme="minorEastAsia"/>
          <w:bCs w:val="0"/>
          <w:sz w:val="24"/>
          <w:szCs w:val="28"/>
        </w:rPr>
        <w:instrText xml:space="preserve"> HYPERLINK \l _Toc8889 </w:instrText>
      </w:r>
      <w:r>
        <w:rPr>
          <w:rFonts w:hint="eastAsia" w:asciiTheme="minorEastAsia" w:hAnsiTheme="minorEastAsia" w:eastAsiaTheme="minorEastAsia" w:cstheme="minorEastAsia"/>
          <w:bCs w:val="0"/>
          <w:sz w:val="24"/>
          <w:szCs w:val="28"/>
        </w:rPr>
        <w:fldChar w:fldCharType="separate"/>
      </w:r>
      <w:r>
        <w:rPr>
          <w:rFonts w:hint="eastAsia" w:asciiTheme="minorEastAsia" w:hAnsiTheme="minorEastAsia" w:eastAsiaTheme="minorEastAsia" w:cstheme="minorEastAsia"/>
          <w:bCs/>
          <w:sz w:val="24"/>
          <w:szCs w:val="40"/>
        </w:rPr>
        <w:t>第一章  招标</w:t>
      </w:r>
      <w:r>
        <w:rPr>
          <w:rFonts w:hint="eastAsia" w:asciiTheme="minorEastAsia" w:hAnsiTheme="minorEastAsia" w:eastAsiaTheme="minorEastAsia" w:cstheme="minorEastAsia"/>
          <w:bCs/>
          <w:sz w:val="24"/>
          <w:szCs w:val="40"/>
          <w:lang w:val="en-US" w:eastAsia="zh-CN"/>
        </w:rPr>
        <w:t>公告</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_Toc8889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8"/>
        </w:rPr>
        <w:fldChar w:fldCharType="end"/>
      </w:r>
    </w:p>
    <w:p w14:paraId="61AF801A">
      <w:pPr>
        <w:pStyle w:val="25"/>
        <w:keepNext w:val="0"/>
        <w:keepLines w:val="0"/>
        <w:pageBreakBefore w:val="0"/>
        <w:widowControl/>
        <w:tabs>
          <w:tab w:val="right" w:leader="dot" w:pos="9639"/>
          <w:tab w:val="clear" w:pos="9628"/>
        </w:tabs>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8"/>
        </w:rPr>
        <w:fldChar w:fldCharType="begin"/>
      </w:r>
      <w:r>
        <w:rPr>
          <w:rFonts w:hint="eastAsia" w:asciiTheme="minorEastAsia" w:hAnsiTheme="minorEastAsia" w:eastAsiaTheme="minorEastAsia" w:cstheme="minorEastAsia"/>
          <w:bCs w:val="0"/>
          <w:sz w:val="24"/>
          <w:szCs w:val="28"/>
        </w:rPr>
        <w:instrText xml:space="preserve"> HYPERLINK \l _Toc26347 </w:instrText>
      </w:r>
      <w:r>
        <w:rPr>
          <w:rFonts w:hint="eastAsia" w:asciiTheme="minorEastAsia" w:hAnsiTheme="minorEastAsia" w:eastAsiaTheme="minorEastAsia" w:cstheme="minorEastAsia"/>
          <w:bCs w:val="0"/>
          <w:sz w:val="24"/>
          <w:szCs w:val="28"/>
        </w:rPr>
        <w:fldChar w:fldCharType="separate"/>
      </w:r>
      <w:r>
        <w:rPr>
          <w:rFonts w:hint="eastAsia" w:asciiTheme="minorEastAsia" w:hAnsiTheme="minorEastAsia" w:eastAsiaTheme="minorEastAsia" w:cstheme="minorEastAsia"/>
          <w:bCs/>
          <w:sz w:val="24"/>
          <w:szCs w:val="28"/>
        </w:rPr>
        <w:t>一、 招标</w:t>
      </w:r>
      <w:r>
        <w:rPr>
          <w:rFonts w:hint="eastAsia" w:asciiTheme="minorEastAsia" w:hAnsiTheme="minorEastAsia" w:eastAsiaTheme="minorEastAsia" w:cstheme="minorEastAsia"/>
          <w:bCs/>
          <w:sz w:val="24"/>
          <w:szCs w:val="28"/>
          <w:lang w:val="en-US" w:eastAsia="zh-CN"/>
        </w:rPr>
        <w:t>需求</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_Toc26347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8"/>
        </w:rPr>
        <w:fldChar w:fldCharType="end"/>
      </w:r>
    </w:p>
    <w:p w14:paraId="4F12D187">
      <w:pPr>
        <w:pStyle w:val="25"/>
        <w:keepNext w:val="0"/>
        <w:keepLines w:val="0"/>
        <w:pageBreakBefore w:val="0"/>
        <w:widowControl/>
        <w:tabs>
          <w:tab w:val="right" w:leader="dot" w:pos="9639"/>
          <w:tab w:val="clear" w:pos="9628"/>
        </w:tabs>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8"/>
        </w:rPr>
        <w:fldChar w:fldCharType="begin"/>
      </w:r>
      <w:r>
        <w:rPr>
          <w:rFonts w:hint="eastAsia" w:asciiTheme="minorEastAsia" w:hAnsiTheme="minorEastAsia" w:eastAsiaTheme="minorEastAsia" w:cstheme="minorEastAsia"/>
          <w:bCs w:val="0"/>
          <w:sz w:val="24"/>
          <w:szCs w:val="28"/>
        </w:rPr>
        <w:instrText xml:space="preserve"> HYPERLINK \l _Toc10965 </w:instrText>
      </w:r>
      <w:r>
        <w:rPr>
          <w:rFonts w:hint="eastAsia" w:asciiTheme="minorEastAsia" w:hAnsiTheme="minorEastAsia" w:eastAsiaTheme="minorEastAsia" w:cstheme="minorEastAsia"/>
          <w:bCs w:val="0"/>
          <w:sz w:val="24"/>
          <w:szCs w:val="28"/>
        </w:rPr>
        <w:fldChar w:fldCharType="separate"/>
      </w:r>
      <w:r>
        <w:rPr>
          <w:rFonts w:hint="eastAsia" w:asciiTheme="minorEastAsia" w:hAnsiTheme="minorEastAsia" w:eastAsiaTheme="minorEastAsia" w:cstheme="minorEastAsia"/>
          <w:bCs/>
          <w:sz w:val="24"/>
          <w:szCs w:val="28"/>
          <w:lang w:val="en-US" w:eastAsia="zh-CN"/>
        </w:rPr>
        <w:t>二、 招标要求</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_Toc10965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8"/>
        </w:rPr>
        <w:fldChar w:fldCharType="end"/>
      </w:r>
    </w:p>
    <w:p w14:paraId="2CCC96D4">
      <w:pPr>
        <w:pStyle w:val="25"/>
        <w:keepNext w:val="0"/>
        <w:keepLines w:val="0"/>
        <w:pageBreakBefore w:val="0"/>
        <w:widowControl/>
        <w:tabs>
          <w:tab w:val="right" w:leader="dot" w:pos="9639"/>
          <w:tab w:val="clear" w:pos="9628"/>
        </w:tabs>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8"/>
        </w:rPr>
        <w:fldChar w:fldCharType="begin"/>
      </w:r>
      <w:r>
        <w:rPr>
          <w:rFonts w:hint="eastAsia" w:asciiTheme="minorEastAsia" w:hAnsiTheme="minorEastAsia" w:eastAsiaTheme="minorEastAsia" w:cstheme="minorEastAsia"/>
          <w:bCs w:val="0"/>
          <w:sz w:val="24"/>
          <w:szCs w:val="28"/>
        </w:rPr>
        <w:instrText xml:space="preserve"> HYPERLINK \l _Toc8326 </w:instrText>
      </w:r>
      <w:r>
        <w:rPr>
          <w:rFonts w:hint="eastAsia" w:asciiTheme="minorEastAsia" w:hAnsiTheme="minorEastAsia" w:eastAsiaTheme="minorEastAsia" w:cstheme="minorEastAsia"/>
          <w:bCs w:val="0"/>
          <w:sz w:val="24"/>
          <w:szCs w:val="28"/>
        </w:rPr>
        <w:fldChar w:fldCharType="separate"/>
      </w:r>
      <w:r>
        <w:rPr>
          <w:rFonts w:hint="eastAsia" w:asciiTheme="minorEastAsia" w:hAnsiTheme="minorEastAsia" w:eastAsiaTheme="minorEastAsia" w:cstheme="minorEastAsia"/>
          <w:bCs/>
          <w:sz w:val="24"/>
          <w:szCs w:val="28"/>
          <w:lang w:val="en-US" w:eastAsia="zh-CN"/>
        </w:rPr>
        <w:t>三、投标方资格要求</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_Toc8326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8"/>
        </w:rPr>
        <w:fldChar w:fldCharType="end"/>
      </w:r>
    </w:p>
    <w:p w14:paraId="06103F84">
      <w:pPr>
        <w:pStyle w:val="25"/>
        <w:keepNext w:val="0"/>
        <w:keepLines w:val="0"/>
        <w:pageBreakBefore w:val="0"/>
        <w:widowControl/>
        <w:tabs>
          <w:tab w:val="right" w:leader="dot" w:pos="9639"/>
          <w:tab w:val="clear" w:pos="9628"/>
        </w:tabs>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8"/>
        </w:rPr>
        <w:fldChar w:fldCharType="begin"/>
      </w:r>
      <w:r>
        <w:rPr>
          <w:rFonts w:hint="eastAsia" w:asciiTheme="minorEastAsia" w:hAnsiTheme="minorEastAsia" w:eastAsiaTheme="minorEastAsia" w:cstheme="minorEastAsia"/>
          <w:bCs w:val="0"/>
          <w:sz w:val="24"/>
          <w:szCs w:val="28"/>
        </w:rPr>
        <w:instrText xml:space="preserve"> HYPERLINK \l _Toc25173 </w:instrText>
      </w:r>
      <w:r>
        <w:rPr>
          <w:rFonts w:hint="eastAsia" w:asciiTheme="minorEastAsia" w:hAnsiTheme="minorEastAsia" w:eastAsiaTheme="minorEastAsia" w:cstheme="minorEastAsia"/>
          <w:bCs w:val="0"/>
          <w:sz w:val="24"/>
          <w:szCs w:val="28"/>
        </w:rPr>
        <w:fldChar w:fldCharType="separate"/>
      </w:r>
      <w:r>
        <w:rPr>
          <w:rFonts w:hint="eastAsia" w:asciiTheme="minorEastAsia" w:hAnsiTheme="minorEastAsia" w:eastAsiaTheme="minorEastAsia" w:cstheme="minorEastAsia"/>
          <w:bCs/>
          <w:sz w:val="24"/>
          <w:szCs w:val="28"/>
          <w:lang w:val="en-US" w:eastAsia="zh-CN"/>
        </w:rPr>
        <w:t>四、合作方式</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_Toc25173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8"/>
        </w:rPr>
        <w:fldChar w:fldCharType="end"/>
      </w:r>
    </w:p>
    <w:p w14:paraId="5B2BCCE6">
      <w:pPr>
        <w:pStyle w:val="25"/>
        <w:keepNext w:val="0"/>
        <w:keepLines w:val="0"/>
        <w:pageBreakBefore w:val="0"/>
        <w:widowControl/>
        <w:tabs>
          <w:tab w:val="right" w:leader="dot" w:pos="9639"/>
          <w:tab w:val="clear" w:pos="9628"/>
        </w:tabs>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8"/>
        </w:rPr>
        <w:fldChar w:fldCharType="begin"/>
      </w:r>
      <w:r>
        <w:rPr>
          <w:rFonts w:hint="eastAsia" w:asciiTheme="minorEastAsia" w:hAnsiTheme="minorEastAsia" w:eastAsiaTheme="minorEastAsia" w:cstheme="minorEastAsia"/>
          <w:bCs w:val="0"/>
          <w:sz w:val="24"/>
          <w:szCs w:val="28"/>
        </w:rPr>
        <w:instrText xml:space="preserve"> HYPERLINK \l _Toc16055 </w:instrText>
      </w:r>
      <w:r>
        <w:rPr>
          <w:rFonts w:hint="eastAsia" w:asciiTheme="minorEastAsia" w:hAnsiTheme="minorEastAsia" w:eastAsiaTheme="minorEastAsia" w:cstheme="minorEastAsia"/>
          <w:bCs w:val="0"/>
          <w:sz w:val="24"/>
          <w:szCs w:val="28"/>
        </w:rPr>
        <w:fldChar w:fldCharType="separate"/>
      </w:r>
      <w:r>
        <w:rPr>
          <w:rFonts w:hint="eastAsia" w:asciiTheme="minorEastAsia" w:hAnsiTheme="minorEastAsia" w:eastAsiaTheme="minorEastAsia" w:cstheme="minorEastAsia"/>
          <w:bCs/>
          <w:sz w:val="24"/>
          <w:szCs w:val="28"/>
          <w:lang w:val="en-US" w:eastAsia="zh-CN"/>
        </w:rPr>
        <w:t>五、投标报名方式</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_Toc16055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8"/>
        </w:rPr>
        <w:fldChar w:fldCharType="end"/>
      </w:r>
    </w:p>
    <w:p w14:paraId="12DDA51E">
      <w:pPr>
        <w:pStyle w:val="25"/>
        <w:keepNext w:val="0"/>
        <w:keepLines w:val="0"/>
        <w:pageBreakBefore w:val="0"/>
        <w:widowControl/>
        <w:tabs>
          <w:tab w:val="right" w:leader="dot" w:pos="9639"/>
          <w:tab w:val="clear" w:pos="9628"/>
        </w:tabs>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8"/>
        </w:rPr>
        <w:fldChar w:fldCharType="begin"/>
      </w:r>
      <w:r>
        <w:rPr>
          <w:rFonts w:hint="eastAsia" w:asciiTheme="minorEastAsia" w:hAnsiTheme="minorEastAsia" w:eastAsiaTheme="minorEastAsia" w:cstheme="minorEastAsia"/>
          <w:bCs w:val="0"/>
          <w:sz w:val="24"/>
          <w:szCs w:val="28"/>
        </w:rPr>
        <w:instrText xml:space="preserve"> HYPERLINK \l _Toc25808 </w:instrText>
      </w:r>
      <w:r>
        <w:rPr>
          <w:rFonts w:hint="eastAsia" w:asciiTheme="minorEastAsia" w:hAnsiTheme="minorEastAsia" w:eastAsiaTheme="minorEastAsia" w:cstheme="minorEastAsia"/>
          <w:bCs w:val="0"/>
          <w:sz w:val="24"/>
          <w:szCs w:val="28"/>
        </w:rPr>
        <w:fldChar w:fldCharType="separate"/>
      </w:r>
      <w:r>
        <w:rPr>
          <w:rFonts w:hint="eastAsia" w:asciiTheme="minorEastAsia" w:hAnsiTheme="minorEastAsia" w:eastAsiaTheme="minorEastAsia" w:cstheme="minorEastAsia"/>
          <w:bCs/>
          <w:sz w:val="24"/>
          <w:szCs w:val="28"/>
          <w:lang w:val="en-US" w:eastAsia="zh-CN"/>
        </w:rPr>
        <w:t>六、投标保证金</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_Toc25808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8"/>
        </w:rPr>
        <w:fldChar w:fldCharType="end"/>
      </w:r>
    </w:p>
    <w:p w14:paraId="2AB66323">
      <w:pPr>
        <w:pStyle w:val="25"/>
        <w:keepNext w:val="0"/>
        <w:keepLines w:val="0"/>
        <w:pageBreakBefore w:val="0"/>
        <w:widowControl/>
        <w:tabs>
          <w:tab w:val="right" w:leader="dot" w:pos="9639"/>
          <w:tab w:val="clear" w:pos="9628"/>
        </w:tabs>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8"/>
        </w:rPr>
        <w:fldChar w:fldCharType="begin"/>
      </w:r>
      <w:r>
        <w:rPr>
          <w:rFonts w:hint="eastAsia" w:asciiTheme="minorEastAsia" w:hAnsiTheme="minorEastAsia" w:eastAsiaTheme="minorEastAsia" w:cstheme="minorEastAsia"/>
          <w:bCs w:val="0"/>
          <w:sz w:val="24"/>
          <w:szCs w:val="28"/>
        </w:rPr>
        <w:instrText xml:space="preserve"> HYPERLINK \l _Toc7865 </w:instrText>
      </w:r>
      <w:r>
        <w:rPr>
          <w:rFonts w:hint="eastAsia" w:asciiTheme="minorEastAsia" w:hAnsiTheme="minorEastAsia" w:eastAsiaTheme="minorEastAsia" w:cstheme="minorEastAsia"/>
          <w:bCs w:val="0"/>
          <w:sz w:val="24"/>
          <w:szCs w:val="28"/>
        </w:rPr>
        <w:fldChar w:fldCharType="separate"/>
      </w:r>
      <w:r>
        <w:rPr>
          <w:rFonts w:hint="eastAsia" w:asciiTheme="minorEastAsia" w:hAnsiTheme="minorEastAsia" w:eastAsiaTheme="minorEastAsia" w:cstheme="minorEastAsia"/>
          <w:bCs/>
          <w:sz w:val="24"/>
          <w:szCs w:val="28"/>
          <w:lang w:val="en-US" w:eastAsia="zh-CN"/>
        </w:rPr>
        <w:t>七、投标截止时间及地点</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_Toc7865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8"/>
        </w:rPr>
        <w:fldChar w:fldCharType="end"/>
      </w:r>
    </w:p>
    <w:p w14:paraId="2E9AC4AC">
      <w:pPr>
        <w:pStyle w:val="25"/>
        <w:keepNext w:val="0"/>
        <w:keepLines w:val="0"/>
        <w:pageBreakBefore w:val="0"/>
        <w:widowControl/>
        <w:tabs>
          <w:tab w:val="right" w:leader="dot" w:pos="9639"/>
          <w:tab w:val="clear" w:pos="9628"/>
        </w:tabs>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8"/>
        </w:rPr>
        <w:fldChar w:fldCharType="begin"/>
      </w:r>
      <w:r>
        <w:rPr>
          <w:rFonts w:hint="eastAsia" w:asciiTheme="minorEastAsia" w:hAnsiTheme="minorEastAsia" w:eastAsiaTheme="minorEastAsia" w:cstheme="minorEastAsia"/>
          <w:bCs w:val="0"/>
          <w:sz w:val="24"/>
          <w:szCs w:val="28"/>
        </w:rPr>
        <w:instrText xml:space="preserve"> HYPERLINK \l _Toc4755 </w:instrText>
      </w:r>
      <w:r>
        <w:rPr>
          <w:rFonts w:hint="eastAsia" w:asciiTheme="minorEastAsia" w:hAnsiTheme="minorEastAsia" w:eastAsiaTheme="minorEastAsia" w:cstheme="minorEastAsia"/>
          <w:bCs w:val="0"/>
          <w:sz w:val="24"/>
          <w:szCs w:val="28"/>
        </w:rPr>
        <w:fldChar w:fldCharType="separate"/>
      </w:r>
      <w:r>
        <w:rPr>
          <w:rFonts w:hint="eastAsia" w:asciiTheme="minorEastAsia" w:hAnsiTheme="minorEastAsia" w:eastAsiaTheme="minorEastAsia" w:cstheme="minorEastAsia"/>
          <w:bCs/>
          <w:sz w:val="24"/>
          <w:szCs w:val="28"/>
          <w:lang w:val="en-US" w:eastAsia="zh-CN"/>
        </w:rPr>
        <w:t>八、凡对本次招标提出询问，请按照以下方式联系</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_Toc4755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8"/>
        </w:rPr>
        <w:fldChar w:fldCharType="end"/>
      </w:r>
    </w:p>
    <w:p w14:paraId="4E643C97">
      <w:pPr>
        <w:pStyle w:val="25"/>
        <w:keepNext w:val="0"/>
        <w:keepLines w:val="0"/>
        <w:pageBreakBefore w:val="0"/>
        <w:widowControl/>
        <w:tabs>
          <w:tab w:val="right" w:leader="dot" w:pos="9639"/>
          <w:tab w:val="clear" w:pos="9628"/>
        </w:tabs>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8"/>
        </w:rPr>
        <w:fldChar w:fldCharType="begin"/>
      </w:r>
      <w:r>
        <w:rPr>
          <w:rFonts w:hint="eastAsia" w:asciiTheme="minorEastAsia" w:hAnsiTheme="minorEastAsia" w:eastAsiaTheme="minorEastAsia" w:cstheme="minorEastAsia"/>
          <w:bCs w:val="0"/>
          <w:sz w:val="24"/>
          <w:szCs w:val="28"/>
        </w:rPr>
        <w:instrText xml:space="preserve"> HYPERLINK \l _Toc8118 </w:instrText>
      </w:r>
      <w:r>
        <w:rPr>
          <w:rFonts w:hint="eastAsia" w:asciiTheme="minorEastAsia" w:hAnsiTheme="minorEastAsia" w:eastAsiaTheme="minorEastAsia" w:cstheme="minorEastAsia"/>
          <w:bCs w:val="0"/>
          <w:sz w:val="24"/>
          <w:szCs w:val="28"/>
        </w:rPr>
        <w:fldChar w:fldCharType="separate"/>
      </w:r>
      <w:r>
        <w:rPr>
          <w:rFonts w:hint="eastAsia" w:asciiTheme="minorEastAsia" w:hAnsiTheme="minorEastAsia" w:eastAsiaTheme="minorEastAsia" w:cstheme="minorEastAsia"/>
          <w:bCs/>
          <w:sz w:val="24"/>
          <w:szCs w:val="28"/>
          <w:lang w:val="en-US" w:eastAsia="zh-CN"/>
        </w:rPr>
        <w:t>九、投标文件装订要求</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_Toc8118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8"/>
        </w:rPr>
        <w:fldChar w:fldCharType="end"/>
      </w:r>
    </w:p>
    <w:p w14:paraId="1EB9BE04">
      <w:pPr>
        <w:pStyle w:val="25"/>
        <w:keepNext w:val="0"/>
        <w:keepLines w:val="0"/>
        <w:pageBreakBefore w:val="0"/>
        <w:widowControl/>
        <w:tabs>
          <w:tab w:val="right" w:leader="dot" w:pos="9639"/>
          <w:tab w:val="clear" w:pos="9628"/>
        </w:tabs>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8"/>
        </w:rPr>
        <w:fldChar w:fldCharType="begin"/>
      </w:r>
      <w:r>
        <w:rPr>
          <w:rFonts w:hint="eastAsia" w:asciiTheme="minorEastAsia" w:hAnsiTheme="minorEastAsia" w:eastAsiaTheme="minorEastAsia" w:cstheme="minorEastAsia"/>
          <w:bCs w:val="0"/>
          <w:sz w:val="24"/>
          <w:szCs w:val="28"/>
        </w:rPr>
        <w:instrText xml:space="preserve"> HYPERLINK \l _Toc5606 </w:instrText>
      </w:r>
      <w:r>
        <w:rPr>
          <w:rFonts w:hint="eastAsia" w:asciiTheme="minorEastAsia" w:hAnsiTheme="minorEastAsia" w:eastAsiaTheme="minorEastAsia" w:cstheme="minorEastAsia"/>
          <w:bCs w:val="0"/>
          <w:sz w:val="24"/>
          <w:szCs w:val="28"/>
        </w:rPr>
        <w:fldChar w:fldCharType="separate"/>
      </w:r>
      <w:r>
        <w:rPr>
          <w:rFonts w:hint="eastAsia" w:asciiTheme="minorEastAsia" w:hAnsiTheme="minorEastAsia" w:eastAsiaTheme="minorEastAsia" w:cstheme="minorEastAsia"/>
          <w:bCs/>
          <w:sz w:val="24"/>
          <w:szCs w:val="28"/>
          <w:lang w:val="en-US" w:eastAsia="zh-CN"/>
        </w:rPr>
        <w:t>十、中标原则</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_Toc5606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8"/>
        </w:rPr>
        <w:fldChar w:fldCharType="end"/>
      </w:r>
    </w:p>
    <w:p w14:paraId="245732FA">
      <w:pPr>
        <w:pStyle w:val="25"/>
        <w:keepNext w:val="0"/>
        <w:keepLines w:val="0"/>
        <w:pageBreakBefore w:val="0"/>
        <w:widowControl/>
        <w:tabs>
          <w:tab w:val="right" w:leader="dot" w:pos="9639"/>
          <w:tab w:val="clear" w:pos="9628"/>
        </w:tabs>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8"/>
        </w:rPr>
        <w:fldChar w:fldCharType="begin"/>
      </w:r>
      <w:r>
        <w:rPr>
          <w:rFonts w:hint="eastAsia" w:asciiTheme="minorEastAsia" w:hAnsiTheme="minorEastAsia" w:eastAsiaTheme="minorEastAsia" w:cstheme="minorEastAsia"/>
          <w:bCs w:val="0"/>
          <w:sz w:val="24"/>
          <w:szCs w:val="28"/>
        </w:rPr>
        <w:instrText xml:space="preserve"> HYPERLINK \l _Toc4986 </w:instrText>
      </w:r>
      <w:r>
        <w:rPr>
          <w:rFonts w:hint="eastAsia" w:asciiTheme="minorEastAsia" w:hAnsiTheme="minorEastAsia" w:eastAsiaTheme="minorEastAsia" w:cstheme="minorEastAsia"/>
          <w:bCs w:val="0"/>
          <w:sz w:val="24"/>
          <w:szCs w:val="28"/>
        </w:rPr>
        <w:fldChar w:fldCharType="separate"/>
      </w:r>
      <w:r>
        <w:rPr>
          <w:rFonts w:hint="eastAsia" w:asciiTheme="minorEastAsia" w:hAnsiTheme="minorEastAsia" w:eastAsiaTheme="minorEastAsia" w:cstheme="minorEastAsia"/>
          <w:bCs/>
          <w:sz w:val="24"/>
          <w:szCs w:val="40"/>
        </w:rPr>
        <w:t>第二章  投标</w:t>
      </w:r>
      <w:r>
        <w:rPr>
          <w:rFonts w:hint="eastAsia" w:asciiTheme="minorEastAsia" w:hAnsiTheme="minorEastAsia" w:eastAsiaTheme="minorEastAsia" w:cstheme="minorEastAsia"/>
          <w:bCs/>
          <w:sz w:val="24"/>
          <w:szCs w:val="40"/>
          <w:lang w:val="en-US" w:eastAsia="zh-CN"/>
        </w:rPr>
        <w:t>方</w:t>
      </w:r>
      <w:r>
        <w:rPr>
          <w:rFonts w:hint="eastAsia" w:asciiTheme="minorEastAsia" w:hAnsiTheme="minorEastAsia" w:eastAsiaTheme="minorEastAsia" w:cstheme="minorEastAsia"/>
          <w:bCs/>
          <w:sz w:val="24"/>
          <w:szCs w:val="40"/>
        </w:rPr>
        <w:t>须知</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_Toc4986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8"/>
        </w:rPr>
        <w:fldChar w:fldCharType="end"/>
      </w:r>
    </w:p>
    <w:p w14:paraId="773B82EB">
      <w:pPr>
        <w:pStyle w:val="25"/>
        <w:keepNext w:val="0"/>
        <w:keepLines w:val="0"/>
        <w:pageBreakBefore w:val="0"/>
        <w:widowControl/>
        <w:tabs>
          <w:tab w:val="right" w:leader="dot" w:pos="9639"/>
          <w:tab w:val="clear" w:pos="9628"/>
        </w:tabs>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8"/>
        </w:rPr>
        <w:fldChar w:fldCharType="begin"/>
      </w:r>
      <w:r>
        <w:rPr>
          <w:rFonts w:hint="eastAsia" w:asciiTheme="minorEastAsia" w:hAnsiTheme="minorEastAsia" w:eastAsiaTheme="minorEastAsia" w:cstheme="minorEastAsia"/>
          <w:bCs w:val="0"/>
          <w:sz w:val="24"/>
          <w:szCs w:val="28"/>
        </w:rPr>
        <w:instrText xml:space="preserve"> HYPERLINK \l _Toc15754 </w:instrText>
      </w:r>
      <w:r>
        <w:rPr>
          <w:rFonts w:hint="eastAsia" w:asciiTheme="minorEastAsia" w:hAnsiTheme="minorEastAsia" w:eastAsiaTheme="minorEastAsia" w:cstheme="minorEastAsia"/>
          <w:bCs w:val="0"/>
          <w:sz w:val="24"/>
          <w:szCs w:val="28"/>
        </w:rPr>
        <w:fldChar w:fldCharType="separate"/>
      </w:r>
      <w:r>
        <w:rPr>
          <w:rFonts w:hint="eastAsia" w:asciiTheme="minorEastAsia" w:hAnsiTheme="minorEastAsia" w:eastAsiaTheme="minorEastAsia" w:cstheme="minorEastAsia"/>
          <w:bCs/>
          <w:sz w:val="24"/>
          <w:szCs w:val="40"/>
        </w:rPr>
        <w:t>第</w:t>
      </w:r>
      <w:r>
        <w:rPr>
          <w:rFonts w:hint="eastAsia" w:asciiTheme="minorEastAsia" w:hAnsiTheme="minorEastAsia" w:eastAsiaTheme="minorEastAsia" w:cstheme="minorEastAsia"/>
          <w:bCs/>
          <w:sz w:val="24"/>
          <w:szCs w:val="40"/>
          <w:lang w:val="en-US" w:eastAsia="zh-CN"/>
        </w:rPr>
        <w:t>三</w:t>
      </w:r>
      <w:r>
        <w:rPr>
          <w:rFonts w:hint="eastAsia" w:asciiTheme="minorEastAsia" w:hAnsiTheme="minorEastAsia" w:eastAsiaTheme="minorEastAsia" w:cstheme="minorEastAsia"/>
          <w:bCs/>
          <w:sz w:val="24"/>
          <w:szCs w:val="40"/>
        </w:rPr>
        <w:t xml:space="preserve">章  </w:t>
      </w:r>
      <w:r>
        <w:rPr>
          <w:rFonts w:hint="eastAsia" w:asciiTheme="minorEastAsia" w:hAnsiTheme="minorEastAsia" w:eastAsiaTheme="minorEastAsia" w:cstheme="minorEastAsia"/>
          <w:bCs/>
          <w:sz w:val="24"/>
          <w:szCs w:val="40"/>
          <w:lang w:val="en-US" w:eastAsia="zh-CN"/>
        </w:rPr>
        <w:t>招标方案及要求</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_Toc15754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9</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8"/>
        </w:rPr>
        <w:fldChar w:fldCharType="end"/>
      </w:r>
    </w:p>
    <w:p w14:paraId="374D69CE">
      <w:pPr>
        <w:pStyle w:val="25"/>
        <w:keepNext w:val="0"/>
        <w:keepLines w:val="0"/>
        <w:pageBreakBefore w:val="0"/>
        <w:widowControl/>
        <w:tabs>
          <w:tab w:val="right" w:leader="dot" w:pos="9639"/>
          <w:tab w:val="clear" w:pos="9628"/>
        </w:tabs>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8"/>
        </w:rPr>
        <w:fldChar w:fldCharType="begin"/>
      </w:r>
      <w:r>
        <w:rPr>
          <w:rFonts w:hint="eastAsia" w:asciiTheme="minorEastAsia" w:hAnsiTheme="minorEastAsia" w:eastAsiaTheme="minorEastAsia" w:cstheme="minorEastAsia"/>
          <w:bCs w:val="0"/>
          <w:sz w:val="24"/>
          <w:szCs w:val="28"/>
        </w:rPr>
        <w:instrText xml:space="preserve"> HYPERLINK \l _Toc3013 </w:instrText>
      </w:r>
      <w:r>
        <w:rPr>
          <w:rFonts w:hint="eastAsia" w:asciiTheme="minorEastAsia" w:hAnsiTheme="minorEastAsia" w:eastAsiaTheme="minorEastAsia" w:cstheme="minorEastAsia"/>
          <w:bCs w:val="0"/>
          <w:sz w:val="24"/>
          <w:szCs w:val="28"/>
        </w:rPr>
        <w:fldChar w:fldCharType="separate"/>
      </w:r>
      <w:r>
        <w:rPr>
          <w:rFonts w:hint="eastAsia" w:asciiTheme="minorEastAsia" w:hAnsiTheme="minorEastAsia" w:eastAsiaTheme="minorEastAsia" w:cstheme="minorEastAsia"/>
          <w:bCs/>
          <w:sz w:val="24"/>
          <w:szCs w:val="40"/>
        </w:rPr>
        <w:t>第</w:t>
      </w:r>
      <w:r>
        <w:rPr>
          <w:rFonts w:hint="eastAsia" w:asciiTheme="minorEastAsia" w:hAnsiTheme="minorEastAsia" w:eastAsiaTheme="minorEastAsia" w:cstheme="minorEastAsia"/>
          <w:bCs/>
          <w:sz w:val="24"/>
          <w:szCs w:val="40"/>
          <w:lang w:val="en-US" w:eastAsia="zh-CN"/>
        </w:rPr>
        <w:t>四</w:t>
      </w:r>
      <w:r>
        <w:rPr>
          <w:rFonts w:hint="eastAsia" w:asciiTheme="minorEastAsia" w:hAnsiTheme="minorEastAsia" w:eastAsiaTheme="minorEastAsia" w:cstheme="minorEastAsia"/>
          <w:bCs/>
          <w:sz w:val="24"/>
          <w:szCs w:val="40"/>
        </w:rPr>
        <w:t>章  投标文件格式</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_Toc3013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8"/>
        </w:rPr>
        <w:fldChar w:fldCharType="end"/>
      </w:r>
    </w:p>
    <w:p w14:paraId="1DE3165A">
      <w:pPr>
        <w:pStyle w:val="28"/>
        <w:keepNext w:val="0"/>
        <w:keepLines w:val="0"/>
        <w:pageBreakBefore w:val="0"/>
        <w:widowControl/>
        <w:kinsoku/>
        <w:wordWrap/>
        <w:overflowPunct/>
        <w:topLinePunct w:val="0"/>
        <w:autoSpaceDE/>
        <w:autoSpaceDN/>
        <w:bidi w:val="0"/>
        <w:adjustRightInd/>
        <w:snapToGrid/>
        <w:spacing w:line="432" w:lineRule="auto"/>
        <w:ind w:right="840" w:firstLine="648"/>
        <w:jc w:val="both"/>
        <w:textAlignment w:val="auto"/>
        <w:rPr>
          <w:rFonts w:hint="eastAsia" w:asciiTheme="minorEastAsia" w:hAnsiTheme="minorEastAsia" w:eastAsiaTheme="minorEastAsia" w:cstheme="minorEastAsia"/>
          <w:b/>
          <w:bCs w:val="0"/>
          <w:kern w:val="2"/>
          <w:sz w:val="21"/>
          <w:szCs w:val="21"/>
        </w:rPr>
      </w:pPr>
      <w:r>
        <w:rPr>
          <w:rFonts w:hint="eastAsia" w:asciiTheme="minorEastAsia" w:hAnsiTheme="minorEastAsia" w:eastAsiaTheme="minorEastAsia" w:cstheme="minorEastAsia"/>
          <w:bCs w:val="0"/>
          <w:szCs w:val="21"/>
        </w:rPr>
        <w:fldChar w:fldCharType="end"/>
      </w:r>
      <w:r>
        <w:rPr>
          <w:rFonts w:hint="eastAsia" w:asciiTheme="minorEastAsia" w:hAnsiTheme="minorEastAsia" w:eastAsiaTheme="minorEastAsia" w:cstheme="minorEastAsia"/>
          <w:b/>
          <w:bCs w:val="0"/>
          <w:kern w:val="2"/>
          <w:sz w:val="21"/>
          <w:szCs w:val="21"/>
        </w:rPr>
        <w:t xml:space="preserve"> </w:t>
      </w:r>
    </w:p>
    <w:p w14:paraId="51EE4396">
      <w:pPr>
        <w:snapToGrid w:val="0"/>
        <w:spacing w:line="360" w:lineRule="auto"/>
        <w:rPr>
          <w:rFonts w:hint="eastAsia" w:ascii="宋体" w:hAnsi="宋体" w:eastAsia="宋体" w:cs="宋体"/>
          <w:sz w:val="21"/>
          <w:szCs w:val="21"/>
        </w:rPr>
      </w:pPr>
    </w:p>
    <w:p w14:paraId="2D301AA2">
      <w:pPr>
        <w:snapToGrid w:val="0"/>
        <w:spacing w:line="360" w:lineRule="auto"/>
        <w:ind w:left="1050" w:leftChars="525"/>
        <w:rPr>
          <w:rFonts w:hint="eastAsia" w:ascii="宋体" w:hAnsi="宋体" w:eastAsia="宋体" w:cs="宋体"/>
          <w:sz w:val="21"/>
          <w:szCs w:val="21"/>
        </w:rPr>
      </w:pPr>
    </w:p>
    <w:p w14:paraId="572F5625">
      <w:pPr>
        <w:snapToGrid w:val="0"/>
        <w:spacing w:line="360" w:lineRule="auto"/>
        <w:ind w:left="1050" w:leftChars="525"/>
        <w:rPr>
          <w:rFonts w:hint="eastAsia" w:ascii="宋体" w:hAnsi="宋体" w:eastAsia="宋体" w:cs="宋体"/>
          <w:sz w:val="21"/>
          <w:szCs w:val="21"/>
        </w:rPr>
      </w:pPr>
    </w:p>
    <w:p w14:paraId="5B8E1564">
      <w:pPr>
        <w:snapToGrid w:val="0"/>
        <w:spacing w:line="360" w:lineRule="auto"/>
        <w:ind w:left="1050" w:leftChars="525"/>
        <w:rPr>
          <w:rFonts w:hint="eastAsia" w:ascii="宋体" w:hAnsi="宋体" w:eastAsia="宋体" w:cs="宋体"/>
          <w:sz w:val="21"/>
          <w:szCs w:val="21"/>
        </w:rPr>
      </w:pPr>
    </w:p>
    <w:p w14:paraId="4AB37B0F">
      <w:pPr>
        <w:snapToGrid w:val="0"/>
        <w:spacing w:line="360" w:lineRule="auto"/>
        <w:ind w:left="1050" w:leftChars="525"/>
        <w:rPr>
          <w:rFonts w:hint="eastAsia" w:ascii="宋体" w:hAnsi="宋体" w:eastAsia="宋体" w:cs="宋体"/>
          <w:sz w:val="21"/>
          <w:szCs w:val="21"/>
        </w:rPr>
      </w:pPr>
    </w:p>
    <w:p w14:paraId="35C33F7A">
      <w:pPr>
        <w:pStyle w:val="2"/>
        <w:keepNext/>
        <w:keepLines w:val="0"/>
        <w:pageBreakBefore w:val="0"/>
        <w:widowControl/>
        <w:numPr>
          <w:ilvl w:val="0"/>
          <w:numId w:val="0"/>
        </w:numPr>
        <w:kinsoku/>
        <w:wordWrap/>
        <w:overflowPunct/>
        <w:topLinePunct w:val="0"/>
        <w:autoSpaceDE/>
        <w:autoSpaceDN/>
        <w:bidi w:val="0"/>
        <w:adjustRightInd/>
        <w:snapToGrid/>
        <w:spacing w:before="144" w:beforeLines="50" w:line="360" w:lineRule="auto"/>
        <w:jc w:val="both"/>
        <w:textAlignment w:val="auto"/>
        <w:outlineLvl w:val="9"/>
        <w:rPr>
          <w:rFonts w:hint="eastAsia" w:ascii="宋体" w:hAnsi="宋体" w:eastAsia="宋体" w:cs="宋体"/>
          <w:b/>
          <w:bCs/>
          <w:sz w:val="21"/>
          <w:szCs w:val="21"/>
        </w:rPr>
        <w:sectPr>
          <w:footerReference r:id="rId7" w:type="default"/>
          <w:pgSz w:w="11907" w:h="16840"/>
          <w:pgMar w:top="1480" w:right="1134" w:bottom="1276" w:left="1134" w:header="851" w:footer="907" w:gutter="0"/>
          <w:pgNumType w:fmt="decimal" w:start="1"/>
          <w:cols w:space="720" w:num="1"/>
          <w:docGrid w:linePitch="286" w:charSpace="0"/>
        </w:sectPr>
      </w:pPr>
      <w:bookmarkStart w:id="19" w:name="_Toc364407825"/>
      <w:bookmarkStart w:id="20" w:name="_Toc301277397"/>
      <w:bookmarkStart w:id="21" w:name="OLE_LINK3"/>
      <w:bookmarkStart w:id="22" w:name="OLE_LINK8"/>
      <w:bookmarkStart w:id="23" w:name="OLE_LINK13"/>
      <w:bookmarkStart w:id="24" w:name="OLE_LINK14"/>
    </w:p>
    <w:p w14:paraId="7037403D">
      <w:pPr>
        <w:jc w:val="center"/>
        <w:rPr>
          <w:rFonts w:hint="eastAsia" w:ascii="宋体" w:hAnsi="宋体" w:eastAsia="宋体" w:cs="宋体"/>
          <w:b/>
          <w:bCs/>
          <w:sz w:val="44"/>
          <w:szCs w:val="44"/>
          <w:lang w:val="en-US" w:eastAsia="zh-CN"/>
        </w:rPr>
      </w:pPr>
      <w:bookmarkStart w:id="25" w:name="_Toc16226"/>
      <w:bookmarkStart w:id="26" w:name="_Toc8181"/>
      <w:bookmarkStart w:id="27" w:name="_Toc20614"/>
      <w:r>
        <w:rPr>
          <w:rFonts w:hint="eastAsia" w:ascii="宋体" w:hAnsi="宋体" w:eastAsia="宋体" w:cs="宋体"/>
          <w:b/>
          <w:bCs/>
          <w:sz w:val="44"/>
          <w:szCs w:val="44"/>
        </w:rPr>
        <w:t>投标人须知前附表</w:t>
      </w:r>
    </w:p>
    <w:p w14:paraId="39917ED9">
      <w:pPr>
        <w:bidi w:val="0"/>
        <w:rPr>
          <w:rFonts w:hint="eastAsia" w:ascii="宋体" w:hAnsi="宋体" w:eastAsia="宋体" w:cs="宋体"/>
          <w:sz w:val="21"/>
          <w:szCs w:val="21"/>
        </w:rPr>
      </w:pPr>
    </w:p>
    <w:tbl>
      <w:tblPr>
        <w:tblStyle w:val="33"/>
        <w:tblW w:w="97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6"/>
        <w:gridCol w:w="8693"/>
      </w:tblGrid>
      <w:tr w14:paraId="06F20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086" w:type="dxa"/>
            <w:shd w:val="clear" w:color="auto" w:fill="auto"/>
            <w:vAlign w:val="center"/>
          </w:tcPr>
          <w:p w14:paraId="54F57F27">
            <w:pPr>
              <w:jc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sz w:val="21"/>
                <w:szCs w:val="21"/>
                <w:highlight w:val="none"/>
              </w:rPr>
              <w:t>序号</w:t>
            </w:r>
          </w:p>
        </w:tc>
        <w:tc>
          <w:tcPr>
            <w:tcW w:w="8693" w:type="dxa"/>
            <w:shd w:val="clear" w:color="auto" w:fill="auto"/>
            <w:vAlign w:val="center"/>
          </w:tcPr>
          <w:p w14:paraId="11672021">
            <w:pPr>
              <w:jc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sz w:val="21"/>
                <w:szCs w:val="21"/>
                <w:highlight w:val="none"/>
              </w:rPr>
              <w:t>内容</w:t>
            </w:r>
          </w:p>
        </w:tc>
      </w:tr>
      <w:tr w14:paraId="34101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086" w:type="dxa"/>
            <w:shd w:val="clear" w:color="auto" w:fill="auto"/>
            <w:vAlign w:val="center"/>
          </w:tcPr>
          <w:p w14:paraId="3C166AC3">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1</w:t>
            </w:r>
          </w:p>
        </w:tc>
        <w:tc>
          <w:tcPr>
            <w:tcW w:w="8693" w:type="dxa"/>
            <w:shd w:val="clear" w:color="auto" w:fill="auto"/>
            <w:vAlign w:val="center"/>
          </w:tcPr>
          <w:p w14:paraId="366E86BD">
            <w:pP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项目名称：</w:t>
            </w:r>
            <w:r>
              <w:rPr>
                <w:rFonts w:hint="eastAsia" w:ascii="宋体" w:hAnsi="宋体" w:eastAsia="宋体" w:cs="宋体"/>
                <w:sz w:val="21"/>
                <w:szCs w:val="21"/>
                <w:highlight w:val="none"/>
                <w:lang w:val="en-US" w:eastAsia="zh-CN"/>
              </w:rPr>
              <w:t>思念食品有限公司</w:t>
            </w:r>
            <w:r>
              <w:rPr>
                <w:rFonts w:hint="eastAsia" w:ascii="宋体" w:hAnsi="宋体" w:cs="宋体"/>
                <w:sz w:val="21"/>
                <w:szCs w:val="21"/>
                <w:highlight w:val="none"/>
                <w:lang w:val="en-US" w:eastAsia="zh-CN"/>
              </w:rPr>
              <w:t>温度监控设备招标</w:t>
            </w:r>
          </w:p>
        </w:tc>
      </w:tr>
      <w:tr w14:paraId="3173E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086" w:type="dxa"/>
            <w:vAlign w:val="center"/>
          </w:tcPr>
          <w:p w14:paraId="6293C3B1">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8693" w:type="dxa"/>
            <w:vAlign w:val="center"/>
          </w:tcPr>
          <w:p w14:paraId="3F74B54B">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招标文件编号：</w:t>
            </w:r>
            <w:r>
              <w:rPr>
                <w:rFonts w:hint="eastAsia" w:ascii="宋体" w:hAnsi="宋体" w:cs="宋体"/>
                <w:sz w:val="21"/>
                <w:szCs w:val="21"/>
                <w:highlight w:val="yellow"/>
                <w:lang w:eastAsia="zh-CN"/>
              </w:rPr>
              <w:t>思念招标[2025]第37号</w:t>
            </w:r>
          </w:p>
        </w:tc>
      </w:tr>
      <w:tr w14:paraId="4FC0A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086" w:type="dxa"/>
            <w:vAlign w:val="center"/>
          </w:tcPr>
          <w:p w14:paraId="7BC5BDCF">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p>
        </w:tc>
        <w:tc>
          <w:tcPr>
            <w:tcW w:w="8693" w:type="dxa"/>
            <w:vAlign w:val="center"/>
          </w:tcPr>
          <w:p w14:paraId="22331D02">
            <w:pPr>
              <w:rPr>
                <w:rFonts w:hint="eastAsia" w:ascii="宋体" w:hAnsi="宋体" w:eastAsia="宋体" w:cs="宋体"/>
                <w:sz w:val="21"/>
                <w:szCs w:val="21"/>
                <w:highlight w:val="none"/>
                <w:lang w:val="en-US" w:eastAsia="zh-CN"/>
              </w:rPr>
            </w:pPr>
            <w:r>
              <w:rPr>
                <w:rFonts w:hint="eastAsia" w:ascii="宋体" w:hAnsi="宋体" w:eastAsia="宋体" w:cs="宋体"/>
                <w:color w:val="auto"/>
                <w:sz w:val="21"/>
                <w:szCs w:val="21"/>
                <w:highlight w:val="yellow"/>
                <w:lang w:val="en-US" w:eastAsia="zh-CN"/>
              </w:rPr>
              <w:t>招标方：思念食品有限公司</w:t>
            </w:r>
            <w:r>
              <w:rPr>
                <w:rFonts w:hint="eastAsia" w:ascii="宋体" w:hAnsi="宋体" w:cs="宋体"/>
                <w:color w:val="auto"/>
                <w:sz w:val="21"/>
                <w:szCs w:val="21"/>
                <w:highlight w:val="yellow"/>
                <w:lang w:val="en-US" w:eastAsia="zh-CN"/>
              </w:rPr>
              <w:t>（最终合同签约主体为思念食品有限公司或其关联公司，包括但不限于：思念食品（河南）有限公司、思念食品（遂平县）有限公司、四川思念食品有限公司、湖州思念食品有限公司、广州南国思念食品有限公司、濮阳思念食品有限公司等）</w:t>
            </w:r>
          </w:p>
        </w:tc>
      </w:tr>
      <w:tr w14:paraId="42F0A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086" w:type="dxa"/>
            <w:vAlign w:val="center"/>
          </w:tcPr>
          <w:p w14:paraId="33A070FF">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w:t>
            </w:r>
          </w:p>
        </w:tc>
        <w:tc>
          <w:tcPr>
            <w:tcW w:w="8693" w:type="dxa"/>
            <w:vAlign w:val="center"/>
          </w:tcPr>
          <w:p w14:paraId="5B58BFD4">
            <w:pPr>
              <w:rPr>
                <w:rFonts w:hint="eastAsia" w:ascii="宋体" w:hAnsi="宋体" w:eastAsia="宋体" w:cs="宋体"/>
                <w:sz w:val="21"/>
                <w:szCs w:val="21"/>
                <w:highlight w:val="none"/>
              </w:rPr>
            </w:pPr>
            <w:r>
              <w:rPr>
                <w:rFonts w:hint="eastAsia" w:ascii="宋体" w:hAnsi="宋体" w:eastAsia="宋体" w:cs="宋体"/>
                <w:sz w:val="21"/>
                <w:szCs w:val="21"/>
                <w:highlight w:val="none"/>
              </w:rPr>
              <w:t>投标文件须以中文编写</w:t>
            </w:r>
          </w:p>
        </w:tc>
      </w:tr>
      <w:tr w14:paraId="5F713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086" w:type="dxa"/>
            <w:vAlign w:val="center"/>
          </w:tcPr>
          <w:p w14:paraId="6B7DB969">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w:t>
            </w:r>
          </w:p>
        </w:tc>
        <w:tc>
          <w:tcPr>
            <w:tcW w:w="8693" w:type="dxa"/>
            <w:vAlign w:val="center"/>
          </w:tcPr>
          <w:p w14:paraId="12F2D334">
            <w:pP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标书</w:t>
            </w:r>
            <w:r>
              <w:rPr>
                <w:rFonts w:hint="eastAsia" w:ascii="宋体" w:hAnsi="宋体" w:cs="宋体"/>
                <w:sz w:val="21"/>
                <w:szCs w:val="21"/>
                <w:highlight w:val="none"/>
                <w:lang w:val="en-US" w:eastAsia="zh-CN"/>
              </w:rPr>
              <w:t>领取</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招标方对投标方报名审核通过后，发送电子版标书至投标方报名邮箱。</w:t>
            </w:r>
          </w:p>
        </w:tc>
      </w:tr>
      <w:tr w14:paraId="67A85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086" w:type="dxa"/>
            <w:vAlign w:val="center"/>
          </w:tcPr>
          <w:p w14:paraId="7863E588">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w:t>
            </w:r>
          </w:p>
        </w:tc>
        <w:tc>
          <w:tcPr>
            <w:tcW w:w="8693" w:type="dxa"/>
            <w:shd w:val="clear" w:color="auto" w:fill="auto"/>
            <w:vAlign w:val="center"/>
          </w:tcPr>
          <w:p w14:paraId="710683BB">
            <w:pPr>
              <w:rPr>
                <w:rFonts w:hint="default" w:ascii="宋体" w:hAnsi="宋体" w:eastAsia="宋体" w:cs="宋体"/>
                <w:b/>
                <w:kern w:val="2"/>
                <w:sz w:val="21"/>
                <w:szCs w:val="21"/>
                <w:highlight w:val="none"/>
                <w:lang w:val="en-US" w:eastAsia="zh-CN" w:bidi="ar-SA"/>
              </w:rPr>
            </w:pPr>
            <w:r>
              <w:rPr>
                <w:rFonts w:hint="eastAsia" w:ascii="宋体" w:hAnsi="宋体" w:cs="宋体"/>
                <w:sz w:val="21"/>
                <w:szCs w:val="21"/>
                <w:highlight w:val="none"/>
                <w:lang w:val="en-US" w:eastAsia="zh-CN"/>
              </w:rPr>
              <w:t>报名截止时间</w:t>
            </w:r>
            <w:r>
              <w:rPr>
                <w:rFonts w:hint="eastAsia" w:ascii="宋体" w:hAnsi="宋体" w:eastAsia="宋体" w:cs="宋体"/>
                <w:sz w:val="21"/>
                <w:szCs w:val="21"/>
                <w:highlight w:val="none"/>
              </w:rPr>
              <w:t>：</w:t>
            </w:r>
            <w:r>
              <w:rPr>
                <w:rFonts w:hint="eastAsia" w:ascii="宋体" w:hAnsi="宋体" w:cs="宋体"/>
                <w:sz w:val="21"/>
                <w:szCs w:val="21"/>
                <w:highlight w:val="yellow"/>
                <w:lang w:eastAsia="zh-CN"/>
              </w:rPr>
              <w:t>2025年</w:t>
            </w:r>
            <w:r>
              <w:rPr>
                <w:rFonts w:hint="eastAsia" w:ascii="宋体" w:hAnsi="宋体" w:cs="宋体"/>
                <w:sz w:val="21"/>
                <w:szCs w:val="21"/>
                <w:highlight w:val="yellow"/>
                <w:lang w:val="en-US" w:eastAsia="zh-CN"/>
              </w:rPr>
              <w:t>10</w:t>
            </w:r>
            <w:r>
              <w:rPr>
                <w:rFonts w:hint="eastAsia" w:ascii="宋体" w:hAnsi="宋体" w:cs="宋体"/>
                <w:sz w:val="21"/>
                <w:szCs w:val="21"/>
                <w:highlight w:val="yellow"/>
                <w:lang w:eastAsia="zh-CN"/>
              </w:rPr>
              <w:t>月</w:t>
            </w:r>
            <w:r>
              <w:rPr>
                <w:rFonts w:hint="eastAsia" w:ascii="宋体" w:hAnsi="宋体" w:cs="宋体"/>
                <w:sz w:val="21"/>
                <w:szCs w:val="21"/>
                <w:highlight w:val="yellow"/>
                <w:lang w:val="en-US" w:eastAsia="zh-CN"/>
              </w:rPr>
              <w:t>16</w:t>
            </w:r>
            <w:r>
              <w:rPr>
                <w:rFonts w:hint="eastAsia" w:ascii="宋体" w:hAnsi="宋体" w:cs="宋体"/>
                <w:sz w:val="21"/>
                <w:szCs w:val="21"/>
                <w:highlight w:val="yellow"/>
                <w:lang w:eastAsia="zh-CN"/>
              </w:rPr>
              <w:t>日</w:t>
            </w:r>
            <w:r>
              <w:rPr>
                <w:rFonts w:hint="eastAsia" w:ascii="宋体" w:hAnsi="宋体" w:cs="宋体"/>
                <w:sz w:val="21"/>
                <w:szCs w:val="21"/>
                <w:highlight w:val="yellow"/>
                <w:lang w:val="en-US" w:eastAsia="zh-CN"/>
              </w:rPr>
              <w:t>下午17点</w:t>
            </w:r>
          </w:p>
        </w:tc>
      </w:tr>
      <w:tr w14:paraId="7203E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086" w:type="dxa"/>
            <w:vAlign w:val="center"/>
          </w:tcPr>
          <w:p w14:paraId="3CA7ED58">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w:t>
            </w:r>
          </w:p>
        </w:tc>
        <w:tc>
          <w:tcPr>
            <w:tcW w:w="8693" w:type="dxa"/>
            <w:shd w:val="clear" w:color="auto" w:fill="auto"/>
            <w:vAlign w:val="center"/>
          </w:tcPr>
          <w:p w14:paraId="39F89483">
            <w:pPr>
              <w:rPr>
                <w:rFonts w:hint="eastAsia" w:ascii="宋体" w:hAnsi="宋体" w:eastAsia="宋体" w:cs="宋体"/>
                <w:sz w:val="21"/>
                <w:szCs w:val="21"/>
                <w:highlight w:val="yellow"/>
                <w:lang w:val="en-US" w:eastAsia="zh-CN"/>
              </w:rPr>
            </w:pPr>
            <w:r>
              <w:rPr>
                <w:rFonts w:hint="eastAsia" w:ascii="宋体" w:hAnsi="宋体" w:eastAsia="宋体" w:cs="宋体"/>
                <w:sz w:val="21"/>
                <w:szCs w:val="21"/>
                <w:highlight w:val="yellow"/>
              </w:rPr>
              <w:t>开标</w:t>
            </w:r>
            <w:r>
              <w:rPr>
                <w:rFonts w:hint="eastAsia" w:ascii="宋体" w:hAnsi="宋体" w:cs="宋体"/>
                <w:sz w:val="21"/>
                <w:szCs w:val="21"/>
                <w:highlight w:val="yellow"/>
                <w:lang w:val="en-US" w:eastAsia="zh-CN"/>
              </w:rPr>
              <w:t>时间</w:t>
            </w:r>
            <w:r>
              <w:rPr>
                <w:rFonts w:hint="eastAsia" w:ascii="宋体" w:hAnsi="宋体" w:eastAsia="宋体" w:cs="宋体"/>
                <w:sz w:val="21"/>
                <w:szCs w:val="21"/>
                <w:highlight w:val="yellow"/>
              </w:rPr>
              <w:t>：</w:t>
            </w:r>
            <w:r>
              <w:rPr>
                <w:rFonts w:hint="eastAsia" w:ascii="宋体" w:hAnsi="宋体" w:cs="宋体"/>
                <w:sz w:val="21"/>
                <w:szCs w:val="21"/>
                <w:highlight w:val="yellow"/>
                <w:lang w:eastAsia="zh-CN"/>
              </w:rPr>
              <w:t>2025年</w:t>
            </w:r>
            <w:r>
              <w:rPr>
                <w:rFonts w:hint="eastAsia" w:ascii="宋体" w:hAnsi="宋体" w:cs="宋体"/>
                <w:sz w:val="21"/>
                <w:szCs w:val="21"/>
                <w:highlight w:val="yellow"/>
                <w:lang w:val="en-US" w:eastAsia="zh-CN"/>
              </w:rPr>
              <w:t>10</w:t>
            </w:r>
            <w:r>
              <w:rPr>
                <w:rFonts w:hint="eastAsia" w:ascii="宋体" w:hAnsi="宋体" w:cs="宋体"/>
                <w:sz w:val="21"/>
                <w:szCs w:val="21"/>
                <w:highlight w:val="yellow"/>
                <w:lang w:eastAsia="zh-CN"/>
              </w:rPr>
              <w:t>月</w:t>
            </w:r>
            <w:r>
              <w:rPr>
                <w:rFonts w:hint="eastAsia" w:ascii="宋体" w:hAnsi="宋体" w:cs="宋体"/>
                <w:sz w:val="21"/>
                <w:szCs w:val="21"/>
                <w:highlight w:val="yellow"/>
                <w:lang w:val="en-US" w:eastAsia="zh-CN"/>
              </w:rPr>
              <w:t>17</w:t>
            </w:r>
            <w:r>
              <w:rPr>
                <w:rFonts w:hint="eastAsia" w:ascii="宋体" w:hAnsi="宋体" w:cs="宋体"/>
                <w:sz w:val="21"/>
                <w:szCs w:val="21"/>
                <w:highlight w:val="yellow"/>
                <w:lang w:eastAsia="zh-CN"/>
              </w:rPr>
              <w:t>日</w:t>
            </w:r>
            <w:r>
              <w:rPr>
                <w:rFonts w:hint="eastAsia" w:ascii="宋体" w:hAnsi="宋体" w:eastAsia="宋体" w:cs="宋体"/>
                <w:sz w:val="21"/>
                <w:szCs w:val="21"/>
                <w:highlight w:val="yellow"/>
                <w:lang w:val="en-US" w:eastAsia="zh-CN"/>
              </w:rPr>
              <w:t>上午9点30分</w:t>
            </w:r>
            <w:r>
              <w:rPr>
                <w:rFonts w:hint="eastAsia" w:ascii="宋体" w:hAnsi="宋体" w:cs="宋体"/>
                <w:sz w:val="21"/>
                <w:szCs w:val="21"/>
                <w:highlight w:val="yellow"/>
                <w:lang w:val="en-US" w:eastAsia="zh-CN"/>
              </w:rPr>
              <w:t>（周五）</w:t>
            </w:r>
          </w:p>
        </w:tc>
      </w:tr>
      <w:tr w14:paraId="44311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086" w:type="dxa"/>
            <w:vAlign w:val="center"/>
          </w:tcPr>
          <w:p w14:paraId="421FC4E0">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w:t>
            </w:r>
          </w:p>
        </w:tc>
        <w:tc>
          <w:tcPr>
            <w:tcW w:w="8693" w:type="dxa"/>
            <w:shd w:val="clear" w:color="auto" w:fill="auto"/>
            <w:vAlign w:val="center"/>
          </w:tcPr>
          <w:p w14:paraId="16F01206">
            <w:pP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开标地点：</w:t>
            </w:r>
            <w:r>
              <w:rPr>
                <w:rFonts w:hint="eastAsia" w:ascii="宋体" w:hAnsi="宋体" w:eastAsia="宋体" w:cs="宋体"/>
                <w:sz w:val="21"/>
                <w:szCs w:val="21"/>
                <w:highlight w:val="none"/>
                <w:lang w:eastAsia="zh-CN"/>
              </w:rPr>
              <w:t>郑州市惠济区迎宾路街道英才街</w:t>
            </w:r>
            <w:r>
              <w:rPr>
                <w:rFonts w:hint="eastAsia" w:ascii="宋体" w:hAnsi="宋体" w:eastAsia="宋体" w:cs="宋体"/>
                <w:sz w:val="21"/>
                <w:szCs w:val="21"/>
                <w:highlight w:val="none"/>
                <w:lang w:val="en-US" w:eastAsia="zh-CN"/>
              </w:rPr>
              <w:t>1</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lang w:val="en-US" w:eastAsia="zh-CN"/>
              </w:rPr>
              <w:t>号</w:t>
            </w:r>
          </w:p>
        </w:tc>
      </w:tr>
      <w:tr w14:paraId="324D3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086" w:type="dxa"/>
            <w:vAlign w:val="center"/>
          </w:tcPr>
          <w:p w14:paraId="554E3CBB">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w:t>
            </w:r>
          </w:p>
        </w:tc>
        <w:tc>
          <w:tcPr>
            <w:tcW w:w="8693" w:type="dxa"/>
            <w:shd w:val="clear" w:color="auto" w:fill="auto"/>
            <w:vAlign w:val="center"/>
          </w:tcPr>
          <w:p w14:paraId="637DAE4F">
            <w:pP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投标结果公布方式：以电子版中标确认函发放通知形式公布</w:t>
            </w:r>
          </w:p>
        </w:tc>
      </w:tr>
      <w:tr w14:paraId="7A6D4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086" w:type="dxa"/>
            <w:vAlign w:val="center"/>
          </w:tcPr>
          <w:p w14:paraId="5C8D9485">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w:t>
            </w:r>
          </w:p>
        </w:tc>
        <w:tc>
          <w:tcPr>
            <w:tcW w:w="8693" w:type="dxa"/>
            <w:vAlign w:val="center"/>
          </w:tcPr>
          <w:p w14:paraId="6C4D8387">
            <w:pPr>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标书资料：密封袋装纸质版现场递交</w:t>
            </w:r>
          </w:p>
        </w:tc>
      </w:tr>
      <w:tr w14:paraId="0CB65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086" w:type="dxa"/>
            <w:vAlign w:val="center"/>
          </w:tcPr>
          <w:p w14:paraId="4ECC1D34">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11</w:t>
            </w:r>
          </w:p>
        </w:tc>
        <w:tc>
          <w:tcPr>
            <w:tcW w:w="8693" w:type="dxa"/>
            <w:vAlign w:val="center"/>
          </w:tcPr>
          <w:p w14:paraId="270914A7">
            <w:pPr>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投标的商务标和技术标单独分开密封，如混淆当场作废</w:t>
            </w:r>
          </w:p>
        </w:tc>
      </w:tr>
      <w:tr w14:paraId="1BDF0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086" w:type="dxa"/>
            <w:vAlign w:val="center"/>
          </w:tcPr>
          <w:p w14:paraId="69E31BA8">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12</w:t>
            </w:r>
          </w:p>
        </w:tc>
        <w:tc>
          <w:tcPr>
            <w:tcW w:w="8693" w:type="dxa"/>
            <w:vAlign w:val="center"/>
          </w:tcPr>
          <w:p w14:paraId="0F6B4783">
            <w:pPr>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投标币种：人民币</w:t>
            </w:r>
          </w:p>
        </w:tc>
      </w:tr>
      <w:tr w14:paraId="338BE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086" w:type="dxa"/>
            <w:vAlign w:val="center"/>
          </w:tcPr>
          <w:p w14:paraId="6E9F4DDB">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3</w:t>
            </w:r>
          </w:p>
        </w:tc>
        <w:tc>
          <w:tcPr>
            <w:tcW w:w="8693" w:type="dxa"/>
            <w:vAlign w:val="center"/>
          </w:tcPr>
          <w:p w14:paraId="243CA44B">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投标保证金：人民币</w:t>
            </w:r>
            <w:r>
              <w:rPr>
                <w:rFonts w:hint="eastAsia" w:ascii="宋体" w:hAnsi="宋体" w:cs="宋体"/>
                <w:sz w:val="21"/>
                <w:szCs w:val="21"/>
                <w:highlight w:val="yellow"/>
                <w:lang w:val="en-US" w:eastAsia="zh-CN"/>
              </w:rPr>
              <w:t>10000元整</w:t>
            </w:r>
            <w:r>
              <w:rPr>
                <w:rFonts w:hint="eastAsia" w:ascii="宋体" w:hAnsi="宋体" w:cs="宋体"/>
                <w:sz w:val="21"/>
                <w:szCs w:val="21"/>
                <w:highlight w:val="none"/>
                <w:lang w:eastAsia="zh-CN"/>
              </w:rPr>
              <w:t>（</w:t>
            </w:r>
            <w:r>
              <w:rPr>
                <w:rFonts w:hint="eastAsia" w:ascii="宋体" w:hAnsi="宋体" w:cs="宋体"/>
                <w:sz w:val="21"/>
                <w:szCs w:val="21"/>
                <w:highlight w:val="yellow"/>
                <w:lang w:val="en-US" w:eastAsia="zh-CN"/>
              </w:rPr>
              <w:t>壹万元整</w:t>
            </w:r>
            <w:r>
              <w:rPr>
                <w:rFonts w:hint="eastAsia" w:ascii="宋体" w:hAnsi="宋体" w:cs="宋体"/>
                <w:sz w:val="21"/>
                <w:szCs w:val="21"/>
                <w:highlight w:val="none"/>
                <w:lang w:eastAsia="zh-CN"/>
              </w:rPr>
              <w:t>）</w:t>
            </w:r>
          </w:p>
        </w:tc>
      </w:tr>
      <w:tr w14:paraId="626C2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7" w:hRule="exact"/>
        </w:trPr>
        <w:tc>
          <w:tcPr>
            <w:tcW w:w="1086" w:type="dxa"/>
            <w:vAlign w:val="center"/>
          </w:tcPr>
          <w:p w14:paraId="3F7B712B">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14</w:t>
            </w:r>
          </w:p>
        </w:tc>
        <w:tc>
          <w:tcPr>
            <w:tcW w:w="8693" w:type="dxa"/>
            <w:vAlign w:val="center"/>
          </w:tcPr>
          <w:p w14:paraId="1A64C112">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标书资料包含：</w:t>
            </w:r>
          </w:p>
          <w:p w14:paraId="0FCB89C5">
            <w:pPr>
              <w:keepNext w:val="0"/>
              <w:keepLines w:val="0"/>
              <w:pageBreakBefore w:val="0"/>
              <w:widowControl w:val="0"/>
              <w:numPr>
                <w:ilvl w:val="0"/>
                <w:numId w:val="0"/>
              </w:numPr>
              <w:tabs>
                <w:tab w:val="left" w:pos="720"/>
              </w:tabs>
              <w:kinsoku/>
              <w:wordWrap/>
              <w:overflowPunct/>
              <w:topLinePunct w:val="0"/>
              <w:autoSpaceDE/>
              <w:autoSpaceDN/>
              <w:bidi w:val="0"/>
              <w:adjustRightInd/>
              <w:spacing w:line="360" w:lineRule="auto"/>
              <w:jc w:val="both"/>
              <w:textAlignment w:val="auto"/>
              <w:rPr>
                <w:rFonts w:hint="default" w:ascii="宋体" w:hAnsi="宋体" w:eastAsia="宋体" w:cs="宋体"/>
                <w:sz w:val="21"/>
                <w:szCs w:val="21"/>
                <w:highlight w:val="none"/>
                <w:lang w:val="en-US"/>
              </w:rPr>
            </w:pPr>
            <w:r>
              <w:rPr>
                <w:rFonts w:hint="eastAsia" w:ascii="宋体" w:hAnsi="宋体" w:eastAsia="宋体" w:cs="宋体"/>
                <w:b/>
                <w:bCs/>
                <w:color w:val="FF0000"/>
                <w:kern w:val="0"/>
                <w:sz w:val="22"/>
                <w:szCs w:val="22"/>
                <w:highlight w:val="yellow"/>
                <w:lang w:val="en-US" w:eastAsia="zh-CN"/>
              </w:rPr>
              <w:t>投标函、法定代表人身份证明书</w:t>
            </w:r>
            <w:r>
              <w:rPr>
                <w:rFonts w:hint="eastAsia" w:ascii="宋体" w:hAnsi="宋体" w:cs="宋体"/>
                <w:b/>
                <w:bCs/>
                <w:color w:val="FF0000"/>
                <w:kern w:val="0"/>
                <w:sz w:val="22"/>
                <w:szCs w:val="22"/>
                <w:highlight w:val="yellow"/>
                <w:lang w:val="en-US" w:eastAsia="zh-CN"/>
              </w:rPr>
              <w:t>、</w:t>
            </w:r>
            <w:r>
              <w:rPr>
                <w:rFonts w:hint="eastAsia" w:ascii="宋体" w:hAnsi="宋体" w:eastAsia="宋体" w:cs="宋体"/>
                <w:b/>
                <w:bCs/>
                <w:color w:val="FF0000"/>
                <w:kern w:val="0"/>
                <w:sz w:val="22"/>
                <w:szCs w:val="22"/>
                <w:highlight w:val="yellow"/>
                <w:lang w:val="en-US" w:eastAsia="zh-CN"/>
              </w:rPr>
              <w:t>投标文件签署授权委托书</w:t>
            </w:r>
            <w:r>
              <w:rPr>
                <w:rFonts w:hint="eastAsia" w:ascii="宋体" w:hAnsi="宋体" w:cs="宋体"/>
                <w:b/>
                <w:bCs/>
                <w:color w:val="FF0000"/>
                <w:kern w:val="0"/>
                <w:sz w:val="22"/>
                <w:szCs w:val="22"/>
                <w:highlight w:val="yellow"/>
                <w:lang w:val="en-US" w:eastAsia="zh-CN"/>
              </w:rPr>
              <w:t>、</w:t>
            </w:r>
            <w:r>
              <w:rPr>
                <w:rFonts w:hint="eastAsia" w:ascii="宋体" w:hAnsi="宋体" w:eastAsia="宋体" w:cs="宋体"/>
                <w:b/>
                <w:bCs/>
                <w:color w:val="FF0000"/>
                <w:kern w:val="0"/>
                <w:sz w:val="22"/>
                <w:szCs w:val="22"/>
                <w:highlight w:val="yellow"/>
                <w:lang w:val="en-US" w:eastAsia="zh-CN"/>
              </w:rPr>
              <w:t>投标保证金缴纳证明、报价函</w:t>
            </w:r>
            <w:r>
              <w:rPr>
                <w:rFonts w:hint="eastAsia" w:ascii="宋体" w:hAnsi="宋体" w:cs="宋体"/>
                <w:b/>
                <w:bCs/>
                <w:color w:val="FF0000"/>
                <w:kern w:val="0"/>
                <w:sz w:val="22"/>
                <w:szCs w:val="22"/>
                <w:highlight w:val="yellow"/>
                <w:lang w:val="en-US" w:eastAsia="zh-CN"/>
              </w:rPr>
              <w:t>、营业执照、</w:t>
            </w:r>
            <w:r>
              <w:rPr>
                <w:rFonts w:hint="eastAsia"/>
                <w:b/>
                <w:bCs/>
                <w:sz w:val="21"/>
                <w:szCs w:val="21"/>
                <w:highlight w:val="yellow"/>
              </w:rPr>
              <w:t>企业资质文件、项目案例；技术方案、平台对接能力说明；检测报告、认证文件；售后方案与服务承诺；详细报价和交付计划。</w:t>
            </w:r>
          </w:p>
        </w:tc>
      </w:tr>
    </w:tbl>
    <w:p w14:paraId="2A377225">
      <w:pPr>
        <w:bidi w:val="0"/>
        <w:rPr>
          <w:rFonts w:hint="eastAsia" w:ascii="宋体" w:hAnsi="宋体" w:eastAsia="宋体" w:cs="宋体"/>
          <w:sz w:val="21"/>
          <w:szCs w:val="21"/>
        </w:rPr>
      </w:pPr>
    </w:p>
    <w:p w14:paraId="2145F4BE">
      <w:pPr>
        <w:bidi w:val="0"/>
        <w:rPr>
          <w:rFonts w:hint="eastAsia" w:ascii="宋体" w:hAnsi="宋体" w:eastAsia="宋体" w:cs="宋体"/>
          <w:sz w:val="21"/>
          <w:szCs w:val="21"/>
        </w:rPr>
      </w:pPr>
    </w:p>
    <w:p w14:paraId="42DB45AB">
      <w:pPr>
        <w:rPr>
          <w:rFonts w:hint="eastAsia" w:ascii="宋体" w:hAnsi="宋体" w:eastAsia="宋体" w:cs="宋体"/>
          <w:sz w:val="21"/>
          <w:szCs w:val="21"/>
        </w:rPr>
      </w:pPr>
      <w:r>
        <w:rPr>
          <w:rFonts w:hint="eastAsia" w:ascii="宋体" w:hAnsi="宋体" w:eastAsia="宋体" w:cs="宋体"/>
          <w:sz w:val="21"/>
          <w:szCs w:val="21"/>
        </w:rPr>
        <w:br w:type="page"/>
      </w:r>
    </w:p>
    <w:p w14:paraId="6503AED1">
      <w:pPr>
        <w:pStyle w:val="2"/>
        <w:keepNext/>
        <w:keepLines w:val="0"/>
        <w:pageBreakBefore w:val="0"/>
        <w:widowControl/>
        <w:numPr>
          <w:ilvl w:val="0"/>
          <w:numId w:val="0"/>
        </w:numPr>
        <w:kinsoku/>
        <w:wordWrap/>
        <w:overflowPunct/>
        <w:topLinePunct w:val="0"/>
        <w:autoSpaceDE/>
        <w:autoSpaceDN/>
        <w:bidi w:val="0"/>
        <w:adjustRightInd/>
        <w:snapToGrid/>
        <w:spacing w:before="144" w:beforeLines="50" w:line="360" w:lineRule="auto"/>
        <w:jc w:val="center"/>
        <w:textAlignment w:val="auto"/>
        <w:rPr>
          <w:rFonts w:hint="eastAsia" w:ascii="宋体" w:hAnsi="宋体" w:eastAsia="宋体" w:cs="宋体"/>
          <w:b/>
          <w:bCs/>
          <w:sz w:val="28"/>
          <w:szCs w:val="28"/>
          <w:lang w:val="en-US" w:eastAsia="zh-CN"/>
        </w:rPr>
      </w:pPr>
      <w:bookmarkStart w:id="28" w:name="_Toc8889"/>
      <w:r>
        <w:rPr>
          <w:rFonts w:hint="eastAsia" w:ascii="宋体" w:hAnsi="宋体" w:eastAsia="宋体" w:cs="宋体"/>
          <w:b/>
          <w:bCs/>
          <w:sz w:val="28"/>
          <w:szCs w:val="28"/>
        </w:rPr>
        <w:t>第一章  招标</w:t>
      </w:r>
      <w:bookmarkEnd w:id="19"/>
      <w:r>
        <w:rPr>
          <w:rFonts w:hint="eastAsia" w:ascii="宋体" w:hAnsi="宋体" w:eastAsia="宋体" w:cs="宋体"/>
          <w:b/>
          <w:bCs/>
          <w:sz w:val="28"/>
          <w:szCs w:val="28"/>
          <w:lang w:val="en-US" w:eastAsia="zh-CN"/>
        </w:rPr>
        <w:t>公告</w:t>
      </w:r>
      <w:bookmarkEnd w:id="25"/>
      <w:bookmarkEnd w:id="26"/>
      <w:bookmarkEnd w:id="27"/>
      <w:bookmarkEnd w:id="28"/>
    </w:p>
    <w:p w14:paraId="0BAB22F8">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rPr>
          <w:rFonts w:hint="eastAsia" w:ascii="宋体" w:hAnsi="宋体" w:eastAsia="宋体" w:cs="宋体"/>
          <w:color w:val="000000"/>
          <w:sz w:val="21"/>
          <w:szCs w:val="21"/>
          <w:highlight w:val="none"/>
        </w:rPr>
      </w:pPr>
      <w:r>
        <w:rPr>
          <w:rFonts w:hint="eastAsia" w:ascii="宋体" w:hAnsi="宋体" w:eastAsia="宋体" w:cs="宋体"/>
          <w:sz w:val="21"/>
          <w:szCs w:val="21"/>
          <w:lang w:eastAsia="zh-CN"/>
        </w:rPr>
        <w:t>思念食品有限公司</w:t>
      </w:r>
      <w:r>
        <w:rPr>
          <w:rFonts w:hint="eastAsia" w:ascii="宋体" w:hAnsi="宋体" w:eastAsia="宋体" w:cs="宋体"/>
          <w:sz w:val="21"/>
          <w:szCs w:val="21"/>
        </w:rPr>
        <w:t>招标部根据公司招标的要求，就</w:t>
      </w:r>
      <w:r>
        <w:rPr>
          <w:rFonts w:hint="eastAsia" w:ascii="宋体" w:hAnsi="宋体" w:eastAsia="宋体" w:cs="宋体"/>
          <w:b/>
          <w:sz w:val="21"/>
          <w:szCs w:val="21"/>
          <w:highlight w:val="none"/>
          <w:u w:val="single"/>
          <w:lang w:eastAsia="zh-CN"/>
        </w:rPr>
        <w:t>思念食品有限公司</w:t>
      </w:r>
      <w:r>
        <w:rPr>
          <w:rFonts w:hint="eastAsia" w:ascii="宋体" w:hAnsi="宋体" w:cs="宋体"/>
          <w:b/>
          <w:sz w:val="21"/>
          <w:szCs w:val="21"/>
          <w:highlight w:val="none"/>
          <w:u w:val="single"/>
          <w:lang w:val="en-US" w:eastAsia="zh-CN"/>
        </w:rPr>
        <w:t>温度监控设备招标</w:t>
      </w:r>
      <w:r>
        <w:rPr>
          <w:rFonts w:hint="eastAsia" w:ascii="宋体" w:hAnsi="宋体" w:eastAsia="宋体" w:cs="宋体"/>
          <w:b/>
          <w:sz w:val="21"/>
          <w:szCs w:val="21"/>
          <w:highlight w:val="none"/>
          <w:u w:val="single"/>
          <w:lang w:val="en-US" w:eastAsia="zh-CN"/>
        </w:rPr>
        <w:t>项目</w:t>
      </w:r>
      <w:r>
        <w:rPr>
          <w:rFonts w:hint="eastAsia" w:ascii="宋体" w:hAnsi="宋体" w:eastAsia="宋体" w:cs="宋体"/>
          <w:color w:val="000000"/>
          <w:sz w:val="21"/>
          <w:szCs w:val="21"/>
          <w:highlight w:val="none"/>
        </w:rPr>
        <w:t>进行</w:t>
      </w:r>
      <w:r>
        <w:rPr>
          <w:rFonts w:hint="eastAsia" w:ascii="宋体" w:hAnsi="宋体" w:eastAsia="宋体" w:cs="宋体"/>
          <w:color w:val="000000"/>
          <w:sz w:val="21"/>
          <w:szCs w:val="21"/>
          <w:highlight w:val="none"/>
          <w:lang w:val="en-US" w:eastAsia="zh-CN"/>
        </w:rPr>
        <w:t>公开</w:t>
      </w:r>
      <w:r>
        <w:rPr>
          <w:rFonts w:hint="eastAsia" w:ascii="宋体" w:hAnsi="宋体" w:eastAsia="宋体" w:cs="宋体"/>
          <w:color w:val="auto"/>
          <w:sz w:val="21"/>
          <w:szCs w:val="21"/>
          <w:highlight w:val="none"/>
          <w:u w:val="none"/>
          <w:lang w:eastAsia="zh-CN"/>
        </w:rPr>
        <w:t>招标</w:t>
      </w:r>
      <w:r>
        <w:rPr>
          <w:rFonts w:hint="eastAsia" w:ascii="宋体" w:hAnsi="宋体" w:eastAsia="宋体" w:cs="宋体"/>
          <w:color w:val="000000"/>
          <w:sz w:val="21"/>
          <w:szCs w:val="21"/>
          <w:highlight w:val="none"/>
        </w:rPr>
        <w:t>，现将招标事宜通知如下：</w:t>
      </w:r>
    </w:p>
    <w:p w14:paraId="6C729FA9">
      <w:pPr>
        <w:pStyle w:val="2"/>
        <w:keepNext/>
        <w:keepLines w:val="0"/>
        <w:pageBreakBefore w:val="0"/>
        <w:widowControl/>
        <w:numPr>
          <w:ilvl w:val="0"/>
          <w:numId w:val="2"/>
        </w:numPr>
        <w:kinsoku/>
        <w:wordWrap/>
        <w:overflowPunct/>
        <w:topLinePunct w:val="0"/>
        <w:autoSpaceDE/>
        <w:autoSpaceDN/>
        <w:bidi w:val="0"/>
        <w:adjustRightInd/>
        <w:snapToGrid/>
        <w:spacing w:before="144" w:beforeLines="50" w:line="360" w:lineRule="auto"/>
        <w:jc w:val="left"/>
        <w:textAlignment w:val="auto"/>
        <w:rPr>
          <w:rFonts w:hint="eastAsia" w:ascii="宋体" w:hAnsi="宋体" w:eastAsia="宋体" w:cs="宋体"/>
          <w:b/>
          <w:bCs/>
          <w:sz w:val="21"/>
          <w:szCs w:val="21"/>
        </w:rPr>
      </w:pPr>
      <w:bookmarkStart w:id="29" w:name="_Toc16600"/>
      <w:bookmarkStart w:id="30" w:name="_Toc26347"/>
      <w:bookmarkStart w:id="31" w:name="_Toc22607"/>
      <w:r>
        <w:rPr>
          <w:rFonts w:hint="eastAsia" w:ascii="宋体" w:hAnsi="宋体" w:eastAsia="宋体" w:cs="宋体"/>
          <w:b/>
          <w:bCs/>
          <w:sz w:val="21"/>
          <w:szCs w:val="21"/>
        </w:rPr>
        <w:t>招标</w:t>
      </w:r>
      <w:r>
        <w:rPr>
          <w:rFonts w:hint="eastAsia" w:ascii="宋体" w:hAnsi="宋体" w:eastAsia="宋体" w:cs="宋体"/>
          <w:b/>
          <w:bCs/>
          <w:sz w:val="21"/>
          <w:szCs w:val="21"/>
          <w:lang w:val="en-US" w:eastAsia="zh-CN"/>
        </w:rPr>
        <w:t>需求</w:t>
      </w:r>
      <w:r>
        <w:rPr>
          <w:rFonts w:hint="eastAsia" w:ascii="宋体" w:hAnsi="宋体" w:eastAsia="宋体" w:cs="宋体"/>
          <w:b/>
          <w:bCs/>
          <w:sz w:val="21"/>
          <w:szCs w:val="21"/>
        </w:rPr>
        <w:t>：</w:t>
      </w:r>
      <w:bookmarkEnd w:id="29"/>
      <w:bookmarkEnd w:id="30"/>
      <w:bookmarkEnd w:id="31"/>
    </w:p>
    <w:p w14:paraId="656526E9">
      <w:pPr>
        <w:pStyle w:val="3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420" w:firstLineChars="200"/>
        <w:jc w:val="left"/>
        <w:textAlignment w:val="auto"/>
        <w:rPr>
          <w:rFonts w:hint="eastAsia" w:hAnsi="宋体" w:cs="宋体"/>
          <w:b w:val="0"/>
          <w:bCs w:val="0"/>
          <w:color w:val="auto"/>
          <w:sz w:val="21"/>
          <w:szCs w:val="21"/>
          <w:lang w:val="en-US" w:eastAsia="zh-CN"/>
        </w:rPr>
      </w:pPr>
      <w:bookmarkStart w:id="32" w:name="_Toc327"/>
      <w:bookmarkStart w:id="33" w:name="_Toc20976"/>
      <w:r>
        <w:rPr>
          <w:rFonts w:hint="eastAsia" w:hAnsi="宋体" w:cs="宋体"/>
          <w:b w:val="0"/>
          <w:bCs w:val="0"/>
          <w:color w:val="auto"/>
          <w:sz w:val="21"/>
          <w:szCs w:val="21"/>
          <w:lang w:val="en-US" w:eastAsia="zh-CN"/>
        </w:rPr>
        <w:t>为确保思念食品产品在经销商仓储和末端配送环节的冷链质量和可追溯能力，建设客户冷库温控监测系统与配送便携式温控设备，实现全程温度监控、异常预警及历史追溯。</w:t>
      </w:r>
    </w:p>
    <w:p w14:paraId="4943586B">
      <w:pPr>
        <w:pStyle w:val="3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420" w:firstLineChars="200"/>
        <w:jc w:val="left"/>
        <w:textAlignment w:val="auto"/>
        <w:rPr>
          <w:rFonts w:hint="eastAsia" w:hAnsi="宋体" w:cs="宋体"/>
          <w:b w:val="0"/>
          <w:bCs w:val="0"/>
          <w:color w:val="auto"/>
          <w:sz w:val="21"/>
          <w:szCs w:val="21"/>
          <w:lang w:val="en-US" w:eastAsia="zh-CN"/>
        </w:rPr>
      </w:pPr>
      <w:r>
        <w:rPr>
          <w:rFonts w:hint="eastAsia" w:hAnsi="宋体" w:cs="宋体"/>
          <w:b w:val="0"/>
          <w:bCs w:val="0"/>
          <w:color w:val="auto"/>
          <w:sz w:val="21"/>
          <w:szCs w:val="21"/>
          <w:lang w:val="en-US" w:eastAsia="zh-CN"/>
        </w:rPr>
        <w:t>标段一：客户冷库温控监控系统</w:t>
      </w:r>
    </w:p>
    <w:p w14:paraId="41B8DDEE">
      <w:pPr>
        <w:pStyle w:val="3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420" w:firstLineChars="200"/>
        <w:jc w:val="left"/>
        <w:textAlignment w:val="auto"/>
        <w:rPr>
          <w:rFonts w:hint="eastAsia" w:hAnsi="宋体" w:cs="宋体"/>
          <w:b w:val="0"/>
          <w:bCs w:val="0"/>
          <w:color w:val="auto"/>
          <w:sz w:val="21"/>
          <w:szCs w:val="21"/>
          <w:lang w:val="en-US" w:eastAsia="zh-CN"/>
        </w:rPr>
      </w:pPr>
      <w:r>
        <w:rPr>
          <w:rFonts w:hint="eastAsia" w:hAnsi="宋体" w:cs="宋体"/>
          <w:b w:val="0"/>
          <w:bCs w:val="0"/>
          <w:color w:val="auto"/>
          <w:sz w:val="21"/>
          <w:szCs w:val="21"/>
          <w:lang w:val="en-US" w:eastAsia="zh-CN"/>
        </w:rPr>
        <w:t>面向自建仓库、三方冷库，建设温湿度监控系统，提供设备、安装调试、平台对接及长期运维服务；</w:t>
      </w:r>
    </w:p>
    <w:p w14:paraId="57983A67">
      <w:pPr>
        <w:pStyle w:val="3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420" w:firstLineChars="200"/>
        <w:jc w:val="left"/>
        <w:textAlignment w:val="auto"/>
        <w:rPr>
          <w:rFonts w:hint="eastAsia" w:hAnsi="宋体" w:cs="宋体"/>
          <w:b w:val="0"/>
          <w:bCs w:val="0"/>
          <w:color w:val="auto"/>
          <w:sz w:val="21"/>
          <w:szCs w:val="21"/>
          <w:lang w:val="en-US" w:eastAsia="zh-CN"/>
        </w:rPr>
      </w:pPr>
      <w:r>
        <w:rPr>
          <w:rFonts w:hint="eastAsia" w:hAnsi="宋体" w:cs="宋体"/>
          <w:b w:val="0"/>
          <w:bCs w:val="0"/>
          <w:color w:val="auto"/>
          <w:sz w:val="21"/>
          <w:szCs w:val="21"/>
          <w:lang w:val="en-US" w:eastAsia="zh-CN"/>
        </w:rPr>
        <w:t>系统需与思念食品管理平台对接，统一集中管理。</w:t>
      </w:r>
    </w:p>
    <w:p w14:paraId="4D07ED8B">
      <w:pPr>
        <w:pStyle w:val="3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420" w:firstLineChars="200"/>
        <w:jc w:val="left"/>
        <w:textAlignment w:val="auto"/>
        <w:rPr>
          <w:rFonts w:hint="eastAsia" w:hAnsi="宋体" w:cs="宋体"/>
          <w:b w:val="0"/>
          <w:bCs w:val="0"/>
          <w:color w:val="auto"/>
          <w:sz w:val="21"/>
          <w:szCs w:val="21"/>
          <w:lang w:val="en-US" w:eastAsia="zh-CN"/>
        </w:rPr>
      </w:pPr>
      <w:r>
        <w:rPr>
          <w:rFonts w:hint="eastAsia" w:hAnsi="宋体" w:cs="宋体"/>
          <w:b w:val="0"/>
          <w:bCs w:val="0"/>
          <w:color w:val="auto"/>
          <w:sz w:val="21"/>
          <w:szCs w:val="21"/>
          <w:lang w:val="en-US" w:eastAsia="zh-CN"/>
        </w:rPr>
        <w:t>标段二：经销商配送便携式温控仪</w:t>
      </w:r>
    </w:p>
    <w:p w14:paraId="52DEF219">
      <w:pPr>
        <w:pStyle w:val="3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420" w:firstLineChars="200"/>
        <w:jc w:val="left"/>
        <w:textAlignment w:val="auto"/>
        <w:rPr>
          <w:rFonts w:hint="eastAsia" w:hAnsi="宋体" w:cs="宋体"/>
          <w:b w:val="0"/>
          <w:bCs w:val="0"/>
          <w:color w:val="auto"/>
          <w:sz w:val="21"/>
          <w:szCs w:val="21"/>
          <w:lang w:val="en-US" w:eastAsia="zh-CN"/>
        </w:rPr>
      </w:pPr>
      <w:r>
        <w:rPr>
          <w:rFonts w:hint="eastAsia" w:hAnsi="宋体" w:cs="宋体"/>
          <w:b w:val="0"/>
          <w:bCs w:val="0"/>
          <w:color w:val="auto"/>
          <w:sz w:val="21"/>
          <w:szCs w:val="21"/>
          <w:lang w:val="en-US" w:eastAsia="zh-CN"/>
        </w:rPr>
        <w:t>为车辆配备便携式温控设备；</w:t>
      </w:r>
    </w:p>
    <w:p w14:paraId="3CD3BDBF">
      <w:pPr>
        <w:pStyle w:val="3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420" w:firstLineChars="200"/>
        <w:jc w:val="left"/>
        <w:textAlignment w:val="auto"/>
        <w:rPr>
          <w:rFonts w:hint="default" w:ascii="宋体" w:hAnsi="宋体" w:eastAsia="宋体" w:cs="宋体"/>
          <w:b w:val="0"/>
          <w:bCs w:val="0"/>
          <w:color w:val="auto"/>
          <w:sz w:val="21"/>
          <w:szCs w:val="21"/>
          <w:lang w:val="en-US" w:eastAsia="zh-CN"/>
        </w:rPr>
      </w:pPr>
      <w:r>
        <w:rPr>
          <w:rFonts w:hint="eastAsia" w:hAnsi="宋体" w:cs="宋体"/>
          <w:b w:val="0"/>
          <w:bCs w:val="0"/>
          <w:color w:val="auto"/>
          <w:sz w:val="21"/>
          <w:szCs w:val="21"/>
          <w:lang w:val="en-US" w:eastAsia="zh-CN"/>
        </w:rPr>
        <w:t>设备需支持任务单管理及数据实时回传至思念平台。</w:t>
      </w:r>
    </w:p>
    <w:p w14:paraId="69CCBBDD">
      <w:pPr>
        <w:pStyle w:val="2"/>
        <w:keepNext/>
        <w:keepLines w:val="0"/>
        <w:pageBreakBefore w:val="0"/>
        <w:widowControl/>
        <w:numPr>
          <w:ilvl w:val="0"/>
          <w:numId w:val="2"/>
        </w:numPr>
        <w:kinsoku/>
        <w:wordWrap/>
        <w:overflowPunct/>
        <w:topLinePunct w:val="0"/>
        <w:autoSpaceDE/>
        <w:autoSpaceDN/>
        <w:bidi w:val="0"/>
        <w:adjustRightInd/>
        <w:snapToGrid/>
        <w:spacing w:line="360" w:lineRule="auto"/>
        <w:ind w:left="432" w:leftChars="0" w:hanging="432" w:firstLineChars="0"/>
        <w:jc w:val="left"/>
        <w:textAlignment w:val="auto"/>
        <w:rPr>
          <w:rFonts w:hint="eastAsia" w:ascii="宋体" w:hAnsi="宋体" w:eastAsia="宋体" w:cs="宋体"/>
          <w:b/>
          <w:bCs/>
          <w:sz w:val="21"/>
          <w:szCs w:val="21"/>
          <w:lang w:val="en-US" w:eastAsia="zh-CN"/>
        </w:rPr>
      </w:pPr>
      <w:bookmarkStart w:id="34" w:name="_Toc10965"/>
      <w:r>
        <w:rPr>
          <w:rFonts w:hint="eastAsia" w:ascii="宋体" w:hAnsi="宋体" w:eastAsia="宋体" w:cs="宋体"/>
          <w:b/>
          <w:bCs/>
          <w:sz w:val="21"/>
          <w:szCs w:val="21"/>
          <w:lang w:val="en-US" w:eastAsia="zh-CN"/>
        </w:rPr>
        <w:t>招标要求</w:t>
      </w:r>
      <w:bookmarkEnd w:id="32"/>
      <w:bookmarkEnd w:id="33"/>
      <w:bookmarkEnd w:id="34"/>
    </w:p>
    <w:p w14:paraId="6F1E719F">
      <w:pPr>
        <w:pStyle w:val="3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420" w:firstLineChars="200"/>
        <w:jc w:val="left"/>
        <w:textAlignment w:val="auto"/>
        <w:rPr>
          <w:rFonts w:hint="eastAsia" w:hAnsi="宋体" w:cs="宋体"/>
          <w:b w:val="0"/>
          <w:bCs w:val="0"/>
          <w:color w:val="auto"/>
          <w:sz w:val="21"/>
          <w:szCs w:val="21"/>
          <w:lang w:val="en-US" w:eastAsia="zh-CN"/>
        </w:rPr>
      </w:pPr>
      <w:r>
        <w:rPr>
          <w:rFonts w:hint="eastAsia" w:hAnsi="宋体" w:cs="宋体"/>
          <w:b w:val="0"/>
          <w:bCs w:val="0"/>
          <w:color w:val="auto"/>
          <w:sz w:val="21"/>
          <w:szCs w:val="21"/>
          <w:lang w:val="en-US" w:eastAsia="zh-CN"/>
        </w:rPr>
        <w:t>1.客户冷库温控监控，对象：经销商仓库、三方冷库、商超中转库；目标如下：</w:t>
      </w:r>
    </w:p>
    <w:p w14:paraId="622BBA43">
      <w:pPr>
        <w:pStyle w:val="3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420" w:firstLineChars="200"/>
        <w:jc w:val="left"/>
        <w:textAlignment w:val="auto"/>
        <w:rPr>
          <w:rFonts w:hint="eastAsia" w:hAnsi="宋体" w:cs="宋体"/>
          <w:b w:val="0"/>
          <w:bCs w:val="0"/>
          <w:color w:val="auto"/>
          <w:sz w:val="21"/>
          <w:szCs w:val="21"/>
          <w:lang w:val="en-US" w:eastAsia="zh-CN"/>
        </w:rPr>
      </w:pPr>
      <w:r>
        <w:rPr>
          <w:rFonts w:hint="eastAsia" w:hAnsi="宋体" w:cs="宋体"/>
          <w:b w:val="0"/>
          <w:bCs w:val="0"/>
          <w:color w:val="auto"/>
          <w:sz w:val="21"/>
          <w:szCs w:val="21"/>
          <w:lang w:val="en-US" w:eastAsia="zh-CN"/>
        </w:rPr>
        <w:t>1.1冷冻库（-18℃以下）；</w:t>
      </w:r>
    </w:p>
    <w:p w14:paraId="5B896DE7">
      <w:pPr>
        <w:pStyle w:val="3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420" w:firstLineChars="200"/>
        <w:jc w:val="left"/>
        <w:textAlignment w:val="auto"/>
        <w:rPr>
          <w:rFonts w:hint="eastAsia" w:hAnsi="宋体" w:cs="宋体"/>
          <w:b w:val="0"/>
          <w:bCs w:val="0"/>
          <w:color w:val="auto"/>
          <w:sz w:val="21"/>
          <w:szCs w:val="21"/>
          <w:lang w:val="en-US" w:eastAsia="zh-CN"/>
        </w:rPr>
      </w:pPr>
      <w:r>
        <w:rPr>
          <w:rFonts w:hint="eastAsia" w:hAnsi="宋体" w:cs="宋体"/>
          <w:b w:val="0"/>
          <w:bCs w:val="0"/>
          <w:color w:val="auto"/>
          <w:sz w:val="21"/>
          <w:szCs w:val="21"/>
          <w:lang w:val="en-US" w:eastAsia="zh-CN"/>
        </w:rPr>
        <w:t>1.2数据实时回传至思念冷链平台；</w:t>
      </w:r>
    </w:p>
    <w:p w14:paraId="47EF61F9">
      <w:pPr>
        <w:pStyle w:val="3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420" w:firstLineChars="200"/>
        <w:jc w:val="left"/>
        <w:textAlignment w:val="auto"/>
        <w:rPr>
          <w:rFonts w:hint="eastAsia" w:hAnsi="宋体" w:cs="宋体"/>
          <w:b w:val="0"/>
          <w:bCs w:val="0"/>
          <w:color w:val="auto"/>
          <w:sz w:val="21"/>
          <w:szCs w:val="21"/>
          <w:lang w:val="en-US" w:eastAsia="zh-CN"/>
        </w:rPr>
      </w:pPr>
      <w:r>
        <w:rPr>
          <w:rFonts w:hint="eastAsia" w:hAnsi="宋体" w:cs="宋体"/>
          <w:b w:val="0"/>
          <w:bCs w:val="0"/>
          <w:color w:val="auto"/>
          <w:sz w:val="21"/>
          <w:szCs w:val="21"/>
          <w:lang w:val="en-US" w:eastAsia="zh-CN"/>
        </w:rPr>
        <w:t>1.3超温、断电、门禁报警和可视化；</w:t>
      </w:r>
    </w:p>
    <w:p w14:paraId="71C9C451">
      <w:pPr>
        <w:pStyle w:val="3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420" w:firstLineChars="200"/>
        <w:jc w:val="left"/>
        <w:textAlignment w:val="auto"/>
        <w:rPr>
          <w:rFonts w:hint="eastAsia" w:hAnsi="宋体" w:cs="宋体"/>
          <w:b w:val="0"/>
          <w:bCs w:val="0"/>
          <w:color w:val="auto"/>
          <w:sz w:val="21"/>
          <w:szCs w:val="21"/>
          <w:lang w:val="en-US" w:eastAsia="zh-CN"/>
        </w:rPr>
      </w:pPr>
      <w:r>
        <w:rPr>
          <w:rFonts w:hint="eastAsia" w:hAnsi="宋体" w:cs="宋体"/>
          <w:b w:val="0"/>
          <w:bCs w:val="0"/>
          <w:color w:val="auto"/>
          <w:sz w:val="21"/>
          <w:szCs w:val="21"/>
          <w:lang w:val="en-US" w:eastAsia="zh-CN"/>
        </w:rPr>
        <w:t>1.4满足食品安全监管追溯需求。</w:t>
      </w:r>
    </w:p>
    <w:p w14:paraId="2CA600F1">
      <w:pPr>
        <w:pStyle w:val="3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420" w:firstLineChars="200"/>
        <w:jc w:val="left"/>
        <w:textAlignment w:val="auto"/>
        <w:rPr>
          <w:rFonts w:hint="eastAsia" w:hAnsi="宋体" w:cs="宋体"/>
          <w:b w:val="0"/>
          <w:bCs w:val="0"/>
          <w:color w:val="auto"/>
          <w:sz w:val="21"/>
          <w:szCs w:val="21"/>
          <w:lang w:val="en-US" w:eastAsia="zh-CN"/>
        </w:rPr>
      </w:pPr>
      <w:r>
        <w:rPr>
          <w:rFonts w:hint="eastAsia" w:hAnsi="宋体" w:cs="宋体"/>
          <w:b w:val="0"/>
          <w:bCs w:val="0"/>
          <w:color w:val="auto"/>
          <w:sz w:val="21"/>
          <w:szCs w:val="21"/>
          <w:lang w:val="en-US" w:eastAsia="zh-CN"/>
        </w:rPr>
        <w:t>2.经销商配送便携式温控仪，对象：经销商自有冷链配送车辆；目标如下：</w:t>
      </w:r>
    </w:p>
    <w:p w14:paraId="4C6F3870">
      <w:pPr>
        <w:pStyle w:val="3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420" w:firstLineChars="200"/>
        <w:jc w:val="left"/>
        <w:textAlignment w:val="auto"/>
        <w:rPr>
          <w:rFonts w:hint="eastAsia" w:hAnsi="宋体" w:cs="宋体"/>
          <w:b w:val="0"/>
          <w:bCs w:val="0"/>
          <w:color w:val="auto"/>
          <w:sz w:val="21"/>
          <w:szCs w:val="21"/>
          <w:lang w:val="en-US" w:eastAsia="zh-CN"/>
        </w:rPr>
      </w:pPr>
      <w:r>
        <w:rPr>
          <w:rFonts w:hint="eastAsia" w:hAnsi="宋体" w:cs="宋体"/>
          <w:b w:val="0"/>
          <w:bCs w:val="0"/>
          <w:color w:val="auto"/>
          <w:sz w:val="21"/>
          <w:szCs w:val="21"/>
          <w:lang w:val="en-US" w:eastAsia="zh-CN"/>
        </w:rPr>
        <w:t>2.1便携式设备用于配送单次任务，实时记录并上传数据；</w:t>
      </w:r>
    </w:p>
    <w:p w14:paraId="762CFA5A">
      <w:pPr>
        <w:pStyle w:val="3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420" w:firstLineChars="200"/>
        <w:jc w:val="left"/>
        <w:textAlignment w:val="auto"/>
        <w:rPr>
          <w:rFonts w:hint="eastAsia" w:hAnsi="宋体" w:cs="宋体"/>
          <w:b w:val="0"/>
          <w:bCs w:val="0"/>
          <w:color w:val="auto"/>
          <w:sz w:val="21"/>
          <w:szCs w:val="21"/>
          <w:lang w:val="en-US" w:eastAsia="zh-CN"/>
        </w:rPr>
      </w:pPr>
      <w:r>
        <w:rPr>
          <w:rFonts w:hint="eastAsia" w:hAnsi="宋体" w:cs="宋体"/>
          <w:b w:val="0"/>
          <w:bCs w:val="0"/>
          <w:color w:val="auto"/>
          <w:sz w:val="21"/>
          <w:szCs w:val="21"/>
          <w:lang w:val="en-US" w:eastAsia="zh-CN"/>
        </w:rPr>
        <w:t>2.2满足多车型配送场景，可快速启用；</w:t>
      </w:r>
    </w:p>
    <w:p w14:paraId="21D920CD">
      <w:pPr>
        <w:pStyle w:val="3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420" w:firstLineChars="200"/>
        <w:jc w:val="left"/>
        <w:textAlignment w:val="auto"/>
        <w:rPr>
          <w:rFonts w:hint="eastAsia" w:hAnsi="宋体" w:cs="宋体"/>
          <w:b w:val="0"/>
          <w:bCs w:val="0"/>
          <w:color w:val="auto"/>
          <w:sz w:val="21"/>
          <w:szCs w:val="21"/>
          <w:lang w:val="en-US" w:eastAsia="zh-CN"/>
        </w:rPr>
      </w:pPr>
      <w:r>
        <w:rPr>
          <w:rFonts w:hint="eastAsia" w:hAnsi="宋体" w:cs="宋体"/>
          <w:b w:val="0"/>
          <w:bCs w:val="0"/>
          <w:color w:val="auto"/>
          <w:sz w:val="21"/>
          <w:szCs w:val="21"/>
          <w:lang w:val="en-US" w:eastAsia="zh-CN"/>
        </w:rPr>
        <w:t>2.3运输温度曲线与订单关联，便于客诉追溯。</w:t>
      </w:r>
    </w:p>
    <w:p w14:paraId="29B0B8B1">
      <w:pPr>
        <w:pStyle w:val="3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420" w:firstLineChars="200"/>
        <w:jc w:val="left"/>
        <w:textAlignment w:val="auto"/>
        <w:rPr>
          <w:rFonts w:hint="default" w:hAnsi="宋体" w:cs="宋体"/>
          <w:b w:val="0"/>
          <w:bCs w:val="0"/>
          <w:color w:val="auto"/>
          <w:sz w:val="21"/>
          <w:szCs w:val="21"/>
          <w:highlight w:val="yellow"/>
          <w:lang w:val="en-US" w:eastAsia="zh-CN"/>
        </w:rPr>
      </w:pPr>
      <w:r>
        <w:rPr>
          <w:rFonts w:hint="eastAsia" w:hAnsi="宋体" w:cs="宋体"/>
          <w:b w:val="0"/>
          <w:bCs w:val="0"/>
          <w:color w:val="auto"/>
          <w:sz w:val="21"/>
          <w:szCs w:val="21"/>
          <w:highlight w:val="yellow"/>
          <w:lang w:val="en-US" w:eastAsia="zh-CN"/>
        </w:rPr>
        <w:t>3.中标单位需缴纳履约保证金1万元</w:t>
      </w:r>
      <w:r>
        <w:rPr>
          <w:rFonts w:hint="eastAsia" w:hAnsi="宋体" w:cs="宋体"/>
          <w:b/>
          <w:bCs/>
          <w:color w:val="FF0000"/>
          <w:sz w:val="21"/>
          <w:szCs w:val="21"/>
          <w:highlight w:val="yellow"/>
          <w:lang w:val="en-US" w:eastAsia="zh-CN"/>
        </w:rPr>
        <w:t>。</w:t>
      </w:r>
    </w:p>
    <w:p w14:paraId="17043232">
      <w:pPr>
        <w:pStyle w:val="3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420" w:firstLineChars="200"/>
        <w:jc w:val="left"/>
        <w:textAlignment w:val="auto"/>
        <w:rPr>
          <w:rFonts w:hint="default" w:hAnsi="宋体" w:cs="宋体"/>
          <w:b w:val="0"/>
          <w:bCs w:val="0"/>
          <w:color w:val="auto"/>
          <w:sz w:val="21"/>
          <w:szCs w:val="21"/>
          <w:highlight w:val="yellow"/>
          <w:lang w:val="en-US" w:eastAsia="zh-CN"/>
        </w:rPr>
      </w:pPr>
      <w:r>
        <w:rPr>
          <w:rFonts w:hint="eastAsia" w:hAnsi="宋体" w:cs="宋体"/>
          <w:b w:val="0"/>
          <w:bCs w:val="0"/>
          <w:color w:val="auto"/>
          <w:sz w:val="21"/>
          <w:szCs w:val="21"/>
          <w:highlight w:val="yellow"/>
          <w:lang w:val="en-US" w:eastAsia="zh-CN"/>
        </w:rPr>
        <w:t>其他内容详见第三章《招标方案及要求》</w:t>
      </w:r>
    </w:p>
    <w:p w14:paraId="7C359E32">
      <w:pPr>
        <w:pStyle w:val="2"/>
        <w:keepNext/>
        <w:keepLines w:val="0"/>
        <w:pageBreakBefore w:val="0"/>
        <w:widowControl/>
        <w:numPr>
          <w:ilvl w:val="0"/>
          <w:numId w:val="0"/>
        </w:numPr>
        <w:kinsoku/>
        <w:wordWrap/>
        <w:overflowPunct/>
        <w:topLinePunct w:val="0"/>
        <w:autoSpaceDE/>
        <w:autoSpaceDN/>
        <w:bidi w:val="0"/>
        <w:adjustRightInd/>
        <w:snapToGrid/>
        <w:spacing w:before="144" w:beforeLines="50" w:line="360" w:lineRule="auto"/>
        <w:jc w:val="left"/>
        <w:textAlignment w:val="auto"/>
        <w:rPr>
          <w:rFonts w:hint="eastAsia" w:ascii="宋体" w:hAnsi="宋体" w:eastAsia="宋体" w:cs="宋体"/>
          <w:b/>
          <w:bCs/>
          <w:sz w:val="21"/>
          <w:szCs w:val="21"/>
          <w:lang w:val="en-US" w:eastAsia="zh-CN"/>
        </w:rPr>
      </w:pPr>
      <w:bookmarkStart w:id="35" w:name="_Toc3920"/>
      <w:bookmarkStart w:id="36" w:name="_Toc8326"/>
      <w:bookmarkStart w:id="37" w:name="_Toc19537"/>
      <w:r>
        <w:rPr>
          <w:rFonts w:hint="eastAsia" w:ascii="宋体" w:hAnsi="宋体" w:eastAsia="宋体" w:cs="宋体"/>
          <w:b/>
          <w:bCs/>
          <w:sz w:val="21"/>
          <w:szCs w:val="21"/>
          <w:lang w:val="en-US" w:eastAsia="zh-CN"/>
        </w:rPr>
        <w:t>三、投标方资格要求</w:t>
      </w:r>
      <w:bookmarkEnd w:id="35"/>
      <w:bookmarkEnd w:id="36"/>
      <w:bookmarkEnd w:id="37"/>
    </w:p>
    <w:p w14:paraId="3ACDAE89">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color w:val="000000"/>
          <w:sz w:val="21"/>
          <w:szCs w:val="21"/>
          <w:highlight w:val="none"/>
          <w:lang w:val="en-US" w:eastAsia="zh-CN"/>
        </w:rPr>
      </w:pPr>
      <w:r>
        <w:rPr>
          <w:rFonts w:hint="eastAsia" w:ascii="宋体" w:hAnsi="宋体" w:cs="宋体"/>
          <w:b w:val="0"/>
          <w:bCs/>
          <w:color w:val="000000"/>
          <w:sz w:val="21"/>
          <w:szCs w:val="21"/>
          <w:highlight w:val="none"/>
          <w:lang w:val="en-US" w:eastAsia="zh-CN"/>
        </w:rPr>
        <w:t>1</w:t>
      </w:r>
      <w:r>
        <w:rPr>
          <w:rFonts w:hint="eastAsia" w:ascii="宋体" w:hAnsi="宋体" w:eastAsia="宋体" w:cs="宋体"/>
          <w:b w:val="0"/>
          <w:bCs/>
          <w:color w:val="000000"/>
          <w:sz w:val="21"/>
          <w:szCs w:val="21"/>
          <w:highlight w:val="none"/>
          <w:lang w:val="en-US" w:eastAsia="zh-CN"/>
        </w:rPr>
        <w:t>.单位负责人为同一人或者存在控股、管理关系的不同单位，不得参与同一标段或者未划分标段的同一采购项目投标</w:t>
      </w:r>
      <w:r>
        <w:rPr>
          <w:rFonts w:hint="eastAsia" w:ascii="宋体" w:hAnsi="宋体" w:eastAsia="宋体" w:cs="宋体"/>
          <w:b/>
          <w:bCs w:val="0"/>
          <w:color w:val="000000"/>
          <w:sz w:val="21"/>
          <w:szCs w:val="21"/>
          <w:highlight w:val="none"/>
          <w:lang w:val="en-US" w:eastAsia="zh-CN"/>
        </w:rPr>
        <w:t>（需提供承诺书并加盖单位公章）</w:t>
      </w:r>
      <w:r>
        <w:rPr>
          <w:rFonts w:hint="eastAsia" w:ascii="宋体" w:hAnsi="宋体" w:cs="宋体"/>
          <w:b w:val="0"/>
          <w:bCs/>
          <w:color w:val="000000"/>
          <w:sz w:val="21"/>
          <w:szCs w:val="21"/>
          <w:highlight w:val="none"/>
          <w:lang w:val="en-US" w:eastAsia="zh-CN"/>
        </w:rPr>
        <w:t>。</w:t>
      </w:r>
    </w:p>
    <w:p w14:paraId="74ABE052">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color w:val="000000"/>
          <w:sz w:val="21"/>
          <w:szCs w:val="21"/>
          <w:highlight w:val="none"/>
          <w:lang w:val="en-US" w:eastAsia="zh-CN"/>
        </w:rPr>
      </w:pPr>
      <w:r>
        <w:rPr>
          <w:rFonts w:hint="eastAsia" w:ascii="宋体" w:hAnsi="宋体" w:cs="宋体"/>
          <w:b w:val="0"/>
          <w:bCs/>
          <w:color w:val="000000"/>
          <w:sz w:val="21"/>
          <w:szCs w:val="21"/>
          <w:highlight w:val="none"/>
          <w:lang w:val="en-US" w:eastAsia="zh-CN"/>
        </w:rPr>
        <w:t>2</w:t>
      </w:r>
      <w:r>
        <w:rPr>
          <w:rFonts w:hint="eastAsia" w:ascii="宋体" w:hAnsi="宋体" w:eastAsia="宋体" w:cs="宋体"/>
          <w:b w:val="0"/>
          <w:bCs/>
          <w:color w:val="000000"/>
          <w:sz w:val="21"/>
          <w:szCs w:val="21"/>
          <w:highlight w:val="none"/>
          <w:lang w:val="en-US" w:eastAsia="zh-CN"/>
        </w:rPr>
        <w:t>.企业无行政处罚记录；企业法人无不良记录，确保在处理过程中，符合国家相关法律法规要求。</w:t>
      </w:r>
    </w:p>
    <w:p w14:paraId="5EF41FAA">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color w:val="000000"/>
          <w:sz w:val="21"/>
          <w:szCs w:val="21"/>
          <w:highlight w:val="none"/>
          <w:lang w:val="en-US" w:eastAsia="zh-CN"/>
        </w:rPr>
      </w:pPr>
      <w:r>
        <w:rPr>
          <w:rFonts w:hint="eastAsia" w:ascii="宋体" w:hAnsi="宋体" w:cs="宋体"/>
          <w:b w:val="0"/>
          <w:bCs/>
          <w:color w:val="000000"/>
          <w:sz w:val="21"/>
          <w:szCs w:val="21"/>
          <w:highlight w:val="none"/>
          <w:lang w:val="en-US" w:eastAsia="zh-CN"/>
        </w:rPr>
        <w:t>3</w:t>
      </w:r>
      <w:r>
        <w:rPr>
          <w:rFonts w:hint="eastAsia" w:ascii="宋体" w:hAnsi="宋体" w:eastAsia="宋体" w:cs="宋体"/>
          <w:b w:val="0"/>
          <w:bCs/>
          <w:color w:val="000000"/>
          <w:sz w:val="21"/>
          <w:szCs w:val="21"/>
          <w:highlight w:val="none"/>
          <w:lang w:val="en-US" w:eastAsia="zh-CN"/>
        </w:rPr>
        <w:t>.信用要求：本项目不接受失信企业投标，凡拟参加本次采购项目的承运商，如在“信用中国”网站（www.creditchina.gov.cn）被列入失信被执行人、重大税收违法案件当事人名单的，将拒绝参与本次招标。</w:t>
      </w:r>
    </w:p>
    <w:p w14:paraId="633B2216">
      <w:pPr>
        <w:pStyle w:val="3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420" w:firstLineChars="200"/>
        <w:jc w:val="left"/>
        <w:textAlignment w:val="auto"/>
        <w:rPr>
          <w:rFonts w:hint="eastAsia" w:hAnsi="宋体" w:cs="宋体"/>
          <w:b w:val="0"/>
          <w:bCs w:val="0"/>
          <w:color w:val="auto"/>
          <w:sz w:val="21"/>
          <w:szCs w:val="21"/>
          <w:highlight w:val="yellow"/>
          <w:lang w:val="en-US" w:eastAsia="zh-CN"/>
        </w:rPr>
      </w:pPr>
      <w:bookmarkStart w:id="38" w:name="_Toc24934"/>
      <w:bookmarkStart w:id="39" w:name="_Toc17553"/>
      <w:r>
        <w:rPr>
          <w:rFonts w:hint="eastAsia" w:hAnsi="宋体" w:cs="宋体"/>
          <w:b w:val="0"/>
          <w:bCs w:val="0"/>
          <w:color w:val="auto"/>
          <w:sz w:val="21"/>
          <w:szCs w:val="21"/>
          <w:highlight w:val="yellow"/>
          <w:lang w:val="en-US" w:eastAsia="zh-CN"/>
        </w:rPr>
        <w:t>4.注册资金≥500万元人民币；</w:t>
      </w:r>
    </w:p>
    <w:p w14:paraId="6E978393">
      <w:pPr>
        <w:pStyle w:val="3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420" w:firstLineChars="200"/>
        <w:jc w:val="left"/>
        <w:textAlignment w:val="auto"/>
        <w:rPr>
          <w:rFonts w:hint="eastAsia" w:hAnsi="宋体" w:cs="宋体"/>
          <w:b w:val="0"/>
          <w:bCs w:val="0"/>
          <w:color w:val="auto"/>
          <w:sz w:val="21"/>
          <w:szCs w:val="21"/>
          <w:highlight w:val="yellow"/>
          <w:lang w:val="en-US" w:eastAsia="zh-CN"/>
        </w:rPr>
      </w:pPr>
      <w:r>
        <w:rPr>
          <w:rFonts w:hint="eastAsia" w:hAnsi="宋体" w:cs="宋体"/>
          <w:b w:val="0"/>
          <w:bCs w:val="0"/>
          <w:color w:val="auto"/>
          <w:sz w:val="21"/>
          <w:szCs w:val="21"/>
          <w:highlight w:val="yellow"/>
          <w:lang w:val="en-US" w:eastAsia="zh-CN"/>
        </w:rPr>
        <w:t>5.拥有自主研发温控系统及平台对接能力，提供标准API；</w:t>
      </w:r>
    </w:p>
    <w:p w14:paraId="459F9996">
      <w:pPr>
        <w:pStyle w:val="3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420" w:firstLineChars="200"/>
        <w:jc w:val="left"/>
        <w:textAlignment w:val="auto"/>
        <w:rPr>
          <w:rFonts w:hint="eastAsia" w:hAnsi="宋体" w:cs="宋体"/>
          <w:b w:val="0"/>
          <w:bCs w:val="0"/>
          <w:color w:val="auto"/>
          <w:sz w:val="21"/>
          <w:szCs w:val="21"/>
          <w:highlight w:val="yellow"/>
          <w:lang w:val="en-US" w:eastAsia="zh-CN"/>
        </w:rPr>
      </w:pPr>
      <w:r>
        <w:rPr>
          <w:rFonts w:hint="eastAsia" w:hAnsi="宋体" w:cs="宋体"/>
          <w:b w:val="0"/>
          <w:bCs w:val="0"/>
          <w:color w:val="auto"/>
          <w:sz w:val="21"/>
          <w:szCs w:val="21"/>
          <w:highlight w:val="yellow"/>
          <w:lang w:val="en-US" w:eastAsia="zh-CN"/>
        </w:rPr>
        <w:t>6.拥有食品冷链行业项目案例，具备全国交付及运维服务能力；</w:t>
      </w:r>
    </w:p>
    <w:p w14:paraId="16D3DAA6">
      <w:pPr>
        <w:pStyle w:val="3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420" w:firstLineChars="200"/>
        <w:jc w:val="left"/>
        <w:textAlignment w:val="auto"/>
        <w:rPr>
          <w:rFonts w:hint="eastAsia" w:hAnsi="宋体" w:cs="宋体"/>
          <w:b w:val="0"/>
          <w:bCs w:val="0"/>
          <w:color w:val="auto"/>
          <w:sz w:val="21"/>
          <w:szCs w:val="21"/>
          <w:highlight w:val="yellow"/>
          <w:lang w:val="en-US" w:eastAsia="zh-CN"/>
        </w:rPr>
      </w:pPr>
      <w:r>
        <w:rPr>
          <w:rFonts w:hint="eastAsia" w:hAnsi="宋体" w:cs="宋体"/>
          <w:b w:val="0"/>
          <w:bCs w:val="0"/>
          <w:color w:val="auto"/>
          <w:sz w:val="21"/>
          <w:szCs w:val="21"/>
          <w:highlight w:val="yellow"/>
          <w:lang w:val="en-US" w:eastAsia="zh-CN"/>
        </w:rPr>
        <w:t>7.提供产品计量检测报告及温度精度检定证书；</w:t>
      </w:r>
    </w:p>
    <w:p w14:paraId="5877CCE6">
      <w:pPr>
        <w:pStyle w:val="3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420" w:firstLineChars="200"/>
        <w:jc w:val="left"/>
        <w:textAlignment w:val="auto"/>
        <w:rPr>
          <w:rFonts w:hint="eastAsia" w:hAnsi="宋体" w:cs="宋体"/>
          <w:b w:val="0"/>
          <w:bCs w:val="0"/>
          <w:color w:val="auto"/>
          <w:sz w:val="21"/>
          <w:szCs w:val="21"/>
          <w:highlight w:val="yellow"/>
          <w:lang w:val="en-US" w:eastAsia="zh-CN"/>
        </w:rPr>
      </w:pPr>
      <w:r>
        <w:rPr>
          <w:rFonts w:hint="eastAsia" w:hAnsi="宋体" w:cs="宋体"/>
          <w:b w:val="0"/>
          <w:bCs w:val="0"/>
          <w:color w:val="auto"/>
          <w:sz w:val="21"/>
          <w:szCs w:val="21"/>
          <w:highlight w:val="yellow"/>
          <w:lang w:val="en-US" w:eastAsia="zh-CN"/>
        </w:rPr>
        <w:t>8.提供≥3年质保及软件升级；</w:t>
      </w:r>
    </w:p>
    <w:p w14:paraId="06FC6F0C">
      <w:pPr>
        <w:pStyle w:val="3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420" w:firstLineChars="200"/>
        <w:jc w:val="left"/>
        <w:textAlignment w:val="auto"/>
        <w:rPr>
          <w:rFonts w:hint="eastAsia" w:hAnsi="宋体" w:cs="宋体"/>
          <w:b w:val="0"/>
          <w:bCs w:val="0"/>
          <w:color w:val="auto"/>
          <w:sz w:val="21"/>
          <w:szCs w:val="21"/>
          <w:highlight w:val="yellow"/>
          <w:lang w:val="en-US" w:eastAsia="zh-CN"/>
        </w:rPr>
      </w:pPr>
      <w:r>
        <w:rPr>
          <w:rFonts w:hint="eastAsia" w:hAnsi="宋体" w:cs="宋体"/>
          <w:b w:val="0"/>
          <w:bCs w:val="0"/>
          <w:color w:val="auto"/>
          <w:sz w:val="21"/>
          <w:szCs w:val="21"/>
          <w:highlight w:val="yellow"/>
          <w:lang w:val="en-US" w:eastAsia="zh-CN"/>
        </w:rPr>
        <w:t>9.具备冷库施工安装、调试、维护经验。</w:t>
      </w:r>
    </w:p>
    <w:p w14:paraId="3A8841FD">
      <w:pPr>
        <w:pStyle w:val="2"/>
        <w:keepNext/>
        <w:keepLines w:val="0"/>
        <w:pageBreakBefore w:val="0"/>
        <w:widowControl/>
        <w:numPr>
          <w:ilvl w:val="0"/>
          <w:numId w:val="0"/>
        </w:numPr>
        <w:kinsoku/>
        <w:wordWrap/>
        <w:overflowPunct/>
        <w:topLinePunct w:val="0"/>
        <w:autoSpaceDE/>
        <w:autoSpaceDN/>
        <w:bidi w:val="0"/>
        <w:adjustRightInd/>
        <w:snapToGrid/>
        <w:spacing w:before="144" w:beforeLines="50" w:line="360" w:lineRule="auto"/>
        <w:ind w:leftChars="0"/>
        <w:jc w:val="left"/>
        <w:textAlignment w:val="auto"/>
        <w:rPr>
          <w:rFonts w:hint="eastAsia" w:ascii="宋体" w:hAnsi="宋体" w:eastAsia="宋体" w:cs="宋体"/>
          <w:b/>
          <w:bCs/>
          <w:sz w:val="21"/>
          <w:szCs w:val="21"/>
          <w:lang w:val="en-US" w:eastAsia="zh-CN"/>
        </w:rPr>
      </w:pPr>
      <w:bookmarkStart w:id="40" w:name="_Toc25173"/>
      <w:r>
        <w:rPr>
          <w:rFonts w:hint="eastAsia" w:ascii="宋体" w:hAnsi="宋体" w:eastAsia="宋体" w:cs="宋体"/>
          <w:b/>
          <w:bCs/>
          <w:sz w:val="21"/>
          <w:szCs w:val="21"/>
          <w:lang w:val="en-US" w:eastAsia="zh-CN"/>
        </w:rPr>
        <w:t>四、</w:t>
      </w:r>
      <w:bookmarkEnd w:id="38"/>
      <w:bookmarkEnd w:id="39"/>
      <w:r>
        <w:rPr>
          <w:rFonts w:hint="eastAsia" w:ascii="宋体" w:hAnsi="宋体" w:eastAsia="宋体" w:cs="宋体"/>
          <w:b/>
          <w:bCs/>
          <w:sz w:val="21"/>
          <w:szCs w:val="21"/>
          <w:lang w:val="en-US" w:eastAsia="zh-CN"/>
        </w:rPr>
        <w:t>合作方式</w:t>
      </w:r>
      <w:bookmarkEnd w:id="40"/>
    </w:p>
    <w:p w14:paraId="061F72A7">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1、合同期：</w:t>
      </w:r>
      <w:r>
        <w:rPr>
          <w:rFonts w:hint="eastAsia" w:ascii="宋体" w:hAnsi="宋体" w:eastAsia="宋体" w:cs="宋体"/>
          <w:b w:val="0"/>
          <w:bCs/>
          <w:color w:val="000000"/>
          <w:sz w:val="21"/>
          <w:szCs w:val="21"/>
          <w:highlight w:val="yellow"/>
          <w:lang w:val="en-US" w:eastAsia="zh-CN"/>
        </w:rPr>
        <w:t>1年</w:t>
      </w:r>
      <w:r>
        <w:rPr>
          <w:rFonts w:hint="eastAsia" w:ascii="宋体" w:hAnsi="宋体" w:eastAsia="宋体" w:cs="宋体"/>
          <w:b w:val="0"/>
          <w:bCs/>
          <w:color w:val="000000"/>
          <w:sz w:val="21"/>
          <w:szCs w:val="21"/>
          <w:highlight w:val="none"/>
          <w:lang w:val="en-US" w:eastAsia="zh-CN"/>
        </w:rPr>
        <w:t>（具体以合同签订时间为准）</w:t>
      </w:r>
    </w:p>
    <w:p w14:paraId="00573996">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2、付款方式：</w:t>
      </w:r>
      <w:r>
        <w:rPr>
          <w:rFonts w:hint="eastAsia" w:ascii="宋体" w:hAnsi="宋体" w:cs="宋体"/>
          <w:b w:val="0"/>
          <w:bCs/>
          <w:color w:val="000000"/>
          <w:sz w:val="21"/>
          <w:szCs w:val="21"/>
          <w:highlight w:val="yellow"/>
          <w:lang w:val="en-US" w:eastAsia="zh-CN"/>
        </w:rPr>
        <w:t>季度结算。具体以谈判为准。</w:t>
      </w:r>
    </w:p>
    <w:p w14:paraId="33A5EE92">
      <w:pPr>
        <w:pStyle w:val="2"/>
        <w:keepNext/>
        <w:keepLines w:val="0"/>
        <w:pageBreakBefore w:val="0"/>
        <w:widowControl/>
        <w:numPr>
          <w:ilvl w:val="0"/>
          <w:numId w:val="0"/>
        </w:numPr>
        <w:kinsoku/>
        <w:wordWrap/>
        <w:overflowPunct/>
        <w:topLinePunct w:val="0"/>
        <w:autoSpaceDE/>
        <w:autoSpaceDN/>
        <w:bidi w:val="0"/>
        <w:adjustRightInd/>
        <w:snapToGrid/>
        <w:spacing w:before="144" w:beforeLines="50" w:line="360" w:lineRule="auto"/>
        <w:ind w:leftChars="0"/>
        <w:jc w:val="left"/>
        <w:textAlignment w:val="auto"/>
        <w:rPr>
          <w:rFonts w:hint="eastAsia" w:ascii="宋体" w:hAnsi="宋体" w:eastAsia="宋体" w:cs="宋体"/>
          <w:b w:val="0"/>
          <w:bCs w:val="0"/>
          <w:color w:val="auto"/>
          <w:sz w:val="21"/>
          <w:szCs w:val="21"/>
          <w:lang w:val="en-US" w:eastAsia="zh-CN"/>
        </w:rPr>
      </w:pPr>
      <w:bookmarkStart w:id="41" w:name="_Toc16055"/>
      <w:r>
        <w:rPr>
          <w:rFonts w:hint="eastAsia" w:ascii="宋体" w:hAnsi="宋体" w:eastAsia="宋体" w:cs="宋体"/>
          <w:b/>
          <w:bCs/>
          <w:sz w:val="21"/>
          <w:szCs w:val="21"/>
          <w:lang w:val="en-US" w:eastAsia="zh-CN"/>
        </w:rPr>
        <w:t>五、投标报名方式</w:t>
      </w:r>
      <w:bookmarkEnd w:id="41"/>
    </w:p>
    <w:p w14:paraId="699D8F13">
      <w:pPr>
        <w:pStyle w:val="3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firstLine="420" w:firstLineChars="200"/>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报名资料：</w:t>
      </w:r>
      <w:r>
        <w:rPr>
          <w:rFonts w:hint="eastAsia" w:ascii="宋体" w:hAnsi="宋体" w:eastAsia="宋体" w:cs="宋体"/>
          <w:b/>
          <w:bCs/>
          <w:color w:val="auto"/>
          <w:sz w:val="21"/>
          <w:szCs w:val="21"/>
          <w:highlight w:val="yellow"/>
          <w:lang w:val="en-US" w:eastAsia="zh-CN"/>
        </w:rPr>
        <w:t>法定代表人授权委托书、被委托人身份证、企业营业执照（副本）、资质证明材料（业绩合同）</w:t>
      </w:r>
      <w:r>
        <w:rPr>
          <w:rFonts w:hint="eastAsia" w:ascii="宋体" w:hAnsi="宋体" w:eastAsia="宋体" w:cs="宋体"/>
          <w:b w:val="0"/>
          <w:bCs w:val="0"/>
          <w:color w:val="auto"/>
          <w:sz w:val="21"/>
          <w:szCs w:val="21"/>
          <w:lang w:val="en-US" w:eastAsia="zh-CN"/>
        </w:rPr>
        <w:t>等；</w:t>
      </w:r>
    </w:p>
    <w:p w14:paraId="5689E62B">
      <w:pPr>
        <w:pStyle w:val="3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firstLine="420" w:firstLineChars="200"/>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fldChar w:fldCharType="begin"/>
      </w:r>
      <w:r>
        <w:rPr>
          <w:rFonts w:hint="eastAsia" w:ascii="宋体" w:hAnsi="宋体" w:eastAsia="宋体" w:cs="宋体"/>
          <w:b w:val="0"/>
          <w:bCs w:val="0"/>
          <w:color w:val="auto"/>
          <w:sz w:val="21"/>
          <w:szCs w:val="21"/>
          <w:lang w:val="en-US" w:eastAsia="zh-CN"/>
        </w:rPr>
        <w:instrText xml:space="preserve"> HYPERLINK "mailto:请各投标单位于2024年2月19日--2024年2月28日，上午9时00分至12时00分至下午13时30分至17时30分（节假日除外），提供以上资料电子版扫描件至邮箱（snzb2@synear.com，邮件正文请注明投标联系人及联系电话）办理报名事宜并获取招标文件。" </w:instrText>
      </w:r>
      <w:r>
        <w:rPr>
          <w:rFonts w:hint="eastAsia" w:ascii="宋体" w:hAnsi="宋体" w:eastAsia="宋体" w:cs="宋体"/>
          <w:b w:val="0"/>
          <w:bCs w:val="0"/>
          <w:color w:val="auto"/>
          <w:sz w:val="21"/>
          <w:szCs w:val="21"/>
          <w:lang w:val="en-US" w:eastAsia="zh-CN"/>
        </w:rPr>
        <w:fldChar w:fldCharType="separate"/>
      </w:r>
      <w:r>
        <w:rPr>
          <w:rFonts w:hint="eastAsia" w:ascii="宋体" w:hAnsi="宋体" w:eastAsia="宋体" w:cs="宋体"/>
          <w:b w:val="0"/>
          <w:bCs w:val="0"/>
          <w:color w:val="auto"/>
          <w:sz w:val="21"/>
          <w:szCs w:val="21"/>
          <w:lang w:val="en-US" w:eastAsia="zh-CN"/>
        </w:rPr>
        <w:t>请各投标单位于2025年9月2</w:t>
      </w:r>
      <w:r>
        <w:rPr>
          <w:rFonts w:hint="eastAsia" w:hAnsi="宋体" w:cs="宋体"/>
          <w:b w:val="0"/>
          <w:bCs w:val="0"/>
          <w:color w:val="auto"/>
          <w:sz w:val="21"/>
          <w:szCs w:val="21"/>
          <w:lang w:val="en-US" w:eastAsia="zh-CN"/>
        </w:rPr>
        <w:t>4</w:t>
      </w:r>
      <w:r>
        <w:rPr>
          <w:rFonts w:hint="eastAsia" w:ascii="宋体" w:hAnsi="宋体" w:eastAsia="宋体" w:cs="宋体"/>
          <w:b w:val="0"/>
          <w:bCs w:val="0"/>
          <w:color w:val="auto"/>
          <w:sz w:val="21"/>
          <w:szCs w:val="21"/>
          <w:lang w:val="en-US" w:eastAsia="zh-CN"/>
        </w:rPr>
        <w:t>日--2025年10月16日，上午9时00分至12时00分至下午13时30分至17时30分（节假日除外），</w:t>
      </w:r>
      <w:r>
        <w:rPr>
          <w:rFonts w:hint="eastAsia" w:ascii="宋体" w:hAnsi="宋体" w:eastAsia="宋体" w:cs="宋体"/>
          <w:b w:val="0"/>
          <w:bCs w:val="0"/>
          <w:color w:val="auto"/>
          <w:sz w:val="21"/>
          <w:szCs w:val="21"/>
          <w:lang w:val="en-US" w:eastAsia="zh-CN"/>
        </w:rPr>
        <w:fldChar w:fldCharType="end"/>
      </w:r>
      <w:r>
        <w:rPr>
          <w:rFonts w:hint="eastAsia" w:ascii="宋体" w:hAnsi="宋体" w:eastAsia="宋体" w:cs="宋体"/>
          <w:b w:val="0"/>
          <w:bCs w:val="0"/>
          <w:color w:val="auto"/>
          <w:sz w:val="21"/>
          <w:szCs w:val="21"/>
          <w:lang w:val="en-US" w:eastAsia="zh-CN"/>
        </w:rPr>
        <w:t>请扫描以下二维码进行电子报名。</w:t>
      </w:r>
    </w:p>
    <w:p w14:paraId="55354531">
      <w:pPr>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drawing>
          <wp:inline distT="0" distB="0" distL="114300" distR="114300">
            <wp:extent cx="2149475" cy="1627505"/>
            <wp:effectExtent l="0" t="0" r="14605" b="3175"/>
            <wp:docPr id="3" name="图片 3" descr="报名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报名二维码"/>
                    <pic:cNvPicPr>
                      <a:picLocks noChangeAspect="1"/>
                    </pic:cNvPicPr>
                  </pic:nvPicPr>
                  <pic:blipFill>
                    <a:blip r:embed="rId10"/>
                    <a:stretch>
                      <a:fillRect/>
                    </a:stretch>
                  </pic:blipFill>
                  <pic:spPr>
                    <a:xfrm>
                      <a:off x="0" y="0"/>
                      <a:ext cx="2149475" cy="1627505"/>
                    </a:xfrm>
                    <a:prstGeom prst="rect">
                      <a:avLst/>
                    </a:prstGeom>
                  </pic:spPr>
                </pic:pic>
              </a:graphicData>
            </a:graphic>
          </wp:inline>
        </w:drawing>
      </w:r>
    </w:p>
    <w:p w14:paraId="027D2B70">
      <w:pPr>
        <w:pStyle w:val="2"/>
        <w:keepNext/>
        <w:keepLines w:val="0"/>
        <w:pageBreakBefore w:val="0"/>
        <w:widowControl/>
        <w:numPr>
          <w:ilvl w:val="0"/>
          <w:numId w:val="0"/>
        </w:numPr>
        <w:kinsoku/>
        <w:wordWrap/>
        <w:overflowPunct/>
        <w:topLinePunct w:val="0"/>
        <w:autoSpaceDE/>
        <w:autoSpaceDN/>
        <w:bidi w:val="0"/>
        <w:adjustRightInd/>
        <w:snapToGrid/>
        <w:spacing w:before="144" w:beforeLines="50" w:line="360" w:lineRule="auto"/>
        <w:jc w:val="left"/>
        <w:textAlignment w:val="auto"/>
        <w:rPr>
          <w:rFonts w:hint="eastAsia" w:ascii="宋体" w:hAnsi="宋体" w:eastAsia="宋体" w:cs="宋体"/>
          <w:b/>
          <w:bCs/>
          <w:sz w:val="21"/>
          <w:szCs w:val="21"/>
          <w:lang w:val="en-US" w:eastAsia="zh-CN"/>
        </w:rPr>
      </w:pPr>
      <w:bookmarkStart w:id="42" w:name="_Toc30712"/>
      <w:bookmarkStart w:id="43" w:name="_Toc3626"/>
      <w:bookmarkStart w:id="44" w:name="_Toc25808"/>
      <w:r>
        <w:rPr>
          <w:rFonts w:hint="eastAsia" w:ascii="宋体" w:hAnsi="宋体" w:eastAsia="宋体" w:cs="宋体"/>
          <w:b/>
          <w:bCs/>
          <w:sz w:val="21"/>
          <w:szCs w:val="21"/>
          <w:lang w:val="en-US" w:eastAsia="zh-CN"/>
        </w:rPr>
        <w:t>六、投标保证金</w:t>
      </w:r>
      <w:bookmarkEnd w:id="42"/>
      <w:bookmarkEnd w:id="43"/>
      <w:bookmarkEnd w:id="44"/>
    </w:p>
    <w:p w14:paraId="1EE784A0">
      <w:pPr>
        <w:keepNext w:val="0"/>
        <w:keepLines w:val="0"/>
        <w:pageBreakBefore w:val="0"/>
        <w:widowControl/>
        <w:kinsoku/>
        <w:wordWrap/>
        <w:overflowPunct/>
        <w:topLinePunct w:val="0"/>
        <w:autoSpaceDE/>
        <w:autoSpaceDN/>
        <w:bidi w:val="0"/>
        <w:adjustRightInd/>
        <w:snapToGrid/>
        <w:spacing w:line="360" w:lineRule="auto"/>
        <w:ind w:firstLine="462" w:firstLineChars="200"/>
        <w:jc w:val="both"/>
        <w:rPr>
          <w:rFonts w:hint="eastAsia" w:ascii="宋体" w:hAnsi="宋体" w:eastAsia="宋体" w:cs="宋体"/>
          <w:b/>
          <w:bCs/>
          <w:color w:val="FF0000"/>
          <w:sz w:val="21"/>
          <w:szCs w:val="21"/>
          <w:highlight w:val="yellow"/>
          <w:lang w:eastAsia="zh-CN"/>
        </w:rPr>
      </w:pPr>
      <w:r>
        <w:rPr>
          <w:rFonts w:hint="eastAsia" w:ascii="宋体" w:hAnsi="宋体" w:eastAsia="宋体" w:cs="宋体"/>
          <w:b/>
          <w:bCs/>
          <w:color w:val="FF0000"/>
          <w:spacing w:val="10"/>
          <w:kern w:val="24"/>
          <w:sz w:val="21"/>
          <w:szCs w:val="21"/>
          <w:highlight w:val="yellow"/>
        </w:rPr>
        <w:t>开标前需交纳投标保证金人民币</w:t>
      </w:r>
      <w:r>
        <w:rPr>
          <w:rFonts w:hint="eastAsia" w:ascii="宋体" w:hAnsi="宋体" w:cs="宋体"/>
          <w:b/>
          <w:bCs/>
          <w:color w:val="FF0000"/>
          <w:spacing w:val="10"/>
          <w:kern w:val="24"/>
          <w:sz w:val="21"/>
          <w:szCs w:val="21"/>
          <w:highlight w:val="yellow"/>
          <w:u w:val="single"/>
          <w:lang w:val="en-US" w:eastAsia="zh-CN"/>
        </w:rPr>
        <w:t>10000</w:t>
      </w:r>
      <w:r>
        <w:rPr>
          <w:rFonts w:hint="eastAsia" w:ascii="宋体" w:hAnsi="宋体" w:eastAsia="宋体" w:cs="宋体"/>
          <w:b/>
          <w:bCs/>
          <w:color w:val="FF0000"/>
          <w:spacing w:val="10"/>
          <w:kern w:val="24"/>
          <w:sz w:val="21"/>
          <w:szCs w:val="21"/>
          <w:highlight w:val="yellow"/>
        </w:rPr>
        <w:t>元（</w:t>
      </w:r>
      <w:r>
        <w:rPr>
          <w:rFonts w:hint="eastAsia" w:ascii="宋体" w:hAnsi="宋体" w:cs="宋体"/>
          <w:b/>
          <w:bCs/>
          <w:color w:val="FF0000"/>
          <w:spacing w:val="10"/>
          <w:kern w:val="24"/>
          <w:sz w:val="21"/>
          <w:szCs w:val="21"/>
          <w:highlight w:val="yellow"/>
          <w:lang w:val="en-US" w:eastAsia="zh-CN"/>
        </w:rPr>
        <w:t>壹万元整</w:t>
      </w:r>
      <w:r>
        <w:rPr>
          <w:rFonts w:hint="eastAsia" w:ascii="宋体" w:hAnsi="宋体" w:eastAsia="宋体" w:cs="宋体"/>
          <w:b/>
          <w:bCs/>
          <w:color w:val="FF0000"/>
          <w:spacing w:val="10"/>
          <w:kern w:val="24"/>
          <w:sz w:val="21"/>
          <w:szCs w:val="21"/>
          <w:highlight w:val="yellow"/>
        </w:rPr>
        <w:t>）。</w:t>
      </w:r>
    </w:p>
    <w:p w14:paraId="4C9330E6">
      <w:pPr>
        <w:pStyle w:val="2"/>
        <w:keepNext/>
        <w:keepLines w:val="0"/>
        <w:pageBreakBefore w:val="0"/>
        <w:widowControl/>
        <w:numPr>
          <w:ilvl w:val="0"/>
          <w:numId w:val="0"/>
        </w:numPr>
        <w:kinsoku/>
        <w:wordWrap/>
        <w:overflowPunct/>
        <w:topLinePunct w:val="0"/>
        <w:autoSpaceDE/>
        <w:autoSpaceDN/>
        <w:bidi w:val="0"/>
        <w:adjustRightInd/>
        <w:snapToGrid/>
        <w:spacing w:before="144" w:beforeLines="50" w:line="360" w:lineRule="auto"/>
        <w:jc w:val="left"/>
        <w:textAlignment w:val="auto"/>
        <w:rPr>
          <w:rFonts w:hint="eastAsia" w:ascii="宋体" w:hAnsi="宋体" w:eastAsia="宋体" w:cs="宋体"/>
          <w:b/>
          <w:bCs/>
          <w:sz w:val="21"/>
          <w:szCs w:val="21"/>
          <w:lang w:val="en-US" w:eastAsia="zh-CN"/>
        </w:rPr>
      </w:pPr>
      <w:bookmarkStart w:id="45" w:name="_Toc7865"/>
      <w:bookmarkStart w:id="46" w:name="_Toc19319"/>
      <w:bookmarkStart w:id="47" w:name="_Toc7938"/>
      <w:r>
        <w:rPr>
          <w:rFonts w:hint="eastAsia" w:ascii="宋体" w:hAnsi="宋体" w:eastAsia="宋体" w:cs="宋体"/>
          <w:b/>
          <w:bCs/>
          <w:sz w:val="21"/>
          <w:szCs w:val="21"/>
          <w:lang w:val="en-US" w:eastAsia="zh-CN"/>
        </w:rPr>
        <w:t>七、投标截止时间及地点</w:t>
      </w:r>
      <w:bookmarkEnd w:id="45"/>
      <w:bookmarkEnd w:id="46"/>
      <w:bookmarkEnd w:id="47"/>
    </w:p>
    <w:p w14:paraId="39E1FA19">
      <w:pPr>
        <w:keepNext w:val="0"/>
        <w:keepLines w:val="0"/>
        <w:pageBreakBefore w:val="0"/>
        <w:widowControl/>
        <w:kinsoku/>
        <w:wordWrap/>
        <w:overflowPunct/>
        <w:topLinePunct w:val="0"/>
        <w:autoSpaceDE/>
        <w:autoSpaceDN/>
        <w:bidi w:val="0"/>
        <w:adjustRightInd/>
        <w:snapToGrid/>
        <w:spacing w:line="360" w:lineRule="auto"/>
        <w:ind w:firstLine="422" w:firstLineChars="200"/>
        <w:jc w:val="both"/>
        <w:rPr>
          <w:rFonts w:hint="eastAsia" w:ascii="宋体" w:hAnsi="宋体" w:eastAsia="宋体" w:cs="宋体"/>
          <w:b/>
          <w:bCs w:val="0"/>
          <w:color w:val="000000"/>
          <w:sz w:val="21"/>
          <w:szCs w:val="21"/>
          <w:highlight w:val="yellow"/>
          <w:lang w:val="en-US" w:eastAsia="zh-CN"/>
        </w:rPr>
      </w:pPr>
      <w:r>
        <w:rPr>
          <w:rFonts w:hint="eastAsia" w:ascii="宋体" w:hAnsi="宋体" w:eastAsia="宋体" w:cs="宋体"/>
          <w:b/>
          <w:bCs w:val="0"/>
          <w:color w:val="000000"/>
          <w:sz w:val="21"/>
          <w:szCs w:val="21"/>
          <w:lang w:val="en-US" w:eastAsia="zh-CN"/>
        </w:rPr>
        <w:t>1.</w:t>
      </w:r>
      <w:r>
        <w:rPr>
          <w:rFonts w:hint="eastAsia" w:ascii="宋体" w:hAnsi="宋体" w:cs="宋体"/>
          <w:b/>
          <w:bCs w:val="0"/>
          <w:color w:val="000000"/>
          <w:sz w:val="21"/>
          <w:szCs w:val="21"/>
          <w:lang w:val="en-US" w:eastAsia="zh-CN"/>
        </w:rPr>
        <w:t>开标</w:t>
      </w:r>
      <w:r>
        <w:rPr>
          <w:rFonts w:hint="eastAsia" w:ascii="宋体" w:hAnsi="宋体" w:eastAsia="宋体" w:cs="宋体"/>
          <w:b/>
          <w:bCs w:val="0"/>
          <w:color w:val="000000"/>
          <w:sz w:val="21"/>
          <w:szCs w:val="21"/>
          <w:lang w:val="en-US" w:eastAsia="zh-CN"/>
        </w:rPr>
        <w:t>时间</w:t>
      </w:r>
      <w:r>
        <w:rPr>
          <w:rFonts w:hint="eastAsia" w:ascii="宋体" w:hAnsi="宋体" w:eastAsia="宋体" w:cs="宋体"/>
          <w:b/>
          <w:bCs w:val="0"/>
          <w:color w:val="000000"/>
          <w:sz w:val="21"/>
          <w:szCs w:val="21"/>
          <w:highlight w:val="none"/>
          <w:lang w:val="en-US" w:eastAsia="zh-CN"/>
        </w:rPr>
        <w:t>：</w:t>
      </w:r>
      <w:r>
        <w:rPr>
          <w:rFonts w:hint="eastAsia" w:ascii="宋体" w:hAnsi="宋体" w:cs="宋体"/>
          <w:b/>
          <w:bCs w:val="0"/>
          <w:color w:val="FF0000"/>
          <w:sz w:val="21"/>
          <w:szCs w:val="21"/>
          <w:highlight w:val="yellow"/>
          <w:lang w:eastAsia="zh-CN"/>
        </w:rPr>
        <w:t>2025年</w:t>
      </w:r>
      <w:r>
        <w:rPr>
          <w:rFonts w:hint="eastAsia" w:ascii="宋体" w:hAnsi="宋体" w:cs="宋体"/>
          <w:b/>
          <w:bCs w:val="0"/>
          <w:color w:val="FF0000"/>
          <w:sz w:val="21"/>
          <w:szCs w:val="21"/>
          <w:highlight w:val="yellow"/>
          <w:lang w:val="en-US" w:eastAsia="zh-CN"/>
        </w:rPr>
        <w:t>10</w:t>
      </w:r>
      <w:r>
        <w:rPr>
          <w:rFonts w:hint="eastAsia" w:ascii="宋体" w:hAnsi="宋体" w:cs="宋体"/>
          <w:b/>
          <w:bCs w:val="0"/>
          <w:color w:val="FF0000"/>
          <w:sz w:val="21"/>
          <w:szCs w:val="21"/>
          <w:highlight w:val="yellow"/>
          <w:lang w:eastAsia="zh-CN"/>
        </w:rPr>
        <w:t>月</w:t>
      </w:r>
      <w:r>
        <w:rPr>
          <w:rFonts w:hint="eastAsia" w:ascii="宋体" w:hAnsi="宋体" w:cs="宋体"/>
          <w:b/>
          <w:bCs w:val="0"/>
          <w:color w:val="FF0000"/>
          <w:sz w:val="21"/>
          <w:szCs w:val="21"/>
          <w:highlight w:val="yellow"/>
          <w:lang w:val="en-US" w:eastAsia="zh-CN"/>
        </w:rPr>
        <w:t>17</w:t>
      </w:r>
      <w:r>
        <w:rPr>
          <w:rFonts w:hint="eastAsia" w:ascii="宋体" w:hAnsi="宋体" w:cs="宋体"/>
          <w:b/>
          <w:bCs w:val="0"/>
          <w:color w:val="FF0000"/>
          <w:sz w:val="21"/>
          <w:szCs w:val="21"/>
          <w:highlight w:val="yellow"/>
          <w:lang w:eastAsia="zh-CN"/>
        </w:rPr>
        <w:t>日</w:t>
      </w:r>
      <w:r>
        <w:rPr>
          <w:rFonts w:hint="eastAsia" w:ascii="宋体" w:hAnsi="宋体" w:eastAsia="宋体" w:cs="宋体"/>
          <w:b/>
          <w:bCs/>
          <w:color w:val="FF0000"/>
          <w:sz w:val="21"/>
          <w:szCs w:val="21"/>
          <w:highlight w:val="yellow"/>
          <w:lang w:val="en-US" w:eastAsia="zh-CN"/>
        </w:rPr>
        <w:t>上午9点30分</w:t>
      </w:r>
    </w:p>
    <w:p w14:paraId="6E379A6A">
      <w:pPr>
        <w:keepNext w:val="0"/>
        <w:keepLines w:val="0"/>
        <w:pageBreakBefore w:val="0"/>
        <w:widowControl/>
        <w:kinsoku/>
        <w:wordWrap/>
        <w:overflowPunct/>
        <w:topLinePunct w:val="0"/>
        <w:autoSpaceDE/>
        <w:autoSpaceDN/>
        <w:bidi w:val="0"/>
        <w:adjustRightInd/>
        <w:snapToGrid/>
        <w:spacing w:line="360" w:lineRule="auto"/>
        <w:ind w:firstLine="422" w:firstLineChars="200"/>
        <w:jc w:val="both"/>
        <w:rPr>
          <w:rFonts w:hint="eastAsia" w:ascii="宋体" w:hAnsi="宋体" w:eastAsia="宋体" w:cs="宋体"/>
          <w:b/>
          <w:bCs/>
          <w:sz w:val="21"/>
          <w:szCs w:val="21"/>
          <w:lang w:val="en-US" w:eastAsia="zh-CN"/>
        </w:rPr>
      </w:pPr>
      <w:r>
        <w:rPr>
          <w:rFonts w:hint="eastAsia" w:ascii="宋体" w:hAnsi="宋体" w:cs="宋体"/>
          <w:b/>
          <w:bCs w:val="0"/>
          <w:color w:val="000000"/>
          <w:sz w:val="21"/>
          <w:szCs w:val="21"/>
          <w:highlight w:val="none"/>
          <w:lang w:val="en-US" w:eastAsia="zh-CN"/>
        </w:rPr>
        <w:t>2</w:t>
      </w:r>
      <w:r>
        <w:rPr>
          <w:rFonts w:hint="eastAsia" w:ascii="宋体" w:hAnsi="宋体" w:eastAsia="宋体" w:cs="宋体"/>
          <w:b/>
          <w:bCs w:val="0"/>
          <w:color w:val="000000"/>
          <w:sz w:val="21"/>
          <w:szCs w:val="21"/>
          <w:highlight w:val="none"/>
          <w:lang w:val="en-US" w:eastAsia="zh-CN"/>
        </w:rPr>
        <w:t>.</w:t>
      </w:r>
      <w:r>
        <w:rPr>
          <w:rFonts w:hint="eastAsia" w:ascii="宋体" w:hAnsi="宋体" w:cs="宋体"/>
          <w:b/>
          <w:bCs w:val="0"/>
          <w:color w:val="000000"/>
          <w:sz w:val="21"/>
          <w:szCs w:val="21"/>
          <w:highlight w:val="none"/>
          <w:lang w:val="en-US" w:eastAsia="zh-CN"/>
        </w:rPr>
        <w:t>开标</w:t>
      </w:r>
      <w:r>
        <w:rPr>
          <w:rFonts w:hint="eastAsia" w:ascii="宋体" w:hAnsi="宋体" w:eastAsia="宋体" w:cs="宋体"/>
          <w:b/>
          <w:bCs w:val="0"/>
          <w:color w:val="000000"/>
          <w:sz w:val="21"/>
          <w:szCs w:val="21"/>
          <w:highlight w:val="none"/>
          <w:lang w:val="en-US" w:eastAsia="zh-CN"/>
        </w:rPr>
        <w:t>地点</w:t>
      </w:r>
      <w:r>
        <w:rPr>
          <w:rFonts w:hint="eastAsia" w:ascii="宋体" w:hAnsi="宋体" w:eastAsia="宋体" w:cs="宋体"/>
          <w:b/>
          <w:bCs w:val="0"/>
          <w:color w:val="000000"/>
          <w:sz w:val="21"/>
          <w:szCs w:val="21"/>
          <w:highlight w:val="none"/>
        </w:rPr>
        <w:t>：</w:t>
      </w:r>
      <w:r>
        <w:rPr>
          <w:rFonts w:hint="eastAsia" w:ascii="宋体" w:hAnsi="宋体" w:cs="宋体"/>
          <w:b/>
          <w:bCs w:val="0"/>
          <w:color w:val="000000"/>
          <w:sz w:val="21"/>
          <w:szCs w:val="21"/>
          <w:highlight w:val="yellow"/>
          <w:lang w:val="en-US" w:eastAsia="zh-CN"/>
        </w:rPr>
        <w:t>河南省郑州市惠济区英才街15号</w:t>
      </w:r>
    </w:p>
    <w:p w14:paraId="267BE1EF">
      <w:pPr>
        <w:pStyle w:val="2"/>
        <w:keepNext/>
        <w:keepLines w:val="0"/>
        <w:pageBreakBefore w:val="0"/>
        <w:widowControl/>
        <w:numPr>
          <w:ilvl w:val="0"/>
          <w:numId w:val="0"/>
        </w:numPr>
        <w:kinsoku/>
        <w:wordWrap/>
        <w:overflowPunct/>
        <w:topLinePunct w:val="0"/>
        <w:autoSpaceDE/>
        <w:autoSpaceDN/>
        <w:bidi w:val="0"/>
        <w:adjustRightInd/>
        <w:snapToGrid/>
        <w:spacing w:before="144" w:beforeLines="50" w:line="360" w:lineRule="auto"/>
        <w:jc w:val="left"/>
        <w:textAlignment w:val="auto"/>
        <w:rPr>
          <w:rFonts w:hint="eastAsia" w:ascii="宋体" w:hAnsi="宋体" w:eastAsia="宋体" w:cs="宋体"/>
          <w:b/>
          <w:bCs/>
          <w:sz w:val="21"/>
          <w:szCs w:val="21"/>
          <w:lang w:val="en-US" w:eastAsia="zh-CN"/>
        </w:rPr>
      </w:pPr>
      <w:bookmarkStart w:id="48" w:name="_Toc4682"/>
      <w:bookmarkStart w:id="49" w:name="_Toc4755"/>
      <w:bookmarkStart w:id="50" w:name="_Toc21887"/>
      <w:r>
        <w:rPr>
          <w:rFonts w:hint="eastAsia" w:ascii="宋体" w:hAnsi="宋体" w:eastAsia="宋体" w:cs="宋体"/>
          <w:b/>
          <w:bCs/>
          <w:sz w:val="21"/>
          <w:szCs w:val="21"/>
          <w:lang w:val="en-US" w:eastAsia="zh-CN"/>
        </w:rPr>
        <w:t>八、凡对本次招标提出询问，请按照以下方式联系</w:t>
      </w:r>
      <w:bookmarkEnd w:id="48"/>
      <w:bookmarkEnd w:id="49"/>
      <w:bookmarkEnd w:id="50"/>
    </w:p>
    <w:p w14:paraId="01FE2707">
      <w:pPr>
        <w:numPr>
          <w:ilvl w:val="0"/>
          <w:numId w:val="0"/>
        </w:numPr>
        <w:spacing w:line="360" w:lineRule="auto"/>
        <w:ind w:firstLine="422" w:firstLineChars="200"/>
        <w:jc w:val="both"/>
        <w:rPr>
          <w:rFonts w:hint="eastAsia" w:ascii="宋体" w:hAnsi="宋体"/>
          <w:b/>
          <w:sz w:val="21"/>
          <w:szCs w:val="21"/>
          <w:highlight w:val="none"/>
        </w:rPr>
      </w:pPr>
      <w:bookmarkStart w:id="51" w:name="_Toc8490"/>
      <w:bookmarkStart w:id="52" w:name="_Toc9484"/>
      <w:r>
        <w:rPr>
          <w:rFonts w:hint="eastAsia" w:ascii="宋体" w:hAnsi="宋体"/>
          <w:b/>
          <w:sz w:val="21"/>
          <w:szCs w:val="21"/>
          <w:highlight w:val="none"/>
        </w:rPr>
        <w:t>1.项目答疑联系人：</w:t>
      </w:r>
    </w:p>
    <w:p w14:paraId="0AEDEC6D">
      <w:pPr>
        <w:numPr>
          <w:ilvl w:val="0"/>
          <w:numId w:val="0"/>
        </w:numPr>
        <w:spacing w:line="360" w:lineRule="auto"/>
        <w:ind w:firstLine="422" w:firstLineChars="200"/>
        <w:jc w:val="both"/>
        <w:rPr>
          <w:rFonts w:hint="default" w:ascii="宋体" w:hAnsi="宋体" w:cs="宋体"/>
          <w:b/>
          <w:sz w:val="21"/>
          <w:szCs w:val="21"/>
          <w:highlight w:val="none"/>
          <w:lang w:val="en-US"/>
        </w:rPr>
      </w:pPr>
      <w:r>
        <w:rPr>
          <w:rFonts w:hint="eastAsia" w:ascii="宋体" w:hAnsi="宋体"/>
          <w:b/>
          <w:sz w:val="21"/>
          <w:szCs w:val="21"/>
          <w:highlight w:val="none"/>
          <w:lang w:val="en-US" w:eastAsia="zh-CN"/>
        </w:rPr>
        <w:t>联系人：徐先生</w:t>
      </w:r>
    </w:p>
    <w:p w14:paraId="6A133CB3">
      <w:pPr>
        <w:spacing w:line="360" w:lineRule="auto"/>
        <w:ind w:firstLine="422" w:firstLineChars="200"/>
        <w:jc w:val="both"/>
        <w:rPr>
          <w:rFonts w:hint="eastAsia" w:asciiTheme="minorEastAsia" w:hAnsiTheme="minorEastAsia" w:eastAsiaTheme="minorEastAsia" w:cstheme="minorEastAsia"/>
          <w:b/>
          <w:sz w:val="21"/>
          <w:szCs w:val="21"/>
          <w:highlight w:val="yellow"/>
          <w:lang w:eastAsia="zh-CN"/>
        </w:rPr>
      </w:pPr>
      <w:r>
        <w:rPr>
          <w:rFonts w:hint="eastAsia" w:ascii="宋体" w:hAnsi="宋体"/>
          <w:b/>
          <w:sz w:val="21"/>
          <w:szCs w:val="21"/>
          <w:highlight w:val="none"/>
        </w:rPr>
        <w:t>联系方式：18236678180</w:t>
      </w:r>
    </w:p>
    <w:p w14:paraId="111CA74C">
      <w:pPr>
        <w:spacing w:line="360" w:lineRule="auto"/>
        <w:ind w:firstLine="422" w:firstLineChars="200"/>
        <w:jc w:val="both"/>
        <w:rPr>
          <w:rFonts w:ascii="宋体" w:hAnsi="宋体"/>
          <w:b/>
          <w:sz w:val="21"/>
          <w:szCs w:val="21"/>
          <w:highlight w:val="none"/>
        </w:rPr>
      </w:pPr>
      <w:r>
        <w:rPr>
          <w:rFonts w:hint="eastAsia" w:ascii="宋体" w:hAnsi="宋体"/>
          <w:b/>
          <w:sz w:val="21"/>
          <w:szCs w:val="21"/>
          <w:highlight w:val="none"/>
          <w:lang w:val="en-US" w:eastAsia="zh-CN"/>
        </w:rPr>
        <w:t>2.</w:t>
      </w:r>
      <w:r>
        <w:rPr>
          <w:rFonts w:hint="eastAsia" w:ascii="宋体" w:hAnsi="宋体"/>
          <w:b/>
          <w:sz w:val="21"/>
          <w:szCs w:val="21"/>
          <w:highlight w:val="none"/>
        </w:rPr>
        <w:t>思念</w:t>
      </w:r>
      <w:r>
        <w:rPr>
          <w:rFonts w:hint="eastAsia" w:ascii="宋体" w:hAnsi="宋体"/>
          <w:b/>
          <w:sz w:val="21"/>
          <w:szCs w:val="21"/>
          <w:highlight w:val="none"/>
          <w:lang w:val="en-US" w:eastAsia="zh-CN"/>
        </w:rPr>
        <w:t>采购</w:t>
      </w:r>
      <w:r>
        <w:rPr>
          <w:rFonts w:hint="eastAsia" w:ascii="宋体" w:hAnsi="宋体"/>
          <w:b/>
          <w:sz w:val="21"/>
          <w:szCs w:val="21"/>
          <w:highlight w:val="none"/>
        </w:rPr>
        <w:t>部</w:t>
      </w:r>
    </w:p>
    <w:p w14:paraId="599765DA">
      <w:pPr>
        <w:spacing w:line="360" w:lineRule="auto"/>
        <w:ind w:firstLine="422" w:firstLineChars="200"/>
        <w:jc w:val="both"/>
        <w:rPr>
          <w:rFonts w:ascii="宋体" w:hAnsi="宋体"/>
          <w:b/>
          <w:sz w:val="21"/>
          <w:szCs w:val="21"/>
          <w:highlight w:val="none"/>
        </w:rPr>
      </w:pPr>
      <w:r>
        <w:rPr>
          <w:rFonts w:hint="eastAsia" w:ascii="宋体" w:hAnsi="宋体"/>
          <w:b/>
          <w:sz w:val="21"/>
          <w:szCs w:val="21"/>
          <w:highlight w:val="none"/>
        </w:rPr>
        <w:t>联系人：</w:t>
      </w:r>
      <w:r>
        <w:rPr>
          <w:rFonts w:hint="eastAsia" w:ascii="宋体" w:hAnsi="宋体"/>
          <w:b/>
          <w:sz w:val="21"/>
          <w:szCs w:val="21"/>
          <w:highlight w:val="none"/>
          <w:lang w:val="en-US" w:eastAsia="zh-CN"/>
        </w:rPr>
        <w:t>王</w:t>
      </w:r>
      <w:r>
        <w:rPr>
          <w:rFonts w:hint="eastAsia" w:ascii="宋体" w:hAnsi="宋体"/>
          <w:b/>
          <w:sz w:val="21"/>
          <w:szCs w:val="21"/>
          <w:highlight w:val="none"/>
        </w:rPr>
        <w:t>女士</w:t>
      </w:r>
    </w:p>
    <w:p w14:paraId="2181FDE4">
      <w:pPr>
        <w:spacing w:line="360" w:lineRule="auto"/>
        <w:ind w:firstLine="422" w:firstLineChars="200"/>
        <w:jc w:val="both"/>
        <w:rPr>
          <w:rFonts w:hint="default" w:ascii="宋体" w:hAnsi="宋体" w:eastAsia="宋体"/>
          <w:b/>
          <w:sz w:val="21"/>
          <w:szCs w:val="21"/>
          <w:highlight w:val="none"/>
          <w:lang w:val="en-US" w:eastAsia="zh-CN"/>
        </w:rPr>
      </w:pPr>
      <w:r>
        <w:rPr>
          <w:rFonts w:hint="eastAsia" w:ascii="宋体" w:hAnsi="宋体"/>
          <w:b/>
          <w:sz w:val="21"/>
          <w:szCs w:val="21"/>
          <w:highlight w:val="none"/>
        </w:rPr>
        <w:t>联系方式：</w:t>
      </w:r>
      <w:r>
        <w:rPr>
          <w:rFonts w:hint="eastAsia" w:ascii="宋体" w:hAnsi="宋体"/>
          <w:b/>
          <w:sz w:val="21"/>
          <w:szCs w:val="21"/>
          <w:highlight w:val="none"/>
          <w:lang w:val="en-US" w:eastAsia="zh-CN"/>
        </w:rPr>
        <w:t>0371-56978561      158-3715-9342</w:t>
      </w:r>
    </w:p>
    <w:p w14:paraId="5D31211D">
      <w:pPr>
        <w:spacing w:line="360" w:lineRule="auto"/>
        <w:ind w:firstLine="422" w:firstLineChars="200"/>
        <w:jc w:val="both"/>
        <w:rPr>
          <w:rFonts w:ascii="宋体" w:hAnsi="宋体"/>
          <w:b/>
          <w:sz w:val="21"/>
          <w:szCs w:val="21"/>
          <w:highlight w:val="none"/>
        </w:rPr>
      </w:pPr>
      <w:r>
        <w:rPr>
          <w:rFonts w:hint="eastAsia" w:ascii="宋体" w:hAnsi="宋体"/>
          <w:b/>
          <w:sz w:val="21"/>
          <w:szCs w:val="21"/>
          <w:highlight w:val="none"/>
        </w:rPr>
        <w:t>邮箱：</w:t>
      </w:r>
      <w:r>
        <w:rPr>
          <w:rFonts w:hint="eastAsia" w:ascii="宋体" w:hAnsi="宋体"/>
          <w:b/>
          <w:sz w:val="21"/>
          <w:szCs w:val="21"/>
          <w:highlight w:val="none"/>
          <w:lang w:val="en-US" w:eastAsia="zh-CN"/>
        </w:rPr>
        <w:t>snzb2</w:t>
      </w:r>
      <w:r>
        <w:rPr>
          <w:rFonts w:hint="eastAsia" w:ascii="宋体" w:hAnsi="宋体"/>
          <w:b/>
          <w:sz w:val="21"/>
          <w:szCs w:val="21"/>
          <w:highlight w:val="none"/>
        </w:rPr>
        <w:t>@synear.com</w:t>
      </w:r>
    </w:p>
    <w:p w14:paraId="2DA2608C">
      <w:pPr>
        <w:pStyle w:val="2"/>
        <w:keepNext/>
        <w:keepLines w:val="0"/>
        <w:pageBreakBefore w:val="0"/>
        <w:widowControl/>
        <w:numPr>
          <w:ilvl w:val="0"/>
          <w:numId w:val="0"/>
        </w:numPr>
        <w:kinsoku/>
        <w:wordWrap/>
        <w:overflowPunct/>
        <w:topLinePunct w:val="0"/>
        <w:autoSpaceDE/>
        <w:autoSpaceDN/>
        <w:bidi w:val="0"/>
        <w:adjustRightInd/>
        <w:snapToGrid/>
        <w:spacing w:before="144" w:beforeLines="50" w:line="360" w:lineRule="auto"/>
        <w:jc w:val="left"/>
        <w:textAlignment w:val="auto"/>
        <w:rPr>
          <w:rFonts w:hint="eastAsia" w:ascii="宋体" w:hAnsi="宋体" w:eastAsia="宋体" w:cs="宋体"/>
          <w:b/>
          <w:bCs/>
          <w:sz w:val="21"/>
          <w:szCs w:val="21"/>
          <w:lang w:val="en-US" w:eastAsia="zh-CN"/>
        </w:rPr>
      </w:pPr>
      <w:bookmarkStart w:id="53" w:name="_Toc8118"/>
      <w:r>
        <w:rPr>
          <w:rFonts w:hint="eastAsia" w:ascii="宋体" w:hAnsi="宋体" w:eastAsia="宋体" w:cs="宋体"/>
          <w:b/>
          <w:bCs/>
          <w:sz w:val="21"/>
          <w:szCs w:val="21"/>
          <w:lang w:val="en-US" w:eastAsia="zh-CN"/>
        </w:rPr>
        <w:t>九、投标文件装订要求</w:t>
      </w:r>
      <w:bookmarkEnd w:id="51"/>
      <w:bookmarkEnd w:id="52"/>
      <w:bookmarkEnd w:id="53"/>
    </w:p>
    <w:p w14:paraId="3B0593FE">
      <w:pPr>
        <w:keepNext w:val="0"/>
        <w:keepLines w:val="0"/>
        <w:pageBreakBefore w:val="0"/>
        <w:widowControl/>
        <w:kinsoku/>
        <w:wordWrap/>
        <w:overflowPunct/>
        <w:topLinePunct w:val="0"/>
        <w:autoSpaceDE/>
        <w:autoSpaceDN/>
        <w:bidi w:val="0"/>
        <w:adjustRightInd/>
        <w:snapToGrid/>
        <w:spacing w:line="360" w:lineRule="auto"/>
        <w:ind w:left="100" w:leftChars="50" w:firstLine="422" w:firstLineChars="200"/>
        <w:jc w:val="both"/>
        <w:rPr>
          <w:rFonts w:hint="eastAsia" w:ascii="宋体" w:hAnsi="宋体" w:eastAsia="宋体" w:cs="宋体"/>
          <w:b/>
          <w:bCs/>
          <w:color w:val="FF0000"/>
          <w:sz w:val="21"/>
          <w:szCs w:val="21"/>
          <w:highlight w:val="yellow"/>
          <w:lang w:eastAsia="zh-CN"/>
        </w:rPr>
      </w:pPr>
      <w:r>
        <w:rPr>
          <w:rFonts w:hint="eastAsia" w:ascii="宋体" w:hAnsi="宋体" w:eastAsia="宋体" w:cs="宋体"/>
          <w:b/>
          <w:bCs/>
          <w:sz w:val="21"/>
          <w:szCs w:val="21"/>
        </w:rPr>
        <w:t>投标文件要求</w:t>
      </w:r>
      <w:r>
        <w:rPr>
          <w:rFonts w:hint="eastAsia" w:ascii="宋体" w:hAnsi="宋体" w:eastAsia="宋体" w:cs="宋体"/>
          <w:b/>
          <w:bCs/>
          <w:sz w:val="21"/>
          <w:szCs w:val="21"/>
          <w:highlight w:val="yellow"/>
        </w:rPr>
        <w:t>一正两副</w:t>
      </w:r>
      <w:r>
        <w:rPr>
          <w:rFonts w:hint="eastAsia" w:ascii="宋体" w:hAnsi="宋体" w:eastAsia="宋体" w:cs="宋体"/>
          <w:b/>
          <w:bCs/>
          <w:sz w:val="21"/>
          <w:szCs w:val="21"/>
        </w:rPr>
        <w:t>，正本和副本的封面上应清楚地标记“正本”或“副本”的字样。当副本和正本不一致时，以正本为准。投标人应将所有投标的正本和所有副本分别密封。</w:t>
      </w:r>
      <w:r>
        <w:rPr>
          <w:rFonts w:hint="eastAsia" w:ascii="宋体" w:hAnsi="宋体" w:eastAsia="宋体" w:cs="宋体"/>
          <w:b/>
          <w:bCs/>
          <w:color w:val="FF0000"/>
          <w:sz w:val="21"/>
          <w:szCs w:val="21"/>
          <w:highlight w:val="yellow"/>
        </w:rPr>
        <w:t>投标文件中请不要放置</w:t>
      </w:r>
      <w:r>
        <w:rPr>
          <w:rFonts w:hint="eastAsia" w:ascii="宋体" w:hAnsi="宋体" w:cs="宋体"/>
          <w:b/>
          <w:bCs/>
          <w:color w:val="FF0000"/>
          <w:sz w:val="21"/>
          <w:szCs w:val="21"/>
          <w:highlight w:val="yellow"/>
          <w:lang w:eastAsia="zh-CN"/>
        </w:rPr>
        <w:t>报价函</w:t>
      </w:r>
      <w:r>
        <w:rPr>
          <w:rFonts w:hint="eastAsia" w:ascii="宋体" w:hAnsi="宋体" w:eastAsia="宋体" w:cs="宋体"/>
          <w:b/>
          <w:bCs/>
          <w:color w:val="FF0000"/>
          <w:sz w:val="21"/>
          <w:szCs w:val="21"/>
          <w:highlight w:val="yellow"/>
        </w:rPr>
        <w:t>，</w:t>
      </w:r>
      <w:r>
        <w:rPr>
          <w:rFonts w:hint="eastAsia" w:ascii="宋体" w:hAnsi="宋体" w:cs="宋体"/>
          <w:b/>
          <w:bCs/>
          <w:color w:val="FF0000"/>
          <w:sz w:val="21"/>
          <w:szCs w:val="21"/>
          <w:highlight w:val="yellow"/>
          <w:lang w:eastAsia="zh-CN"/>
        </w:rPr>
        <w:t>报价函</w:t>
      </w:r>
      <w:r>
        <w:rPr>
          <w:rFonts w:hint="eastAsia" w:ascii="宋体" w:hAnsi="宋体" w:eastAsia="宋体" w:cs="宋体"/>
          <w:b/>
          <w:bCs/>
          <w:color w:val="FF0000"/>
          <w:sz w:val="21"/>
          <w:szCs w:val="21"/>
          <w:highlight w:val="yellow"/>
        </w:rPr>
        <w:t>请单独密封，一份即可。</w:t>
      </w:r>
    </w:p>
    <w:p w14:paraId="0EBEBFD2">
      <w:pPr>
        <w:pStyle w:val="2"/>
        <w:keepNext/>
        <w:keepLines w:val="0"/>
        <w:pageBreakBefore w:val="0"/>
        <w:widowControl/>
        <w:numPr>
          <w:ilvl w:val="0"/>
          <w:numId w:val="0"/>
        </w:numPr>
        <w:kinsoku/>
        <w:wordWrap/>
        <w:overflowPunct/>
        <w:topLinePunct w:val="0"/>
        <w:autoSpaceDE/>
        <w:autoSpaceDN/>
        <w:bidi w:val="0"/>
        <w:adjustRightInd/>
        <w:snapToGrid/>
        <w:spacing w:before="144" w:beforeLines="50" w:line="360" w:lineRule="auto"/>
        <w:ind w:leftChars="0"/>
        <w:jc w:val="left"/>
        <w:textAlignment w:val="auto"/>
        <w:rPr>
          <w:rFonts w:hint="eastAsia" w:ascii="宋体" w:hAnsi="宋体" w:eastAsia="宋体" w:cs="宋体"/>
          <w:b/>
          <w:bCs/>
          <w:sz w:val="21"/>
          <w:szCs w:val="21"/>
          <w:lang w:val="en-US" w:eastAsia="zh-CN"/>
        </w:rPr>
      </w:pPr>
      <w:bookmarkStart w:id="54" w:name="_Toc5606"/>
      <w:r>
        <w:rPr>
          <w:rFonts w:hint="eastAsia" w:ascii="宋体" w:hAnsi="宋体" w:eastAsia="宋体" w:cs="宋体"/>
          <w:b/>
          <w:bCs/>
          <w:sz w:val="21"/>
          <w:szCs w:val="21"/>
          <w:lang w:val="en-US" w:eastAsia="zh-CN"/>
        </w:rPr>
        <w:t>十、中标原则</w:t>
      </w:r>
      <w:bookmarkEnd w:id="54"/>
    </w:p>
    <w:p w14:paraId="3CCAD8B9">
      <w:pPr>
        <w:keepNext w:val="0"/>
        <w:keepLines w:val="0"/>
        <w:pageBreakBefore w:val="0"/>
        <w:widowControl/>
        <w:kinsoku/>
        <w:wordWrap/>
        <w:overflowPunct/>
        <w:topLinePunct w:val="0"/>
        <w:autoSpaceDE/>
        <w:autoSpaceDN/>
        <w:bidi w:val="0"/>
        <w:adjustRightInd/>
        <w:snapToGrid/>
        <w:spacing w:line="360" w:lineRule="auto"/>
        <w:ind w:left="100" w:leftChars="50" w:firstLine="420" w:firstLineChars="200"/>
        <w:jc w:val="both"/>
        <w:rPr>
          <w:rFonts w:hint="eastAsia" w:ascii="宋体" w:hAnsi="宋体" w:eastAsia="宋体" w:cs="宋体"/>
          <w:b/>
          <w:bCs/>
          <w:color w:val="FF0000"/>
          <w:sz w:val="21"/>
          <w:szCs w:val="21"/>
          <w:lang w:val="en-US" w:eastAsia="zh-CN"/>
        </w:rPr>
      </w:pPr>
      <w:r>
        <w:rPr>
          <w:rFonts w:hint="eastAsia" w:ascii="宋体" w:hAnsi="宋体" w:eastAsia="宋体" w:cs="宋体"/>
          <w:b w:val="0"/>
          <w:bCs w:val="0"/>
          <w:sz w:val="21"/>
          <w:szCs w:val="21"/>
          <w:lang w:val="en-US" w:eastAsia="zh-CN"/>
        </w:rPr>
        <w:t>针对本项目具体情况，在满足我司需求的情况下，</w:t>
      </w:r>
      <w:r>
        <w:rPr>
          <w:rFonts w:hint="eastAsia" w:ascii="宋体" w:hAnsi="宋体" w:eastAsia="宋体" w:cs="宋体"/>
          <w:b/>
          <w:bCs/>
          <w:color w:val="FF0000"/>
          <w:sz w:val="21"/>
          <w:szCs w:val="21"/>
          <w:highlight w:val="yellow"/>
          <w:lang w:val="en-US" w:eastAsia="zh-CN"/>
        </w:rPr>
        <w:t>采用</w:t>
      </w:r>
      <w:r>
        <w:rPr>
          <w:rFonts w:hint="eastAsia" w:ascii="宋体" w:hAnsi="宋体" w:cs="宋体"/>
          <w:b/>
          <w:bCs/>
          <w:color w:val="FF0000"/>
          <w:sz w:val="21"/>
          <w:szCs w:val="21"/>
          <w:highlight w:val="yellow"/>
          <w:lang w:val="en-US" w:eastAsia="zh-CN"/>
        </w:rPr>
        <w:t>综合评标</w:t>
      </w:r>
      <w:r>
        <w:rPr>
          <w:rFonts w:hint="eastAsia" w:ascii="宋体" w:hAnsi="宋体" w:eastAsia="宋体" w:cs="宋体"/>
          <w:b w:val="0"/>
          <w:bCs w:val="0"/>
          <w:sz w:val="21"/>
          <w:szCs w:val="21"/>
          <w:lang w:val="en-US" w:eastAsia="zh-CN"/>
        </w:rPr>
        <w:t>原则。</w:t>
      </w:r>
      <w:r>
        <w:rPr>
          <w:rFonts w:hint="eastAsia" w:ascii="宋体" w:hAnsi="宋体" w:cs="宋体"/>
          <w:b w:val="0"/>
          <w:bCs w:val="0"/>
          <w:sz w:val="21"/>
          <w:szCs w:val="21"/>
          <w:lang w:val="en-US" w:eastAsia="zh-CN"/>
        </w:rPr>
        <w:t>本项目分为两个标段，</w:t>
      </w:r>
      <w:r>
        <w:rPr>
          <w:rFonts w:hint="eastAsia" w:ascii="宋体" w:hAnsi="宋体" w:cs="宋体"/>
          <w:b/>
          <w:bCs/>
          <w:color w:val="FF0000"/>
          <w:sz w:val="21"/>
          <w:szCs w:val="21"/>
          <w:highlight w:val="yellow"/>
          <w:lang w:val="en-US" w:eastAsia="zh-CN"/>
        </w:rPr>
        <w:t>各标段独立定标。</w:t>
      </w:r>
    </w:p>
    <w:p w14:paraId="4DF7EB65">
      <w:pPr>
        <w:pStyle w:val="2"/>
        <w:keepNext/>
        <w:keepLines w:val="0"/>
        <w:pageBreakBefore w:val="0"/>
        <w:widowControl/>
        <w:numPr>
          <w:ilvl w:val="0"/>
          <w:numId w:val="0"/>
        </w:numPr>
        <w:kinsoku/>
        <w:wordWrap/>
        <w:overflowPunct/>
        <w:topLinePunct w:val="0"/>
        <w:autoSpaceDE/>
        <w:autoSpaceDN/>
        <w:bidi w:val="0"/>
        <w:adjustRightInd/>
        <w:snapToGrid/>
        <w:spacing w:before="144" w:beforeLines="50" w:line="360" w:lineRule="auto"/>
        <w:jc w:val="center"/>
        <w:textAlignment w:val="auto"/>
        <w:rPr>
          <w:rFonts w:hint="eastAsia" w:ascii="宋体" w:hAnsi="宋体" w:eastAsia="宋体" w:cs="宋体"/>
          <w:b/>
          <w:bCs/>
          <w:sz w:val="28"/>
          <w:szCs w:val="28"/>
        </w:rPr>
      </w:pPr>
      <w:bookmarkStart w:id="55" w:name="_Toc2829"/>
      <w:bookmarkStart w:id="56" w:name="_Toc12851"/>
      <w:bookmarkStart w:id="57" w:name="_Toc4986"/>
      <w:bookmarkStart w:id="58" w:name="_Toc30079"/>
      <w:r>
        <w:rPr>
          <w:rFonts w:hint="eastAsia" w:ascii="宋体" w:hAnsi="宋体" w:eastAsia="宋体" w:cs="宋体"/>
          <w:b/>
          <w:bCs/>
          <w:sz w:val="28"/>
          <w:szCs w:val="28"/>
        </w:rPr>
        <w:t>第二章  投标</w:t>
      </w:r>
      <w:r>
        <w:rPr>
          <w:rFonts w:hint="eastAsia" w:ascii="宋体" w:hAnsi="宋体" w:eastAsia="宋体" w:cs="宋体"/>
          <w:b/>
          <w:bCs/>
          <w:sz w:val="28"/>
          <w:szCs w:val="28"/>
          <w:lang w:val="en-US" w:eastAsia="zh-CN"/>
        </w:rPr>
        <w:t>方</w:t>
      </w:r>
      <w:r>
        <w:rPr>
          <w:rFonts w:hint="eastAsia" w:ascii="宋体" w:hAnsi="宋体" w:eastAsia="宋体" w:cs="宋体"/>
          <w:b/>
          <w:bCs/>
          <w:sz w:val="28"/>
          <w:szCs w:val="28"/>
        </w:rPr>
        <w:t>须知</w:t>
      </w:r>
      <w:bookmarkEnd w:id="20"/>
      <w:bookmarkEnd w:id="55"/>
      <w:bookmarkEnd w:id="56"/>
      <w:bookmarkEnd w:id="57"/>
      <w:bookmarkEnd w:id="58"/>
    </w:p>
    <w:p w14:paraId="104FFA81">
      <w:pPr>
        <w:numPr>
          <w:ilvl w:val="0"/>
          <w:numId w:val="0"/>
        </w:numPr>
        <w:spacing w:line="360" w:lineRule="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一、合格投标方范围</w:t>
      </w:r>
    </w:p>
    <w:p w14:paraId="6BEB679D">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1.1具有法人资格，且具备本招标文件要求的投标资质者，符合并承认和履行招标文件的各项规定者。</w:t>
      </w:r>
    </w:p>
    <w:p w14:paraId="0062B244">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1.2投标方应遵守有关国家法律、法规和规章等。</w:t>
      </w:r>
    </w:p>
    <w:p w14:paraId="6E8A9AE9">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lang w:val="en-US" w:eastAsia="zh-CN"/>
        </w:rPr>
        <w:t>1.3投标委托：如投标方代表不是法人代表，须持有</w:t>
      </w:r>
      <w:r>
        <w:rPr>
          <w:rFonts w:hint="eastAsia" w:ascii="宋体" w:hAnsi="宋体" w:eastAsia="宋体" w:cs="宋体"/>
          <w:b w:val="0"/>
          <w:bCs w:val="0"/>
          <w:sz w:val="21"/>
          <w:szCs w:val="21"/>
          <w:highlight w:val="none"/>
          <w:lang w:val="en-US" w:eastAsia="zh-CN"/>
        </w:rPr>
        <w:t>《投标文件签署授权委托书》参与本次投标。</w:t>
      </w:r>
    </w:p>
    <w:p w14:paraId="5A19370B">
      <w:pPr>
        <w:numPr>
          <w:ilvl w:val="0"/>
          <w:numId w:val="0"/>
        </w:numPr>
        <w:spacing w:line="360" w:lineRule="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二、招标文件</w:t>
      </w:r>
    </w:p>
    <w:p w14:paraId="343917F0">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outlineLvl w:val="1"/>
        <w:rPr>
          <w:rFonts w:hint="eastAsia" w:ascii="宋体" w:hAnsi="宋体" w:eastAsia="宋体" w:cs="宋体"/>
          <w:b w:val="0"/>
          <w:bCs w:val="0"/>
          <w:sz w:val="21"/>
          <w:szCs w:val="21"/>
          <w:lang w:val="en-US" w:eastAsia="zh-CN"/>
        </w:rPr>
      </w:pPr>
      <w:bookmarkStart w:id="59" w:name="_Toc3971"/>
      <w:r>
        <w:rPr>
          <w:rFonts w:hint="eastAsia" w:ascii="宋体" w:hAnsi="宋体" w:eastAsia="宋体" w:cs="宋体"/>
          <w:sz w:val="21"/>
          <w:szCs w:val="21"/>
          <w:highlight w:val="none"/>
          <w:lang w:val="en-US" w:eastAsia="zh-CN"/>
        </w:rPr>
        <w:t>2.1</w:t>
      </w:r>
      <w:r>
        <w:rPr>
          <w:rFonts w:hint="eastAsia" w:ascii="宋体" w:hAnsi="宋体" w:eastAsia="宋体" w:cs="宋体"/>
          <w:b w:val="0"/>
          <w:bCs w:val="0"/>
          <w:sz w:val="21"/>
          <w:szCs w:val="21"/>
          <w:highlight w:val="none"/>
          <w:lang w:val="en-US" w:eastAsia="zh-CN"/>
        </w:rPr>
        <w:t>招标文件由投标人须知前附表、招标公告、投标方须知、投标文件格式等内容组成。</w:t>
      </w:r>
      <w:r>
        <w:rPr>
          <w:rFonts w:hint="eastAsia" w:ascii="宋体" w:hAnsi="宋体" w:eastAsia="宋体" w:cs="宋体"/>
          <w:sz w:val="21"/>
          <w:szCs w:val="21"/>
          <w:highlight w:val="none"/>
        </w:rPr>
        <w:t>招标文件包括本标书目录所列章节内容及其附件，投标人应请仔细检查招标文件及图纸资料是否齐全，如有缺漏，请立即与招标人联系解决。</w:t>
      </w:r>
      <w:bookmarkEnd w:id="59"/>
    </w:p>
    <w:p w14:paraId="3732CF8A">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2.2招标文件的澄清，投标方对招标文件如有疑点要求澄清或认为有必要与招标方进行交流时，可用书面或电话形式通知招标方。</w:t>
      </w:r>
    </w:p>
    <w:p w14:paraId="5DF13111">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2.3招标文件的修改</w:t>
      </w:r>
    </w:p>
    <w:p w14:paraId="275C887D">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2.3.1在投标截止时间前，招标方可对招标文件用补充文件的方式进行修改。</w:t>
      </w:r>
    </w:p>
    <w:p w14:paraId="65C2E6DA">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2.3.2招标文件的修改，将以书面形式通知每一个投标方，补充文件将作为招标文件的组成部分，对所有投标方有约束力。</w:t>
      </w:r>
    </w:p>
    <w:p w14:paraId="1D9BA6B3">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2.3.3招标方可酌情推迟投标的截止日期和开标日期，并将此变更通知每一个投标方。</w:t>
      </w:r>
    </w:p>
    <w:p w14:paraId="3E6B8B0D">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default"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2.4</w:t>
      </w:r>
      <w:r>
        <w:rPr>
          <w:rFonts w:hint="eastAsia" w:ascii="宋体" w:hAnsi="宋体" w:eastAsia="宋体" w:cs="宋体"/>
          <w:sz w:val="21"/>
          <w:szCs w:val="21"/>
          <w:highlight w:val="none"/>
        </w:rPr>
        <w:t>投标方同意在从开标之日起</w:t>
      </w:r>
      <w:r>
        <w:rPr>
          <w:rFonts w:hint="eastAsia" w:ascii="宋体" w:hAnsi="宋体" w:eastAsia="宋体" w:cs="宋体"/>
          <w:sz w:val="21"/>
          <w:szCs w:val="21"/>
          <w:highlight w:val="none"/>
          <w:lang w:val="en-US" w:eastAsia="zh-CN"/>
        </w:rPr>
        <w:t>90</w:t>
      </w:r>
      <w:r>
        <w:rPr>
          <w:rFonts w:hint="eastAsia" w:ascii="宋体" w:hAnsi="宋体" w:eastAsia="宋体" w:cs="宋体"/>
          <w:sz w:val="21"/>
          <w:szCs w:val="21"/>
          <w:highlight w:val="none"/>
        </w:rPr>
        <w:t>天的投标有效期内严格遵守本投标书的各项承诺。期限届满之前，投标文件始终对投标方具有约束力。</w:t>
      </w:r>
    </w:p>
    <w:p w14:paraId="6F89CFD6">
      <w:pPr>
        <w:numPr>
          <w:ilvl w:val="0"/>
          <w:numId w:val="0"/>
        </w:numPr>
        <w:spacing w:line="360" w:lineRule="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三、投标文件</w:t>
      </w:r>
    </w:p>
    <w:p w14:paraId="53B36763">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3.1投标方应按照招标文件要求提供投标文件和资料。</w:t>
      </w:r>
    </w:p>
    <w:p w14:paraId="78161D82">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3.2投标方应对投标文件和资料进行装订，不得有散页现象。</w:t>
      </w:r>
    </w:p>
    <w:p w14:paraId="76441481">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3.3投标方应对标书中所有需要盖章的地方加盖公章或合同章，装订后的投标文件需要加盖骑缝章。</w:t>
      </w:r>
    </w:p>
    <w:p w14:paraId="52FC4A96">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3.4投标文件中所使用的计量单位，除招标文件有特殊要求外，应采用国家法定计量单位。</w:t>
      </w:r>
    </w:p>
    <w:p w14:paraId="1CE78431">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3.5投标文件的组成，投标书（统一格式）包括：</w:t>
      </w:r>
    </w:p>
    <w:p w14:paraId="680CF6D9">
      <w:pPr>
        <w:keepNext w:val="0"/>
        <w:keepLines w:val="0"/>
        <w:pageBreakBefore w:val="0"/>
        <w:widowControl/>
        <w:numPr>
          <w:ilvl w:val="0"/>
          <w:numId w:val="3"/>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投标函</w:t>
      </w:r>
    </w:p>
    <w:p w14:paraId="13E65384">
      <w:pPr>
        <w:keepNext w:val="0"/>
        <w:keepLines w:val="0"/>
        <w:pageBreakBefore w:val="0"/>
        <w:widowControl/>
        <w:numPr>
          <w:ilvl w:val="0"/>
          <w:numId w:val="3"/>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报价函</w:t>
      </w:r>
    </w:p>
    <w:p w14:paraId="337988E4">
      <w:pPr>
        <w:keepNext w:val="0"/>
        <w:keepLines w:val="0"/>
        <w:pageBreakBefore w:val="0"/>
        <w:widowControl/>
        <w:numPr>
          <w:ilvl w:val="0"/>
          <w:numId w:val="3"/>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承诺书</w:t>
      </w:r>
    </w:p>
    <w:p w14:paraId="0AD13FED">
      <w:pPr>
        <w:keepNext w:val="0"/>
        <w:keepLines w:val="0"/>
        <w:pageBreakBefore w:val="0"/>
        <w:widowControl/>
        <w:numPr>
          <w:ilvl w:val="0"/>
          <w:numId w:val="3"/>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设备明细、设备价格明细（设备类）</w:t>
      </w:r>
    </w:p>
    <w:p w14:paraId="6D4EA1F9">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3.6资格证明文件包括：</w:t>
      </w:r>
    </w:p>
    <w:p w14:paraId="1E89631C">
      <w:pPr>
        <w:keepNext w:val="0"/>
        <w:keepLines w:val="0"/>
        <w:pageBreakBefore w:val="0"/>
        <w:widowControl/>
        <w:numPr>
          <w:ilvl w:val="0"/>
          <w:numId w:val="4"/>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营业执照、税务登记证、组织机构代码证（或三证合一）</w:t>
      </w:r>
    </w:p>
    <w:p w14:paraId="0B0032D2">
      <w:pPr>
        <w:keepNext w:val="0"/>
        <w:keepLines w:val="0"/>
        <w:pageBreakBefore w:val="0"/>
        <w:widowControl/>
        <w:numPr>
          <w:ilvl w:val="0"/>
          <w:numId w:val="4"/>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法人证明及投标文件签署授权委托书（原件）</w:t>
      </w:r>
    </w:p>
    <w:p w14:paraId="0D7B495D">
      <w:pPr>
        <w:keepNext w:val="0"/>
        <w:keepLines w:val="0"/>
        <w:pageBreakBefore w:val="0"/>
        <w:widowControl/>
        <w:numPr>
          <w:ilvl w:val="0"/>
          <w:numId w:val="4"/>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color w:val="000000"/>
          <w:sz w:val="21"/>
          <w:szCs w:val="21"/>
          <w:highlight w:val="none"/>
        </w:rPr>
        <w:t>资质相关</w:t>
      </w:r>
      <w:r>
        <w:rPr>
          <w:rFonts w:hint="eastAsia" w:ascii="宋体" w:hAnsi="宋体" w:eastAsia="宋体" w:cs="宋体"/>
          <w:sz w:val="21"/>
          <w:szCs w:val="21"/>
          <w:highlight w:val="none"/>
          <w:lang w:val="en-US" w:eastAsia="zh-CN"/>
        </w:rPr>
        <w:t>有效证件</w:t>
      </w:r>
    </w:p>
    <w:p w14:paraId="162AC144">
      <w:pPr>
        <w:keepNext w:val="0"/>
        <w:keepLines w:val="0"/>
        <w:pageBreakBefore w:val="0"/>
        <w:widowControl/>
        <w:numPr>
          <w:ilvl w:val="0"/>
          <w:numId w:val="4"/>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企业简介或企业基本情况一览表</w:t>
      </w:r>
    </w:p>
    <w:p w14:paraId="1BD30E85">
      <w:pPr>
        <w:keepNext w:val="0"/>
        <w:keepLines w:val="0"/>
        <w:pageBreakBefore w:val="0"/>
        <w:widowControl/>
        <w:numPr>
          <w:ilvl w:val="0"/>
          <w:numId w:val="4"/>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color w:val="000000"/>
          <w:sz w:val="21"/>
          <w:szCs w:val="21"/>
          <w:highlight w:val="none"/>
        </w:rPr>
        <w:t>成功案例运作介绍（需附上合同扫描件</w:t>
      </w:r>
      <w:r>
        <w:rPr>
          <w:rFonts w:hint="eastAsia" w:ascii="宋体" w:hAnsi="宋体" w:eastAsia="宋体" w:cs="宋体"/>
          <w:color w:val="000000"/>
          <w:sz w:val="21"/>
          <w:szCs w:val="21"/>
          <w:highlight w:val="none"/>
          <w:lang w:eastAsia="zh-CN"/>
        </w:rPr>
        <w:t>）</w:t>
      </w:r>
    </w:p>
    <w:p w14:paraId="390E7427">
      <w:pPr>
        <w:keepNext w:val="0"/>
        <w:keepLines w:val="0"/>
        <w:pageBreakBefore w:val="0"/>
        <w:widowControl/>
        <w:numPr>
          <w:ilvl w:val="0"/>
          <w:numId w:val="4"/>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b w:val="0"/>
          <w:bCs w:val="0"/>
          <w:i w:val="0"/>
          <w:iCs w:val="0"/>
          <w:color w:val="000000"/>
          <w:sz w:val="21"/>
          <w:szCs w:val="21"/>
          <w:highlight w:val="none"/>
        </w:rPr>
        <w:t>近三年业绩一览表及类似项目合同复印件。</w:t>
      </w:r>
    </w:p>
    <w:p w14:paraId="6FE5B36E">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以上证件（复印件）必须经过年检有效，且加盖投标方公章。</w:t>
      </w:r>
    </w:p>
    <w:p w14:paraId="7CFDA03A">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3.7投标内容填写说明</w:t>
      </w:r>
    </w:p>
    <w:p w14:paraId="3D436ECE">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3.7.1投标书按统一格式填写，不得自行增减或改动其内容。</w:t>
      </w:r>
    </w:p>
    <w:p w14:paraId="68A2C8E6">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3.7.2投标书附件按招标方要求编制，规格幅面应一致，附于正文件之后，与正文面码统一编码装订。</w:t>
      </w:r>
    </w:p>
    <w:p w14:paraId="6174BF67">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3.7.3投标文件不要求逐页小签，按招标文件要求签字或盖章。投标文件应用不褪色的材料书写或打印，并由投标人的法定代表人或其委托代理人签字或盖单位章，投标文件封面、投标函均应加盖投标人印章并经法定代表人或其委托代理人签字或盖章。由委托代理人签字或盖章的在投标文件中须同时提交投标文件签署授权委托书。委托代理人签字的，投标文件应附法定代表人签署的授权委托书，投标文件签署授权委托书格式、签字、盖章及内容均应符合要求，否则投标文件签署授权委托书无效。投标文件应尽量避免涂改、行间插字或删除。如果出现上述情况，改动之处应加盖单位章或由投标人的法定代表人或其授权的代理人签字确认。</w:t>
      </w:r>
    </w:p>
    <w:p w14:paraId="06081BCC">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3.8投标报价</w:t>
      </w:r>
    </w:p>
    <w:p w14:paraId="7D1CD49B">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3.8.1报价要求：投标方需考虑投入的人工/设备/车辆等成本、现场踏勘、其他风险、税率等产生的综合费用，按照</w:t>
      </w:r>
      <w:r>
        <w:rPr>
          <w:rFonts w:hint="eastAsia" w:ascii="宋体" w:hAnsi="宋体" w:cs="宋体"/>
          <w:b w:val="0"/>
          <w:bCs w:val="0"/>
          <w:sz w:val="21"/>
          <w:szCs w:val="21"/>
          <w:highlight w:val="none"/>
          <w:lang w:val="en-US" w:eastAsia="zh-CN"/>
        </w:rPr>
        <w:t>报价函</w:t>
      </w:r>
      <w:r>
        <w:rPr>
          <w:rFonts w:hint="eastAsia" w:ascii="宋体" w:hAnsi="宋体" w:eastAsia="宋体" w:cs="宋体"/>
          <w:b w:val="0"/>
          <w:bCs w:val="0"/>
          <w:sz w:val="21"/>
          <w:szCs w:val="21"/>
          <w:highlight w:val="none"/>
          <w:lang w:val="en-US" w:eastAsia="zh-CN"/>
        </w:rPr>
        <w:t>要求进行报价。</w:t>
      </w:r>
    </w:p>
    <w:p w14:paraId="66559A9A">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3.8.2投标方要按投标项目的内容填写单价及其他事项，并由法人代表或授权代表签署。</w:t>
      </w:r>
    </w:p>
    <w:p w14:paraId="1AEBFC97">
      <w:pPr>
        <w:numPr>
          <w:ilvl w:val="0"/>
          <w:numId w:val="0"/>
        </w:numPr>
        <w:spacing w:line="360" w:lineRule="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4.投标保证金交纳</w:t>
      </w:r>
    </w:p>
    <w:p w14:paraId="1FC0FE4A">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投标方需在开标前完成投标保证金的缴纳，缴纳金额及方式</w:t>
      </w:r>
      <w:r>
        <w:rPr>
          <w:rFonts w:hint="eastAsia" w:ascii="宋体" w:hAnsi="宋体" w:cs="宋体"/>
          <w:b w:val="0"/>
          <w:bCs w:val="0"/>
          <w:sz w:val="21"/>
          <w:szCs w:val="21"/>
          <w:highlight w:val="none"/>
          <w:lang w:val="en-US" w:eastAsia="zh-CN"/>
        </w:rPr>
        <w:t>详见第三章《</w:t>
      </w:r>
      <w:r>
        <w:rPr>
          <w:rFonts w:hint="eastAsia" w:ascii="宋体" w:hAnsi="宋体" w:eastAsia="宋体" w:cs="宋体"/>
          <w:b w:val="0"/>
          <w:bCs w:val="0"/>
          <w:sz w:val="21"/>
          <w:szCs w:val="21"/>
          <w:highlight w:val="none"/>
          <w:lang w:val="en-US" w:eastAsia="zh-CN"/>
        </w:rPr>
        <w:t>投标文件格式</w:t>
      </w:r>
      <w:r>
        <w:rPr>
          <w:rFonts w:hint="eastAsia" w:ascii="宋体" w:hAnsi="宋体" w:cs="宋体"/>
          <w:b w:val="0"/>
          <w:bCs w:val="0"/>
          <w:sz w:val="21"/>
          <w:szCs w:val="21"/>
          <w:highlight w:val="none"/>
          <w:lang w:val="en-US" w:eastAsia="zh-CN"/>
        </w:rPr>
        <w:t>》</w:t>
      </w:r>
      <w:r>
        <w:rPr>
          <w:rFonts w:hint="eastAsia" w:ascii="宋体" w:hAnsi="宋体" w:eastAsia="宋体" w:cs="宋体"/>
          <w:b w:val="0"/>
          <w:bCs w:val="0"/>
          <w:sz w:val="21"/>
          <w:szCs w:val="21"/>
          <w:highlight w:val="none"/>
          <w:lang w:val="en-US" w:eastAsia="zh-CN"/>
        </w:rPr>
        <w:t>中《投标保证金缴纳》。</w:t>
      </w:r>
    </w:p>
    <w:p w14:paraId="526061C7">
      <w:pPr>
        <w:numPr>
          <w:ilvl w:val="0"/>
          <w:numId w:val="0"/>
        </w:numPr>
        <w:spacing w:line="360" w:lineRule="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5.投标人承诺</w:t>
      </w:r>
    </w:p>
    <w:p w14:paraId="0A15AA7A">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5.1投标方</w:t>
      </w:r>
      <w:r>
        <w:rPr>
          <w:rFonts w:hint="eastAsia" w:ascii="宋体" w:hAnsi="宋体" w:eastAsia="宋体" w:cs="宋体"/>
          <w:sz w:val="21"/>
          <w:szCs w:val="21"/>
          <w:highlight w:val="none"/>
        </w:rPr>
        <w:t>完全响应招标人的招标文件，认可招标方的评标程序及原则。严格按照《中华人民共和国招投标法》的规定参与本次投标，</w:t>
      </w:r>
    </w:p>
    <w:p w14:paraId="6352C1EA">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5.2投标人遵守招标人发布的招投标内容规定、遵守招标秩序和其它各项招标规定，遵守投标文件做出的承诺，投标文件以及投标参加人、投标人的受委托人（代理人）、投标人指派的工作人员在招投标过程中无论是否取得招标人的书面授权文件，其参与投标活动即视为已经取得了投标人的合法授权，其代表投标人作出的书面或者口头承诺均代表投标人的真实意思表示，</w:t>
      </w:r>
      <w:r>
        <w:rPr>
          <w:rFonts w:hint="eastAsia" w:ascii="宋体" w:hAnsi="宋体" w:eastAsia="宋体" w:cs="宋体"/>
          <w:color w:val="auto"/>
          <w:sz w:val="21"/>
          <w:szCs w:val="21"/>
          <w:highlight w:val="none"/>
          <w:lang w:eastAsia="zh-CN"/>
        </w:rPr>
        <w:t>对投标人具有法律效力。</w:t>
      </w:r>
    </w:p>
    <w:p w14:paraId="60F57D89">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val="en-US" w:eastAsia="zh-CN"/>
        </w:rPr>
        <w:t>5.3</w:t>
      </w:r>
      <w:r>
        <w:rPr>
          <w:rFonts w:hint="eastAsia" w:ascii="宋体" w:hAnsi="宋体" w:eastAsia="宋体" w:cs="宋体"/>
          <w:sz w:val="21"/>
          <w:szCs w:val="21"/>
          <w:highlight w:val="none"/>
        </w:rPr>
        <w:t>在投标过程中如有以下行为的，招标方有权取消中标决定，并没收全部投标或履约保证金：</w:t>
      </w:r>
    </w:p>
    <w:p w14:paraId="004DB0EF">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color w:val="auto"/>
          <w:sz w:val="21"/>
          <w:szCs w:val="21"/>
          <w:highlight w:val="none"/>
          <w:lang w:val="en-US" w:eastAsia="zh-CN"/>
        </w:rPr>
        <w:t>5.3.1</w:t>
      </w:r>
      <w:r>
        <w:rPr>
          <w:rFonts w:hint="eastAsia" w:ascii="宋体" w:hAnsi="宋体" w:eastAsia="宋体" w:cs="宋体"/>
          <w:color w:val="auto"/>
          <w:sz w:val="21"/>
          <w:szCs w:val="21"/>
          <w:highlight w:val="none"/>
        </w:rPr>
        <w:t>串通投标</w:t>
      </w:r>
      <w:r>
        <w:rPr>
          <w:rFonts w:hint="eastAsia" w:ascii="宋体" w:hAnsi="宋体" w:eastAsia="宋体" w:cs="宋体"/>
          <w:color w:val="auto"/>
          <w:sz w:val="21"/>
          <w:szCs w:val="21"/>
          <w:highlight w:val="none"/>
          <w:lang w:eastAsia="zh-CN"/>
        </w:rPr>
        <w:t>，串通投标的行为包括但不限于以下情形：</w:t>
      </w:r>
    </w:p>
    <w:p w14:paraId="5C13E1E4">
      <w:pPr>
        <w:keepNext w:val="0"/>
        <w:keepLines w:val="0"/>
        <w:pageBreakBefore w:val="0"/>
        <w:widowControl/>
        <w:numPr>
          <w:ilvl w:val="0"/>
          <w:numId w:val="5"/>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投标人之间相互约定，一致抬高投标报价</w:t>
      </w:r>
      <w:r>
        <w:rPr>
          <w:rFonts w:hint="eastAsia" w:ascii="宋体" w:hAnsi="宋体" w:eastAsia="宋体" w:cs="宋体"/>
          <w:sz w:val="21"/>
          <w:szCs w:val="21"/>
          <w:lang w:eastAsia="zh-CN"/>
        </w:rPr>
        <w:t>；</w:t>
      </w:r>
    </w:p>
    <w:p w14:paraId="33CED1B2">
      <w:pPr>
        <w:keepNext w:val="0"/>
        <w:keepLines w:val="0"/>
        <w:pageBreakBefore w:val="0"/>
        <w:widowControl/>
        <w:numPr>
          <w:ilvl w:val="0"/>
          <w:numId w:val="5"/>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投标人之间相互约定，一致压低投标报价</w:t>
      </w:r>
      <w:r>
        <w:rPr>
          <w:rFonts w:hint="eastAsia" w:ascii="宋体" w:hAnsi="宋体" w:eastAsia="宋体" w:cs="宋体"/>
          <w:sz w:val="21"/>
          <w:szCs w:val="21"/>
          <w:lang w:eastAsia="zh-CN"/>
        </w:rPr>
        <w:t>；</w:t>
      </w:r>
    </w:p>
    <w:p w14:paraId="633B862A">
      <w:pPr>
        <w:keepNext w:val="0"/>
        <w:keepLines w:val="0"/>
        <w:pageBreakBefore w:val="0"/>
        <w:widowControl/>
        <w:numPr>
          <w:ilvl w:val="0"/>
          <w:numId w:val="5"/>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投标人之间约定，在类似项目中轮流以高价位或低价位中标</w:t>
      </w:r>
      <w:r>
        <w:rPr>
          <w:rFonts w:hint="eastAsia" w:ascii="宋体" w:hAnsi="宋体" w:eastAsia="宋体" w:cs="宋体"/>
          <w:sz w:val="21"/>
          <w:szCs w:val="21"/>
          <w:lang w:eastAsia="zh-CN"/>
        </w:rPr>
        <w:t>；</w:t>
      </w:r>
    </w:p>
    <w:p w14:paraId="28AE7D7B">
      <w:pPr>
        <w:keepNext w:val="0"/>
        <w:keepLines w:val="0"/>
        <w:pageBreakBefore w:val="0"/>
        <w:widowControl/>
        <w:numPr>
          <w:ilvl w:val="0"/>
          <w:numId w:val="5"/>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投标人之间相互串通，约定给没有中标或者弃标的其他投标人以“补偿费”</w:t>
      </w:r>
      <w:r>
        <w:rPr>
          <w:rFonts w:hint="eastAsia" w:ascii="宋体" w:hAnsi="宋体" w:eastAsia="宋体" w:cs="宋体"/>
          <w:sz w:val="21"/>
          <w:szCs w:val="21"/>
          <w:lang w:eastAsia="zh-CN"/>
        </w:rPr>
        <w:t>；</w:t>
      </w:r>
    </w:p>
    <w:p w14:paraId="3A6C8BD8">
      <w:pPr>
        <w:keepNext w:val="0"/>
        <w:keepLines w:val="0"/>
        <w:pageBreakBefore w:val="0"/>
        <w:widowControl/>
        <w:numPr>
          <w:ilvl w:val="0"/>
          <w:numId w:val="5"/>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投标人之间相互串通，划分区域、品类、供货周期投标或者中标；</w:t>
      </w:r>
    </w:p>
    <w:p w14:paraId="1EE425CD">
      <w:pPr>
        <w:keepNext w:val="0"/>
        <w:keepLines w:val="0"/>
        <w:pageBreakBefore w:val="0"/>
        <w:widowControl/>
        <w:numPr>
          <w:ilvl w:val="0"/>
          <w:numId w:val="5"/>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投标人之间相互串通打击、排挤其他竞争对手正常参与投标，破坏、干扰其投标、中标的行为；</w:t>
      </w:r>
    </w:p>
    <w:p w14:paraId="4AC7F19F">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5.3.2违规打听、泄露标底和低价；</w:t>
      </w:r>
    </w:p>
    <w:p w14:paraId="6070C431">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5.3.3互相通报信息，以避免相互竞争；</w:t>
      </w:r>
    </w:p>
    <w:p w14:paraId="45486207">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5.3.4投标人伪造投标文件、资质证书、证明、合同等相关证件</w:t>
      </w:r>
    </w:p>
    <w:p w14:paraId="31E019C3">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5.3.5向招标方工作人员行贿，包括但不限于：投标公司及其任何关联公司在投标/合同履约过程中直接或间接给予招标人（含其任何高级职员、董事、股东、代表或代理人等）佣金、款项、货款、贵重礼品、回扣、奢华的娱乐或其他有价值的物品的行为。</w:t>
      </w:r>
    </w:p>
    <w:p w14:paraId="2B9A0AF0">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5.3.6以他人名义投标或者以其它方式弄虚作假</w:t>
      </w:r>
    </w:p>
    <w:p w14:paraId="46AA93C9">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5.3.7干扰、影响评标工作</w:t>
      </w:r>
    </w:p>
    <w:p w14:paraId="098128D8">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5.3.8中标后不按招标方要求及时签订合同，不履行相关中标业务，不履行投标承诺。</w:t>
      </w:r>
    </w:p>
    <w:p w14:paraId="57E24EB1">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5.3.9未经甲方允许私自转包项目，未经甲方允许私自更换甲方确认过的相关项目团队人员.</w:t>
      </w:r>
    </w:p>
    <w:p w14:paraId="1A38128D">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5.3.10其他违反本次招标书约定要求或国家招投标有关法律法规。</w:t>
      </w:r>
    </w:p>
    <w:p w14:paraId="3FF21E66">
      <w:pPr>
        <w:numPr>
          <w:ilvl w:val="0"/>
          <w:numId w:val="0"/>
        </w:numPr>
        <w:spacing w:line="360" w:lineRule="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6.投标文件的签署及规定</w:t>
      </w:r>
    </w:p>
    <w:p w14:paraId="7F354935">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6.1投标方应填写全称，同时加盖有效印章。</w:t>
      </w:r>
    </w:p>
    <w:p w14:paraId="59437CB1">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6.2投标文件必须有法人代表或授权代表签署。</w:t>
      </w:r>
    </w:p>
    <w:p w14:paraId="7C482A52">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6.3投标文件不得涂改，投标文件因字迹潦草或表达方式不清楚所引起的后果由投标方负责。</w:t>
      </w:r>
    </w:p>
    <w:p w14:paraId="12D713FE">
      <w:pPr>
        <w:numPr>
          <w:ilvl w:val="0"/>
          <w:numId w:val="0"/>
        </w:numPr>
        <w:spacing w:line="360" w:lineRule="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7.投标文件的递交</w:t>
      </w:r>
    </w:p>
    <w:p w14:paraId="05EC0335">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7.1投标文件的密封及标记</w:t>
      </w:r>
    </w:p>
    <w:p w14:paraId="1C8D2448">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7.1.1投标文件应按以下方法装袋密封</w:t>
      </w:r>
    </w:p>
    <w:p w14:paraId="593DF671">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7.1.2商务投标书和技术投标书应分别密封装袋，投标书封口处应有投标方全权代表的签字及投标方公章，封皮上写明商务标（或技术标）、招标名称、招标项目编号、投标方名称。</w:t>
      </w:r>
    </w:p>
    <w:p w14:paraId="20965D24">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7.2如果投标方未按上述要求密封，招标方对投标文件的误投或提前启封概不负责。</w:t>
      </w:r>
    </w:p>
    <w:p w14:paraId="7485B122">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7.3投标时间：投标方需在规定的投标时间内将标书送达到招标方指定地点，投标时间截止后不再接收投标，否则，将视为放弃投标资格。</w:t>
      </w:r>
    </w:p>
    <w:p w14:paraId="557A8406">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7.4投标文件的修改和撤回</w:t>
      </w:r>
    </w:p>
    <w:p w14:paraId="4A88B425">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7.4.1开标后投标方不得撤回投标，招标方不退还投标文件。</w:t>
      </w:r>
    </w:p>
    <w:p w14:paraId="11709A70">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7.4.2投标文件的内容投标人不允许擅自修改。</w:t>
      </w:r>
    </w:p>
    <w:p w14:paraId="6EEACE9D">
      <w:pPr>
        <w:numPr>
          <w:ilvl w:val="0"/>
          <w:numId w:val="0"/>
        </w:numPr>
        <w:spacing w:line="360" w:lineRule="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8.开标及评标</w:t>
      </w:r>
    </w:p>
    <w:p w14:paraId="0ACFA79E">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8.1开标</w:t>
      </w:r>
    </w:p>
    <w:p w14:paraId="38B3962D">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8.1.1招标方按文件规定时间主持开标</w:t>
      </w:r>
    </w:p>
    <w:p w14:paraId="4AC9714C">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8.1.2开标前验收投标文件密封情况，确认无误后拆封开标。</w:t>
      </w:r>
    </w:p>
    <w:p w14:paraId="6714248B">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8.2对投标文件的初审</w:t>
      </w:r>
    </w:p>
    <w:p w14:paraId="51BDA010">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8.2.1初审内容为投标文件是否符合招标文件的要求、内容是否完整、价格有无计算错误、文件签署是否齐全等。投标人有下列情况之一者，所投标书无效：</w:t>
      </w:r>
    </w:p>
    <w:p w14:paraId="7139C932">
      <w:pPr>
        <w:numPr>
          <w:ilvl w:val="0"/>
          <w:numId w:val="6"/>
        </w:num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投标书未密封的；</w:t>
      </w:r>
    </w:p>
    <w:p w14:paraId="095F7036">
      <w:pPr>
        <w:numPr>
          <w:ilvl w:val="0"/>
          <w:numId w:val="6"/>
        </w:num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投标书未按规定加盖</w:t>
      </w:r>
      <w:r>
        <w:rPr>
          <w:rFonts w:hint="eastAsia" w:ascii="宋体" w:hAnsi="宋体" w:eastAsia="宋体" w:cs="宋体"/>
          <w:sz w:val="21"/>
          <w:szCs w:val="21"/>
          <w:lang w:eastAsia="zh-CN"/>
        </w:rPr>
        <w:t>投标方</w:t>
      </w:r>
      <w:r>
        <w:rPr>
          <w:rFonts w:hint="eastAsia" w:ascii="宋体" w:hAnsi="宋体" w:eastAsia="宋体" w:cs="宋体"/>
          <w:sz w:val="21"/>
          <w:szCs w:val="21"/>
        </w:rPr>
        <w:t>公章（或合同章）的；</w:t>
      </w:r>
    </w:p>
    <w:p w14:paraId="7B37541E">
      <w:pPr>
        <w:numPr>
          <w:ilvl w:val="0"/>
          <w:numId w:val="6"/>
        </w:num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投标方</w:t>
      </w:r>
      <w:r>
        <w:rPr>
          <w:rFonts w:hint="eastAsia" w:ascii="宋体" w:hAnsi="宋体" w:eastAsia="宋体" w:cs="宋体"/>
          <w:sz w:val="21"/>
          <w:szCs w:val="21"/>
        </w:rPr>
        <w:t>法定代表人或其代理人资料未按规定加盖</w:t>
      </w:r>
      <w:r>
        <w:rPr>
          <w:rFonts w:hint="eastAsia" w:ascii="宋体" w:hAnsi="宋体" w:eastAsia="宋体" w:cs="宋体"/>
          <w:sz w:val="21"/>
          <w:szCs w:val="21"/>
          <w:lang w:val="en-US" w:eastAsia="zh-CN"/>
        </w:rPr>
        <w:t>公</w:t>
      </w:r>
      <w:r>
        <w:rPr>
          <w:rFonts w:hint="eastAsia" w:ascii="宋体" w:hAnsi="宋体" w:eastAsia="宋体" w:cs="宋体"/>
          <w:sz w:val="21"/>
          <w:szCs w:val="21"/>
        </w:rPr>
        <w:t>章（或签字）的；</w:t>
      </w:r>
    </w:p>
    <w:p w14:paraId="56BED537">
      <w:pPr>
        <w:numPr>
          <w:ilvl w:val="0"/>
          <w:numId w:val="6"/>
        </w:num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投标书未按规定的格式，内容和要求填写的；</w:t>
      </w:r>
    </w:p>
    <w:p w14:paraId="419433F3">
      <w:pPr>
        <w:numPr>
          <w:ilvl w:val="0"/>
          <w:numId w:val="6"/>
        </w:num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投标书书写潦草，字迹模糊不清，无法辨认的；</w:t>
      </w:r>
    </w:p>
    <w:p w14:paraId="631EF98D">
      <w:pPr>
        <w:numPr>
          <w:ilvl w:val="0"/>
          <w:numId w:val="6"/>
        </w:num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投标书内容不全或自相矛盾的；</w:t>
      </w:r>
    </w:p>
    <w:p w14:paraId="1C23EA3F">
      <w:pPr>
        <w:numPr>
          <w:ilvl w:val="0"/>
          <w:numId w:val="6"/>
        </w:num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同一项目有多个投标报价、且未声明以哪一个为准的；</w:t>
      </w:r>
    </w:p>
    <w:p w14:paraId="390A46C7">
      <w:pPr>
        <w:numPr>
          <w:ilvl w:val="0"/>
          <w:numId w:val="6"/>
        </w:num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投标书超过规定期限送达的；</w:t>
      </w:r>
    </w:p>
    <w:p w14:paraId="325A87FC">
      <w:pPr>
        <w:numPr>
          <w:ilvl w:val="0"/>
          <w:numId w:val="6"/>
        </w:num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投标人未准时参加开标会议的；</w:t>
      </w:r>
    </w:p>
    <w:p w14:paraId="2D80285B">
      <w:pPr>
        <w:numPr>
          <w:ilvl w:val="0"/>
          <w:numId w:val="6"/>
        </w:num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未按规定交纳投标保证金的；</w:t>
      </w:r>
    </w:p>
    <w:p w14:paraId="7F2994AA">
      <w:pPr>
        <w:numPr>
          <w:ilvl w:val="0"/>
          <w:numId w:val="6"/>
        </w:num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恶意串通其他投标人，故意哄抬价格或压价，违反国家有关政策的；</w:t>
      </w:r>
    </w:p>
    <w:p w14:paraId="32E4B17C">
      <w:pPr>
        <w:numPr>
          <w:ilvl w:val="0"/>
          <w:numId w:val="6"/>
        </w:num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投标人的投标书未完全响应招标文件要求的；</w:t>
      </w:r>
    </w:p>
    <w:p w14:paraId="6C3D629B">
      <w:pPr>
        <w:numPr>
          <w:ilvl w:val="0"/>
          <w:numId w:val="6"/>
        </w:num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投标方</w:t>
      </w:r>
      <w:r>
        <w:rPr>
          <w:rFonts w:hint="eastAsia" w:ascii="宋体" w:hAnsi="宋体" w:eastAsia="宋体" w:cs="宋体"/>
          <w:sz w:val="21"/>
          <w:szCs w:val="21"/>
        </w:rPr>
        <w:t>不具备招标文件中规定资格要求的。</w:t>
      </w:r>
    </w:p>
    <w:p w14:paraId="4F86E35D">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8.2.2初审中，对价格的计算错误按下述条例修正。</w:t>
      </w:r>
    </w:p>
    <w:p w14:paraId="024F7075">
      <w:pPr>
        <w:numPr>
          <w:ilvl w:val="0"/>
          <w:numId w:val="7"/>
        </w:num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如果以文字表示的数据与数字表示的有差距，应以文字为准修正数字。</w:t>
      </w:r>
    </w:p>
    <w:p w14:paraId="55C2AE23">
      <w:pPr>
        <w:numPr>
          <w:ilvl w:val="0"/>
          <w:numId w:val="7"/>
        </w:num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投标方不同意以上修正，则投标将被拒绝</w:t>
      </w:r>
      <w:r>
        <w:rPr>
          <w:rFonts w:hint="eastAsia" w:ascii="宋体" w:hAnsi="宋体" w:eastAsia="宋体" w:cs="宋体"/>
          <w:sz w:val="21"/>
          <w:szCs w:val="21"/>
          <w:lang w:eastAsia="zh-CN"/>
        </w:rPr>
        <w:t>。</w:t>
      </w:r>
    </w:p>
    <w:p w14:paraId="26EEFBB5">
      <w:pPr>
        <w:numPr>
          <w:ilvl w:val="0"/>
          <w:numId w:val="7"/>
        </w:num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文字与图表不符，以文字为准。</w:t>
      </w:r>
    </w:p>
    <w:p w14:paraId="616BD913">
      <w:pPr>
        <w:numPr>
          <w:ilvl w:val="0"/>
          <w:numId w:val="7"/>
        </w:num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单价与总价不符，以单价为准。</w:t>
      </w:r>
    </w:p>
    <w:p w14:paraId="0D8A16A4">
      <w:pPr>
        <w:numPr>
          <w:ilvl w:val="0"/>
          <w:numId w:val="7"/>
        </w:num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正本与副本不符，以正本为准。</w:t>
      </w:r>
    </w:p>
    <w:p w14:paraId="5273F45B">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8.2.3与招标文件有重大偏离的投标文件将被拒绝，重大偏离指货物/服务的质量、数量及其它有关因素明显不能满足招标文件的要求。</w:t>
      </w:r>
    </w:p>
    <w:p w14:paraId="5921EFCC">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8.2.4投标方二次修改价格时不得涂改原报价且不得高于原报价。</w:t>
      </w:r>
    </w:p>
    <w:p w14:paraId="2EA860AE">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8.3投标的澄清</w:t>
      </w:r>
    </w:p>
    <w:p w14:paraId="258CB2E4">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招标方有权就投标文件中含混之处向投标方提出询问或澄清要求，投标方必须按照招标方通知的时间、地点派有关人员进行答疑和澄清。</w:t>
      </w:r>
    </w:p>
    <w:p w14:paraId="22431B3F">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8.4评标</w:t>
      </w:r>
    </w:p>
    <w:p w14:paraId="49464063">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 xml:space="preserve">8.4.1招标方根据货物特点组建评标委员会，对具备实质性响应的投标文件进行评估和比较 </w:t>
      </w:r>
    </w:p>
    <w:p w14:paraId="6FFD9458">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8.4.2评标原则；评标严格按照招标文件要求和条件进行，比较报价的同时考虑以下因素：</w:t>
      </w:r>
    </w:p>
    <w:p w14:paraId="02B3D375">
      <w:pPr>
        <w:numPr>
          <w:ilvl w:val="0"/>
          <w:numId w:val="8"/>
        </w:numPr>
        <w:spacing w:line="360" w:lineRule="auto"/>
        <w:rPr>
          <w:rFonts w:hint="eastAsia" w:ascii="宋体" w:hAnsi="宋体" w:eastAsia="宋体" w:cs="宋体"/>
          <w:sz w:val="21"/>
          <w:szCs w:val="21"/>
        </w:rPr>
      </w:pPr>
      <w:r>
        <w:rPr>
          <w:rFonts w:hint="eastAsia" w:ascii="宋体" w:hAnsi="宋体" w:eastAsia="宋体" w:cs="宋体"/>
          <w:sz w:val="21"/>
          <w:szCs w:val="21"/>
        </w:rPr>
        <w:t>产品质量</w:t>
      </w:r>
    </w:p>
    <w:p w14:paraId="25841860">
      <w:pPr>
        <w:numPr>
          <w:ilvl w:val="0"/>
          <w:numId w:val="8"/>
        </w:numPr>
        <w:spacing w:line="360" w:lineRule="auto"/>
        <w:rPr>
          <w:rFonts w:hint="eastAsia" w:ascii="宋体" w:hAnsi="宋体" w:eastAsia="宋体" w:cs="宋体"/>
          <w:sz w:val="21"/>
          <w:szCs w:val="21"/>
        </w:rPr>
      </w:pPr>
      <w:r>
        <w:rPr>
          <w:rFonts w:hint="eastAsia" w:ascii="宋体" w:hAnsi="宋体" w:eastAsia="宋体" w:cs="宋体"/>
          <w:sz w:val="21"/>
          <w:szCs w:val="21"/>
        </w:rPr>
        <w:t>产品价格</w:t>
      </w:r>
    </w:p>
    <w:p w14:paraId="0C3E68BF">
      <w:pPr>
        <w:numPr>
          <w:ilvl w:val="0"/>
          <w:numId w:val="8"/>
        </w:numPr>
        <w:spacing w:line="360" w:lineRule="auto"/>
        <w:rPr>
          <w:rFonts w:hint="eastAsia" w:ascii="宋体" w:hAnsi="宋体" w:eastAsia="宋体" w:cs="宋体"/>
          <w:sz w:val="21"/>
          <w:szCs w:val="21"/>
        </w:rPr>
      </w:pPr>
      <w:r>
        <w:rPr>
          <w:rFonts w:hint="eastAsia" w:ascii="宋体" w:hAnsi="宋体" w:eastAsia="宋体" w:cs="宋体"/>
          <w:sz w:val="21"/>
          <w:szCs w:val="21"/>
        </w:rPr>
        <w:t>货款结算方式</w:t>
      </w:r>
    </w:p>
    <w:p w14:paraId="588420B6">
      <w:pPr>
        <w:numPr>
          <w:ilvl w:val="0"/>
          <w:numId w:val="8"/>
        </w:numPr>
        <w:spacing w:line="360" w:lineRule="auto"/>
        <w:rPr>
          <w:rFonts w:hint="eastAsia" w:ascii="宋体" w:hAnsi="宋体" w:eastAsia="宋体" w:cs="宋体"/>
          <w:sz w:val="21"/>
          <w:szCs w:val="21"/>
        </w:rPr>
      </w:pPr>
      <w:r>
        <w:rPr>
          <w:rFonts w:hint="eastAsia" w:ascii="宋体" w:hAnsi="宋体" w:eastAsia="宋体" w:cs="宋体"/>
          <w:sz w:val="21"/>
          <w:szCs w:val="21"/>
        </w:rPr>
        <w:t>企业规模</w:t>
      </w:r>
    </w:p>
    <w:p w14:paraId="28A3E91C">
      <w:pPr>
        <w:numPr>
          <w:ilvl w:val="0"/>
          <w:numId w:val="8"/>
        </w:numPr>
        <w:spacing w:line="360" w:lineRule="auto"/>
        <w:rPr>
          <w:rFonts w:hint="eastAsia" w:ascii="宋体" w:hAnsi="宋体" w:eastAsia="宋体" w:cs="宋体"/>
          <w:sz w:val="21"/>
          <w:szCs w:val="21"/>
        </w:rPr>
      </w:pPr>
      <w:r>
        <w:rPr>
          <w:rFonts w:hint="eastAsia" w:ascii="宋体" w:hAnsi="宋体" w:eastAsia="宋体" w:cs="宋体"/>
          <w:sz w:val="21"/>
          <w:szCs w:val="21"/>
        </w:rPr>
        <w:t>交货周期</w:t>
      </w:r>
    </w:p>
    <w:p w14:paraId="77C0DD0A">
      <w:pPr>
        <w:numPr>
          <w:ilvl w:val="0"/>
          <w:numId w:val="8"/>
        </w:numPr>
        <w:spacing w:line="360" w:lineRule="auto"/>
        <w:rPr>
          <w:rFonts w:hint="eastAsia" w:ascii="宋体" w:hAnsi="宋体" w:eastAsia="宋体" w:cs="宋体"/>
          <w:sz w:val="21"/>
          <w:szCs w:val="21"/>
        </w:rPr>
      </w:pPr>
      <w:r>
        <w:rPr>
          <w:rFonts w:hint="eastAsia" w:ascii="宋体" w:hAnsi="宋体" w:eastAsia="宋体" w:cs="宋体"/>
          <w:sz w:val="21"/>
          <w:szCs w:val="21"/>
        </w:rPr>
        <w:t>供货能力</w:t>
      </w:r>
    </w:p>
    <w:p w14:paraId="4455D932">
      <w:pPr>
        <w:numPr>
          <w:ilvl w:val="0"/>
          <w:numId w:val="8"/>
        </w:numPr>
        <w:spacing w:line="360" w:lineRule="auto"/>
        <w:rPr>
          <w:rFonts w:hint="eastAsia" w:ascii="宋体" w:hAnsi="宋体" w:eastAsia="宋体" w:cs="宋体"/>
          <w:sz w:val="21"/>
          <w:szCs w:val="21"/>
        </w:rPr>
      </w:pPr>
      <w:r>
        <w:rPr>
          <w:rFonts w:hint="eastAsia" w:ascii="宋体" w:hAnsi="宋体" w:eastAsia="宋体" w:cs="宋体"/>
          <w:sz w:val="21"/>
          <w:szCs w:val="21"/>
        </w:rPr>
        <w:t>企业资信</w:t>
      </w:r>
    </w:p>
    <w:p w14:paraId="38FCDE0C">
      <w:pPr>
        <w:numPr>
          <w:ilvl w:val="0"/>
          <w:numId w:val="8"/>
        </w:numPr>
        <w:spacing w:line="360" w:lineRule="auto"/>
        <w:rPr>
          <w:rFonts w:hint="eastAsia" w:ascii="宋体" w:hAnsi="宋体" w:eastAsia="宋体" w:cs="宋体"/>
          <w:sz w:val="21"/>
          <w:szCs w:val="21"/>
        </w:rPr>
      </w:pPr>
      <w:r>
        <w:rPr>
          <w:rFonts w:hint="eastAsia" w:ascii="宋体" w:hAnsi="宋体" w:eastAsia="宋体" w:cs="宋体"/>
          <w:sz w:val="21"/>
          <w:szCs w:val="21"/>
        </w:rPr>
        <w:t>经营信誉</w:t>
      </w:r>
    </w:p>
    <w:p w14:paraId="6E1CC386">
      <w:pPr>
        <w:numPr>
          <w:ilvl w:val="0"/>
          <w:numId w:val="8"/>
        </w:numPr>
        <w:spacing w:line="360" w:lineRule="auto"/>
        <w:rPr>
          <w:rFonts w:hint="eastAsia" w:ascii="宋体" w:hAnsi="宋体" w:eastAsia="宋体" w:cs="宋体"/>
          <w:sz w:val="21"/>
          <w:szCs w:val="21"/>
        </w:rPr>
      </w:pPr>
      <w:r>
        <w:rPr>
          <w:rFonts w:hint="eastAsia" w:ascii="宋体" w:hAnsi="宋体" w:eastAsia="宋体" w:cs="宋体"/>
          <w:sz w:val="21"/>
          <w:szCs w:val="21"/>
        </w:rPr>
        <w:t>售后服务</w:t>
      </w:r>
    </w:p>
    <w:p w14:paraId="1337B7E5">
      <w:pPr>
        <w:numPr>
          <w:ilvl w:val="0"/>
          <w:numId w:val="8"/>
        </w:numPr>
        <w:spacing w:line="360" w:lineRule="auto"/>
        <w:rPr>
          <w:rFonts w:hint="eastAsia" w:ascii="宋体" w:hAnsi="宋体" w:eastAsia="宋体" w:cs="宋体"/>
          <w:sz w:val="21"/>
          <w:szCs w:val="21"/>
        </w:rPr>
      </w:pPr>
      <w:r>
        <w:rPr>
          <w:rFonts w:hint="eastAsia" w:ascii="宋体" w:hAnsi="宋体" w:eastAsia="宋体" w:cs="宋体"/>
          <w:sz w:val="21"/>
          <w:szCs w:val="21"/>
        </w:rPr>
        <w:t xml:space="preserve">供应数量 </w:t>
      </w:r>
    </w:p>
    <w:p w14:paraId="2B0D085B">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8.4.3中标条件</w:t>
      </w:r>
    </w:p>
    <w:p w14:paraId="3138BDED">
      <w:pPr>
        <w:numPr>
          <w:ilvl w:val="0"/>
          <w:numId w:val="9"/>
        </w:numPr>
        <w:spacing w:line="360" w:lineRule="auto"/>
        <w:rPr>
          <w:rFonts w:hint="eastAsia" w:ascii="宋体" w:hAnsi="宋体" w:eastAsia="宋体" w:cs="宋体"/>
          <w:sz w:val="21"/>
          <w:szCs w:val="21"/>
        </w:rPr>
      </w:pPr>
      <w:r>
        <w:rPr>
          <w:rFonts w:hint="eastAsia" w:ascii="宋体" w:hAnsi="宋体" w:eastAsia="宋体" w:cs="宋体"/>
          <w:sz w:val="21"/>
          <w:szCs w:val="21"/>
        </w:rPr>
        <w:t>投标文件符合招标文件的要求</w:t>
      </w:r>
    </w:p>
    <w:p w14:paraId="2DED5DD1">
      <w:pPr>
        <w:numPr>
          <w:ilvl w:val="0"/>
          <w:numId w:val="9"/>
        </w:numPr>
        <w:spacing w:line="360" w:lineRule="auto"/>
        <w:rPr>
          <w:rFonts w:hint="eastAsia" w:ascii="宋体" w:hAnsi="宋体" w:eastAsia="宋体" w:cs="宋体"/>
          <w:sz w:val="21"/>
          <w:szCs w:val="21"/>
        </w:rPr>
      </w:pPr>
      <w:r>
        <w:rPr>
          <w:rFonts w:hint="eastAsia" w:ascii="宋体" w:hAnsi="宋体" w:eastAsia="宋体" w:cs="宋体"/>
          <w:sz w:val="21"/>
          <w:szCs w:val="21"/>
        </w:rPr>
        <w:t>有合同执行能力</w:t>
      </w:r>
    </w:p>
    <w:p w14:paraId="660A913D">
      <w:pPr>
        <w:numPr>
          <w:ilvl w:val="0"/>
          <w:numId w:val="9"/>
        </w:numPr>
        <w:spacing w:line="360" w:lineRule="auto"/>
        <w:rPr>
          <w:rFonts w:hint="eastAsia" w:ascii="宋体" w:hAnsi="宋体" w:eastAsia="宋体" w:cs="宋体"/>
          <w:sz w:val="21"/>
          <w:szCs w:val="21"/>
        </w:rPr>
      </w:pPr>
      <w:r>
        <w:rPr>
          <w:rFonts w:hint="eastAsia" w:ascii="宋体" w:hAnsi="宋体" w:eastAsia="宋体" w:cs="宋体"/>
          <w:sz w:val="21"/>
          <w:szCs w:val="21"/>
        </w:rPr>
        <w:t>所有证件必须齐全</w:t>
      </w:r>
    </w:p>
    <w:p w14:paraId="093766BF">
      <w:pPr>
        <w:numPr>
          <w:ilvl w:val="0"/>
          <w:numId w:val="9"/>
        </w:numPr>
        <w:spacing w:line="360" w:lineRule="auto"/>
        <w:rPr>
          <w:rFonts w:hint="eastAsia" w:ascii="宋体" w:hAnsi="宋体" w:eastAsia="宋体" w:cs="宋体"/>
          <w:sz w:val="21"/>
          <w:szCs w:val="21"/>
        </w:rPr>
      </w:pPr>
      <w:r>
        <w:rPr>
          <w:rFonts w:hint="eastAsia" w:ascii="宋体" w:hAnsi="宋体" w:eastAsia="宋体" w:cs="宋体"/>
          <w:sz w:val="21"/>
          <w:szCs w:val="21"/>
        </w:rPr>
        <w:t>质量符合招标方要求</w:t>
      </w:r>
    </w:p>
    <w:p w14:paraId="700FD827">
      <w:pPr>
        <w:numPr>
          <w:ilvl w:val="0"/>
          <w:numId w:val="9"/>
        </w:numPr>
        <w:spacing w:line="360" w:lineRule="auto"/>
        <w:rPr>
          <w:rFonts w:hint="eastAsia" w:ascii="宋体" w:hAnsi="宋体" w:eastAsia="宋体" w:cs="宋体"/>
          <w:sz w:val="21"/>
          <w:szCs w:val="21"/>
        </w:rPr>
      </w:pPr>
      <w:r>
        <w:rPr>
          <w:rFonts w:hint="eastAsia" w:ascii="宋体" w:hAnsi="宋体" w:eastAsia="宋体" w:cs="宋体"/>
          <w:sz w:val="21"/>
          <w:szCs w:val="21"/>
        </w:rPr>
        <w:t>价格与帐期具有竞争力</w:t>
      </w:r>
    </w:p>
    <w:p w14:paraId="3DFEBE13">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8.5评标过程保密</w:t>
      </w:r>
    </w:p>
    <w:p w14:paraId="62144428">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8.5.1开标之后，直到授予投标方合同为止，凡是属于审查、澄清、评价和比较投标的有关资料及授权意向等均不得向投标方或其他无关人员透露。</w:t>
      </w:r>
    </w:p>
    <w:p w14:paraId="07DF9DB1">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8.5.2在评标期间，投标方不允许有影响招标方的任何不良活动，否则将导致投标被拒绝，并承担相应的法律责任。</w:t>
      </w:r>
    </w:p>
    <w:p w14:paraId="04E69009">
      <w:pPr>
        <w:numPr>
          <w:ilvl w:val="0"/>
          <w:numId w:val="0"/>
        </w:numPr>
        <w:spacing w:line="360" w:lineRule="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9.授予合同</w:t>
      </w:r>
    </w:p>
    <w:p w14:paraId="1C247738">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9.1最终审查</w:t>
      </w:r>
    </w:p>
    <w:p w14:paraId="25D688E4">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9.1.1最终审查的对象是招标货物的预中标方，即意向授予合同的综合评比最优的投标方。</w:t>
      </w:r>
    </w:p>
    <w:p w14:paraId="50866660">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9.1.2最终审查的内容是对预中标方的项目进行产品性能、产品质量、投标方资格、信誉以及招标方有必要了解的其它问题做进一步的考查。最终审查的方式：</w:t>
      </w:r>
    </w:p>
    <w:p w14:paraId="7779E481">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对预中标方进行询问</w:t>
      </w:r>
    </w:p>
    <w:p w14:paraId="1429BA23">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对预中标方进行实地考察</w:t>
      </w:r>
    </w:p>
    <w:p w14:paraId="41E6C2E9">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9.2接受最终审查的预中标方，必须如实回答和受理招标方的询问和考查，并提供所需的相关资料。</w:t>
      </w:r>
    </w:p>
    <w:p w14:paraId="26535F31">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9.3若对预中标方的审查不符合中标条件，则考察综合评比次优者。</w:t>
      </w:r>
    </w:p>
    <w:p w14:paraId="33BC155A">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9.4招标方在授标时有权根据评估结果调整投标方的供货数量，原则上只能降低供货数量不能擅自提高，超出供应商的供应能力。</w:t>
      </w:r>
    </w:p>
    <w:p w14:paraId="12B90DE7">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9.5在向投标方发出《中标确认函》时，通知书的内容是经过双方最终确认的变更或者调整后的数量，通知书一经送达，投标方不得以变更投标内容为由拒绝履行，否则按投标方违约处理，扣除投标保证金，赔偿招标方从第三方购进同等货物/服务的差价。</w:t>
      </w:r>
    </w:p>
    <w:p w14:paraId="085721F9">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9.6《中标确认函》以双方确认的电子邮件发出的，发送成功后视为到达，以电子邮件方式送达《中标确认函》的，《中标确认函》可以不加盖招标方印章。</w:t>
      </w:r>
    </w:p>
    <w:p w14:paraId="01E2A031">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9.7招标方有接受和拒绝任何或所有投标方中标的权力。</w:t>
      </w:r>
    </w:p>
    <w:p w14:paraId="1FDAD3E5">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9.8招标方在授予合同之前有选择或拒绝任何投标方中标的权力，并对所采取的行为不作任何解释。</w:t>
      </w:r>
    </w:p>
    <w:p w14:paraId="680AFB9C">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9.9对每一招标物，招标方有权选择相应的中标方。招标方有权要求中标方与各招标方或招标方中的任一个签订中标合同。</w:t>
      </w:r>
    </w:p>
    <w:p w14:paraId="32C5615D">
      <w:pPr>
        <w:numPr>
          <w:ilvl w:val="0"/>
          <w:numId w:val="0"/>
        </w:numPr>
        <w:spacing w:line="360" w:lineRule="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10.中标通知</w:t>
      </w:r>
    </w:p>
    <w:p w14:paraId="5D7FB364">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10.1评标结束后，招标人将以书面形式发出中标确认函,中标方收到中标确认函后5个工作日内签订合同。否则视为违约，招标方可直接扣除投标方的招标保证金，并另外选择中标方。</w:t>
      </w:r>
    </w:p>
    <w:p w14:paraId="22FD262D">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10.2未收到中标确认函的投标人，即为落标，招标方对落标方不作落标原因的解释。</w:t>
      </w:r>
    </w:p>
    <w:p w14:paraId="65C4980E">
      <w:pPr>
        <w:numPr>
          <w:ilvl w:val="0"/>
          <w:numId w:val="0"/>
        </w:numPr>
        <w:spacing w:line="360" w:lineRule="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11.合同签定</w:t>
      </w:r>
    </w:p>
    <w:p w14:paraId="1CFBC158">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11.1中标方应按中标通知中规定的时间、地点与招标方签定中标合同，否则按开标后撤回投标处理。</w:t>
      </w:r>
    </w:p>
    <w:p w14:paraId="28163AA9">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11.2招标文件、中标方的投标文件及评标过程中的澄清文件均作为合同的附件。</w:t>
      </w:r>
    </w:p>
    <w:p w14:paraId="0B37D795">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11.3如果中标人不与招标人订立合同，应当对招标人的损失承担全额赔偿责任外其投标保证金自动扣除。</w:t>
      </w:r>
    </w:p>
    <w:p w14:paraId="5A7106C3">
      <w:pPr>
        <w:pStyle w:val="2"/>
        <w:keepNext/>
        <w:keepLines w:val="0"/>
        <w:pageBreakBefore w:val="0"/>
        <w:widowControl/>
        <w:numPr>
          <w:ilvl w:val="0"/>
          <w:numId w:val="0"/>
        </w:numPr>
        <w:kinsoku/>
        <w:wordWrap/>
        <w:overflowPunct/>
        <w:topLinePunct w:val="0"/>
        <w:autoSpaceDE/>
        <w:autoSpaceDN/>
        <w:bidi w:val="0"/>
        <w:adjustRightInd/>
        <w:snapToGrid/>
        <w:spacing w:before="144" w:beforeLines="50" w:line="360" w:lineRule="auto"/>
        <w:jc w:val="center"/>
        <w:textAlignment w:val="auto"/>
        <w:rPr>
          <w:rFonts w:hint="default" w:ascii="宋体" w:hAnsi="宋体" w:eastAsia="宋体" w:cs="宋体"/>
          <w:b/>
          <w:bCs/>
          <w:sz w:val="28"/>
          <w:szCs w:val="28"/>
          <w:lang w:val="en-US" w:eastAsia="zh-CN"/>
        </w:rPr>
      </w:pPr>
      <w:bookmarkStart w:id="60" w:name="_Toc15754"/>
      <w:r>
        <w:rPr>
          <w:rFonts w:hint="eastAsia" w:ascii="宋体" w:hAnsi="宋体" w:eastAsia="宋体" w:cs="宋体"/>
          <w:b/>
          <w:bCs/>
          <w:sz w:val="28"/>
          <w:szCs w:val="28"/>
        </w:rPr>
        <w:t>第</w:t>
      </w:r>
      <w:r>
        <w:rPr>
          <w:rFonts w:hint="eastAsia" w:ascii="宋体" w:hAnsi="宋体" w:eastAsia="宋体" w:cs="宋体"/>
          <w:b/>
          <w:bCs/>
          <w:sz w:val="28"/>
          <w:szCs w:val="28"/>
          <w:lang w:val="en-US" w:eastAsia="zh-CN"/>
        </w:rPr>
        <w:t>三</w:t>
      </w:r>
      <w:r>
        <w:rPr>
          <w:rFonts w:hint="eastAsia" w:ascii="宋体" w:hAnsi="宋体" w:eastAsia="宋体" w:cs="宋体"/>
          <w:b/>
          <w:bCs/>
          <w:sz w:val="28"/>
          <w:szCs w:val="28"/>
        </w:rPr>
        <w:t xml:space="preserve">章  </w:t>
      </w:r>
      <w:r>
        <w:rPr>
          <w:rFonts w:hint="eastAsia" w:ascii="宋体" w:hAnsi="宋体" w:eastAsia="宋体" w:cs="宋体"/>
          <w:b/>
          <w:bCs/>
          <w:sz w:val="28"/>
          <w:szCs w:val="28"/>
          <w:lang w:val="en-US" w:eastAsia="zh-CN"/>
        </w:rPr>
        <w:t>招标方案及要求</w:t>
      </w:r>
      <w:bookmarkEnd w:id="60"/>
    </w:p>
    <w:p w14:paraId="1C873E75">
      <w:pPr>
        <w:numPr>
          <w:ilvl w:val="0"/>
          <w:numId w:val="0"/>
        </w:numPr>
        <w:spacing w:line="360" w:lineRule="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1.客户冷库温控系统技术参数</w:t>
      </w:r>
    </w:p>
    <w:tbl>
      <w:tblPr>
        <w:tblStyle w:val="33"/>
        <w:tblW w:w="0" w:type="auto"/>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560"/>
        <w:gridCol w:w="7679"/>
      </w:tblGrid>
      <w:tr w14:paraId="030BD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2" w:hRule="atLeast"/>
          <w:tblHeader/>
          <w:tblCellSpacing w:w="15" w:type="dxa"/>
        </w:trPr>
        <w:tc>
          <w:tcPr>
            <w:tcW w:w="1515" w:type="dxa"/>
            <w:vAlign w:val="center"/>
          </w:tcPr>
          <w:p w14:paraId="2C7018C6">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项目</w:t>
            </w:r>
          </w:p>
        </w:tc>
        <w:tc>
          <w:tcPr>
            <w:tcW w:w="7634" w:type="dxa"/>
            <w:vAlign w:val="center"/>
          </w:tcPr>
          <w:p w14:paraId="7E408BEE">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技术要求</w:t>
            </w:r>
          </w:p>
        </w:tc>
      </w:tr>
      <w:tr w14:paraId="3569A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2" w:hRule="atLeast"/>
          <w:tblCellSpacing w:w="15" w:type="dxa"/>
        </w:trPr>
        <w:tc>
          <w:tcPr>
            <w:tcW w:w="1515" w:type="dxa"/>
            <w:vAlign w:val="center"/>
          </w:tcPr>
          <w:p w14:paraId="057FF454">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温区范围</w:t>
            </w:r>
          </w:p>
        </w:tc>
        <w:tc>
          <w:tcPr>
            <w:tcW w:w="7634" w:type="dxa"/>
            <w:vAlign w:val="center"/>
          </w:tcPr>
          <w:p w14:paraId="529D397B">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-30℃至+50℃</w:t>
            </w:r>
          </w:p>
        </w:tc>
      </w:tr>
      <w:tr w14:paraId="06040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2" w:hRule="atLeast"/>
          <w:tblCellSpacing w:w="15" w:type="dxa"/>
        </w:trPr>
        <w:tc>
          <w:tcPr>
            <w:tcW w:w="1515" w:type="dxa"/>
            <w:vAlign w:val="center"/>
          </w:tcPr>
          <w:p w14:paraId="417672F5">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精度要求</w:t>
            </w:r>
          </w:p>
        </w:tc>
        <w:tc>
          <w:tcPr>
            <w:tcW w:w="7634" w:type="dxa"/>
            <w:vAlign w:val="center"/>
          </w:tcPr>
          <w:p w14:paraId="612DAFD8">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温度精度±0.5℃，湿度精度±5%RH</w:t>
            </w:r>
          </w:p>
        </w:tc>
      </w:tr>
      <w:tr w14:paraId="6848F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2" w:hRule="atLeast"/>
          <w:tblCellSpacing w:w="15" w:type="dxa"/>
        </w:trPr>
        <w:tc>
          <w:tcPr>
            <w:tcW w:w="1515" w:type="dxa"/>
            <w:vAlign w:val="center"/>
          </w:tcPr>
          <w:p w14:paraId="5FAB99C1">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采集频率</w:t>
            </w:r>
          </w:p>
        </w:tc>
        <w:tc>
          <w:tcPr>
            <w:tcW w:w="7634" w:type="dxa"/>
            <w:vAlign w:val="center"/>
          </w:tcPr>
          <w:p w14:paraId="3F868FC9">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≥5分钟/次</w:t>
            </w:r>
          </w:p>
        </w:tc>
      </w:tr>
      <w:tr w14:paraId="13A86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2" w:hRule="atLeast"/>
          <w:tblCellSpacing w:w="15" w:type="dxa"/>
        </w:trPr>
        <w:tc>
          <w:tcPr>
            <w:tcW w:w="1515" w:type="dxa"/>
            <w:vAlign w:val="center"/>
          </w:tcPr>
          <w:p w14:paraId="01337753">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数据回传</w:t>
            </w:r>
          </w:p>
        </w:tc>
        <w:tc>
          <w:tcPr>
            <w:tcW w:w="7634" w:type="dxa"/>
            <w:vAlign w:val="center"/>
          </w:tcPr>
          <w:p w14:paraId="2179F1EB">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实时上传至思念冷链管理平台；断网缓存、恢复自动续传</w:t>
            </w:r>
          </w:p>
        </w:tc>
      </w:tr>
      <w:tr w14:paraId="1D6FC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2" w:hRule="atLeast"/>
          <w:tblCellSpacing w:w="15" w:type="dxa"/>
        </w:trPr>
        <w:tc>
          <w:tcPr>
            <w:tcW w:w="1515" w:type="dxa"/>
            <w:vAlign w:val="center"/>
          </w:tcPr>
          <w:p w14:paraId="0F6BA6F0">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网络设计</w:t>
            </w:r>
          </w:p>
        </w:tc>
        <w:tc>
          <w:tcPr>
            <w:tcW w:w="7634" w:type="dxa"/>
            <w:vAlign w:val="center"/>
          </w:tcPr>
          <w:p w14:paraId="67AB23F6">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有线/无线/4G/5G多种方案，保证稳定性</w:t>
            </w:r>
          </w:p>
        </w:tc>
      </w:tr>
      <w:tr w14:paraId="467D3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2" w:hRule="atLeast"/>
          <w:tblCellSpacing w:w="15" w:type="dxa"/>
        </w:trPr>
        <w:tc>
          <w:tcPr>
            <w:tcW w:w="1515" w:type="dxa"/>
            <w:vAlign w:val="center"/>
          </w:tcPr>
          <w:p w14:paraId="0AA4645A">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电源设计</w:t>
            </w:r>
          </w:p>
        </w:tc>
        <w:tc>
          <w:tcPr>
            <w:tcW w:w="7634" w:type="dxa"/>
            <w:vAlign w:val="center"/>
          </w:tcPr>
          <w:p w14:paraId="2F3FA7A5">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有线供电+断电续传≥48小时</w:t>
            </w:r>
          </w:p>
        </w:tc>
      </w:tr>
      <w:tr w14:paraId="450AC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2" w:hRule="atLeast"/>
          <w:tblCellSpacing w:w="15" w:type="dxa"/>
        </w:trPr>
        <w:tc>
          <w:tcPr>
            <w:tcW w:w="1515" w:type="dxa"/>
            <w:vAlign w:val="center"/>
          </w:tcPr>
          <w:p w14:paraId="6DDF2685">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平台能力</w:t>
            </w:r>
          </w:p>
        </w:tc>
        <w:tc>
          <w:tcPr>
            <w:tcW w:w="7634" w:type="dxa"/>
            <w:vAlign w:val="center"/>
          </w:tcPr>
          <w:p w14:paraId="7DEDF133">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提供API接口与思念WMS、冷链平台无缝对接</w:t>
            </w:r>
          </w:p>
        </w:tc>
      </w:tr>
      <w:tr w14:paraId="3E968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2" w:hRule="atLeast"/>
          <w:tblCellSpacing w:w="15" w:type="dxa"/>
        </w:trPr>
        <w:tc>
          <w:tcPr>
            <w:tcW w:w="1515" w:type="dxa"/>
            <w:vAlign w:val="center"/>
          </w:tcPr>
          <w:p w14:paraId="4A877302">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数据存储</w:t>
            </w:r>
          </w:p>
        </w:tc>
        <w:tc>
          <w:tcPr>
            <w:tcW w:w="7634" w:type="dxa"/>
            <w:vAlign w:val="center"/>
          </w:tcPr>
          <w:p w14:paraId="1378148A">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≥2年历史数据追溯</w:t>
            </w:r>
          </w:p>
        </w:tc>
      </w:tr>
      <w:tr w14:paraId="07C8E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2" w:hRule="atLeast"/>
          <w:tblCellSpacing w:w="15" w:type="dxa"/>
        </w:trPr>
        <w:tc>
          <w:tcPr>
            <w:tcW w:w="1515" w:type="dxa"/>
            <w:vAlign w:val="center"/>
          </w:tcPr>
          <w:p w14:paraId="637C53ED">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安装调试</w:t>
            </w:r>
          </w:p>
        </w:tc>
        <w:tc>
          <w:tcPr>
            <w:tcW w:w="7634" w:type="dxa"/>
            <w:vAlign w:val="center"/>
          </w:tcPr>
          <w:p w14:paraId="7F2400E6">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提供标准化布点、现场施工及培训服务</w:t>
            </w:r>
          </w:p>
        </w:tc>
      </w:tr>
    </w:tbl>
    <w:p w14:paraId="7C6673A0">
      <w:pPr>
        <w:numPr>
          <w:ilvl w:val="0"/>
          <w:numId w:val="0"/>
        </w:numPr>
        <w:spacing w:line="360" w:lineRule="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2.车载温控仪技术参数</w:t>
      </w:r>
    </w:p>
    <w:tbl>
      <w:tblPr>
        <w:tblStyle w:val="33"/>
        <w:tblW w:w="0" w:type="auto"/>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842"/>
        <w:gridCol w:w="7377"/>
      </w:tblGrid>
      <w:tr w14:paraId="39C52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9" w:hRule="atLeast"/>
          <w:tblHeader/>
          <w:tblCellSpacing w:w="15" w:type="dxa"/>
        </w:trPr>
        <w:tc>
          <w:tcPr>
            <w:tcW w:w="1797" w:type="dxa"/>
            <w:vAlign w:val="center"/>
          </w:tcPr>
          <w:p w14:paraId="3DAE621A">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项目</w:t>
            </w:r>
          </w:p>
        </w:tc>
        <w:tc>
          <w:tcPr>
            <w:tcW w:w="7332" w:type="dxa"/>
            <w:vAlign w:val="center"/>
          </w:tcPr>
          <w:p w14:paraId="0BCFAD6B">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技术要求</w:t>
            </w:r>
          </w:p>
        </w:tc>
      </w:tr>
      <w:tr w14:paraId="40E27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5" w:hRule="atLeast"/>
          <w:tblCellSpacing w:w="15" w:type="dxa"/>
        </w:trPr>
        <w:tc>
          <w:tcPr>
            <w:tcW w:w="1797" w:type="dxa"/>
            <w:vAlign w:val="center"/>
          </w:tcPr>
          <w:p w14:paraId="6ACA4F58">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温度范围</w:t>
            </w:r>
          </w:p>
        </w:tc>
        <w:tc>
          <w:tcPr>
            <w:tcW w:w="7332" w:type="dxa"/>
            <w:vAlign w:val="center"/>
          </w:tcPr>
          <w:p w14:paraId="70753B42">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-30℃至+50℃</w:t>
            </w:r>
          </w:p>
        </w:tc>
      </w:tr>
      <w:tr w14:paraId="7943A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5" w:hRule="atLeast"/>
          <w:tblCellSpacing w:w="15" w:type="dxa"/>
        </w:trPr>
        <w:tc>
          <w:tcPr>
            <w:tcW w:w="1797" w:type="dxa"/>
            <w:vAlign w:val="center"/>
          </w:tcPr>
          <w:p w14:paraId="651241C1">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精度要求</w:t>
            </w:r>
          </w:p>
        </w:tc>
        <w:tc>
          <w:tcPr>
            <w:tcW w:w="7332" w:type="dxa"/>
            <w:vAlign w:val="center"/>
          </w:tcPr>
          <w:p w14:paraId="2BE5CAF8">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±0.5℃</w:t>
            </w:r>
          </w:p>
        </w:tc>
      </w:tr>
      <w:tr w14:paraId="0604A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5" w:hRule="atLeast"/>
          <w:tblCellSpacing w:w="15" w:type="dxa"/>
        </w:trPr>
        <w:tc>
          <w:tcPr>
            <w:tcW w:w="1797" w:type="dxa"/>
            <w:vAlign w:val="center"/>
          </w:tcPr>
          <w:p w14:paraId="2E53D9DB">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数据采集频率</w:t>
            </w:r>
          </w:p>
        </w:tc>
        <w:tc>
          <w:tcPr>
            <w:tcW w:w="7332" w:type="dxa"/>
            <w:vAlign w:val="center"/>
          </w:tcPr>
          <w:p w14:paraId="22D515AF">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≥10分钟/次</w:t>
            </w:r>
          </w:p>
        </w:tc>
      </w:tr>
      <w:tr w14:paraId="396AA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8" w:hRule="atLeast"/>
          <w:tblCellSpacing w:w="15" w:type="dxa"/>
        </w:trPr>
        <w:tc>
          <w:tcPr>
            <w:tcW w:w="1797" w:type="dxa"/>
            <w:vAlign w:val="center"/>
          </w:tcPr>
          <w:p w14:paraId="6756887D">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数据回传</w:t>
            </w:r>
          </w:p>
        </w:tc>
        <w:tc>
          <w:tcPr>
            <w:tcW w:w="7332" w:type="dxa"/>
            <w:vAlign w:val="center"/>
          </w:tcPr>
          <w:p w14:paraId="1F946BE6">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实时上传至思念平台，断点续传</w:t>
            </w:r>
          </w:p>
        </w:tc>
      </w:tr>
      <w:tr w14:paraId="1FEB8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5" w:hRule="atLeast"/>
          <w:tblCellSpacing w:w="15" w:type="dxa"/>
        </w:trPr>
        <w:tc>
          <w:tcPr>
            <w:tcW w:w="1797" w:type="dxa"/>
            <w:vAlign w:val="center"/>
          </w:tcPr>
          <w:p w14:paraId="1696DF93">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续航能力</w:t>
            </w:r>
          </w:p>
        </w:tc>
        <w:tc>
          <w:tcPr>
            <w:tcW w:w="7332" w:type="dxa"/>
            <w:vAlign w:val="center"/>
          </w:tcPr>
          <w:p w14:paraId="446E2BEC">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单次充电≥15天</w:t>
            </w:r>
          </w:p>
        </w:tc>
      </w:tr>
      <w:tr w14:paraId="22F94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5" w:hRule="atLeast"/>
          <w:tblCellSpacing w:w="15" w:type="dxa"/>
        </w:trPr>
        <w:tc>
          <w:tcPr>
            <w:tcW w:w="1797" w:type="dxa"/>
            <w:vAlign w:val="center"/>
          </w:tcPr>
          <w:p w14:paraId="036A94D3">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存储能力</w:t>
            </w:r>
          </w:p>
        </w:tc>
        <w:tc>
          <w:tcPr>
            <w:tcW w:w="7332" w:type="dxa"/>
            <w:vAlign w:val="center"/>
          </w:tcPr>
          <w:p w14:paraId="227A75C8">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本地缓存≥30天</w:t>
            </w:r>
          </w:p>
        </w:tc>
      </w:tr>
      <w:tr w14:paraId="696C4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15" w:type="dxa"/>
        </w:trPr>
        <w:tc>
          <w:tcPr>
            <w:tcW w:w="1797" w:type="dxa"/>
            <w:vAlign w:val="center"/>
          </w:tcPr>
          <w:p w14:paraId="42ED32E1">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操作方式</w:t>
            </w:r>
          </w:p>
        </w:tc>
        <w:tc>
          <w:tcPr>
            <w:tcW w:w="7332" w:type="dxa"/>
            <w:vAlign w:val="center"/>
          </w:tcPr>
          <w:p w14:paraId="2645AA99">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一键启用/关闭，便于司机使用</w:t>
            </w:r>
          </w:p>
        </w:tc>
      </w:tr>
      <w:tr w14:paraId="53086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15" w:type="dxa"/>
        </w:trPr>
        <w:tc>
          <w:tcPr>
            <w:tcW w:w="1797" w:type="dxa"/>
            <w:vAlign w:val="center"/>
          </w:tcPr>
          <w:p w14:paraId="3F73D93E">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安装方式</w:t>
            </w:r>
          </w:p>
        </w:tc>
        <w:tc>
          <w:tcPr>
            <w:tcW w:w="7332" w:type="dxa"/>
            <w:vAlign w:val="center"/>
          </w:tcPr>
          <w:p w14:paraId="0791FB14">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车厢尾部固定，至少2探头</w:t>
            </w:r>
          </w:p>
        </w:tc>
      </w:tr>
      <w:tr w14:paraId="5D17D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15" w:type="dxa"/>
        </w:trPr>
        <w:tc>
          <w:tcPr>
            <w:tcW w:w="1797" w:type="dxa"/>
            <w:vAlign w:val="center"/>
          </w:tcPr>
          <w:p w14:paraId="3990BB90">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平台功能</w:t>
            </w:r>
          </w:p>
        </w:tc>
        <w:tc>
          <w:tcPr>
            <w:tcW w:w="7332" w:type="dxa"/>
            <w:vAlign w:val="center"/>
          </w:tcPr>
          <w:p w14:paraId="167C93B1">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按配送任务显示温度曲线，支持报表导出</w:t>
            </w:r>
          </w:p>
        </w:tc>
      </w:tr>
      <w:tr w14:paraId="10536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9" w:hRule="atLeast"/>
          <w:tblCellSpacing w:w="15" w:type="dxa"/>
        </w:trPr>
        <w:tc>
          <w:tcPr>
            <w:tcW w:w="1797" w:type="dxa"/>
            <w:vAlign w:val="center"/>
          </w:tcPr>
          <w:p w14:paraId="33C9DDBD">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设备形态</w:t>
            </w:r>
          </w:p>
        </w:tc>
        <w:tc>
          <w:tcPr>
            <w:tcW w:w="7332" w:type="dxa"/>
            <w:vAlign w:val="center"/>
          </w:tcPr>
          <w:p w14:paraId="2B0ADDE0">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便携、邮寄方便，可批量调度</w:t>
            </w:r>
          </w:p>
        </w:tc>
      </w:tr>
    </w:tbl>
    <w:p w14:paraId="0DE719B9">
      <w:pPr>
        <w:numPr>
          <w:ilvl w:val="0"/>
          <w:numId w:val="0"/>
        </w:numPr>
        <w:spacing w:line="360" w:lineRule="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3.系统功能需求</w:t>
      </w:r>
    </w:p>
    <w:p w14:paraId="59B59912">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bCs w:val="0"/>
          <w:color w:val="000000"/>
          <w:sz w:val="21"/>
          <w:szCs w:val="21"/>
          <w:highlight w:val="none"/>
          <w:lang w:val="en-US" w:eastAsia="zh-CN"/>
        </w:rPr>
      </w:pPr>
      <w:r>
        <w:rPr>
          <w:rFonts w:hint="eastAsia" w:ascii="宋体" w:hAnsi="宋体" w:cs="宋体"/>
          <w:b/>
          <w:bCs w:val="0"/>
          <w:color w:val="000000"/>
          <w:sz w:val="21"/>
          <w:szCs w:val="21"/>
          <w:highlight w:val="none"/>
          <w:lang w:val="en-US" w:eastAsia="zh-CN"/>
        </w:rPr>
        <w:t>3.1</w:t>
      </w:r>
      <w:r>
        <w:rPr>
          <w:rFonts w:hint="eastAsia" w:ascii="宋体" w:hAnsi="宋体" w:eastAsia="宋体" w:cs="宋体"/>
          <w:b/>
          <w:bCs w:val="0"/>
          <w:color w:val="000000"/>
          <w:sz w:val="21"/>
          <w:szCs w:val="21"/>
          <w:highlight w:val="none"/>
          <w:lang w:val="en-US" w:eastAsia="zh-CN"/>
        </w:rPr>
        <w:t>统一可视化管理</w:t>
      </w:r>
    </w:p>
    <w:p w14:paraId="3C261A6B">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客户冷库与配送设备统一接入思念平台；</w:t>
      </w:r>
    </w:p>
    <w:p w14:paraId="15F7E099">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大屏可视化，移动端实时查看。</w:t>
      </w:r>
    </w:p>
    <w:p w14:paraId="3AD4C7A5">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bCs w:val="0"/>
          <w:color w:val="000000"/>
          <w:sz w:val="21"/>
          <w:szCs w:val="21"/>
          <w:highlight w:val="none"/>
          <w:lang w:val="en-US" w:eastAsia="zh-CN"/>
        </w:rPr>
      </w:pPr>
      <w:r>
        <w:rPr>
          <w:rFonts w:hint="eastAsia" w:ascii="宋体" w:hAnsi="宋体" w:cs="宋体"/>
          <w:b/>
          <w:bCs w:val="0"/>
          <w:color w:val="000000"/>
          <w:sz w:val="21"/>
          <w:szCs w:val="21"/>
          <w:highlight w:val="none"/>
          <w:lang w:val="en-US" w:eastAsia="zh-CN"/>
        </w:rPr>
        <w:t>3.2</w:t>
      </w:r>
      <w:r>
        <w:rPr>
          <w:rFonts w:hint="eastAsia" w:ascii="宋体" w:hAnsi="宋体" w:eastAsia="宋体" w:cs="宋体"/>
          <w:b/>
          <w:bCs w:val="0"/>
          <w:color w:val="000000"/>
          <w:sz w:val="21"/>
          <w:szCs w:val="21"/>
          <w:highlight w:val="none"/>
          <w:lang w:val="en-US" w:eastAsia="zh-CN"/>
        </w:rPr>
        <w:t>报警通知机制</w:t>
      </w:r>
    </w:p>
    <w:p w14:paraId="5A42F546">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超温、断电、掉线、门禁报警；</w:t>
      </w:r>
    </w:p>
    <w:p w14:paraId="2D769553">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微信、短信、APP多渠道提醒。</w:t>
      </w:r>
    </w:p>
    <w:p w14:paraId="2B6CD12E">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bCs w:val="0"/>
          <w:color w:val="000000"/>
          <w:sz w:val="21"/>
          <w:szCs w:val="21"/>
          <w:highlight w:val="none"/>
          <w:lang w:val="en-US" w:eastAsia="zh-CN"/>
        </w:rPr>
      </w:pPr>
      <w:r>
        <w:rPr>
          <w:rFonts w:hint="eastAsia" w:ascii="宋体" w:hAnsi="宋体" w:eastAsia="宋体" w:cs="宋体"/>
          <w:b/>
          <w:bCs w:val="0"/>
          <w:color w:val="000000"/>
          <w:sz w:val="21"/>
          <w:szCs w:val="21"/>
          <w:highlight w:val="none"/>
          <w:lang w:val="en-US" w:eastAsia="zh-CN"/>
        </w:rPr>
        <w:t>3.3报表与追溯</w:t>
      </w:r>
    </w:p>
    <w:p w14:paraId="53E2EBC1">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生成库区温控合规报表；</w:t>
      </w:r>
    </w:p>
    <w:p w14:paraId="7B399DFF">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按订单追溯配送全程温度。</w:t>
      </w:r>
    </w:p>
    <w:p w14:paraId="7DC8710F">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bCs w:val="0"/>
          <w:color w:val="000000"/>
          <w:sz w:val="21"/>
          <w:szCs w:val="21"/>
          <w:highlight w:val="none"/>
          <w:lang w:val="en-US" w:eastAsia="zh-CN"/>
        </w:rPr>
      </w:pPr>
      <w:r>
        <w:rPr>
          <w:rFonts w:hint="eastAsia" w:ascii="宋体" w:hAnsi="宋体" w:eastAsia="宋体" w:cs="宋体"/>
          <w:b/>
          <w:bCs w:val="0"/>
          <w:color w:val="000000"/>
          <w:sz w:val="21"/>
          <w:szCs w:val="21"/>
          <w:highlight w:val="none"/>
          <w:lang w:val="en-US" w:eastAsia="zh-CN"/>
        </w:rPr>
        <w:t>3.4设备管理与升级</w:t>
      </w:r>
    </w:p>
    <w:p w14:paraId="1D9B1177">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支持远程管理、批量升级和自动故障检测。</w:t>
      </w:r>
    </w:p>
    <w:p w14:paraId="653DD253">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bCs w:val="0"/>
          <w:color w:val="000000"/>
          <w:sz w:val="21"/>
          <w:szCs w:val="21"/>
          <w:highlight w:val="none"/>
          <w:lang w:val="en-US" w:eastAsia="zh-CN"/>
        </w:rPr>
      </w:pPr>
      <w:r>
        <w:rPr>
          <w:rFonts w:hint="eastAsia" w:ascii="宋体" w:hAnsi="宋体" w:eastAsia="宋体" w:cs="宋体"/>
          <w:b/>
          <w:bCs w:val="0"/>
          <w:color w:val="000000"/>
          <w:sz w:val="21"/>
          <w:szCs w:val="21"/>
          <w:highlight w:val="none"/>
          <w:lang w:val="en-US" w:eastAsia="zh-CN"/>
        </w:rPr>
        <w:t>4.服务与交付要求</w:t>
      </w:r>
    </w:p>
    <w:p w14:paraId="196B8A4C">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提供全国冷库安装调试与配送设备交付；</w:t>
      </w:r>
    </w:p>
    <w:p w14:paraId="2E26798F">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培训客户使用系统，输出操作手册；</w:t>
      </w:r>
    </w:p>
    <w:p w14:paraId="52954EFC">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故障响应≤24小时，备机替换服务；</w:t>
      </w:r>
    </w:p>
    <w:p w14:paraId="148AFBDA">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硬件质保3年，软件免费升级；</w:t>
      </w:r>
    </w:p>
    <w:p w14:paraId="1299F283">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批量交付周期≤45天。</w:t>
      </w:r>
    </w:p>
    <w:bookmarkEnd w:id="21"/>
    <w:bookmarkEnd w:id="22"/>
    <w:bookmarkEnd w:id="23"/>
    <w:bookmarkEnd w:id="24"/>
    <w:p w14:paraId="5BD5351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default" w:ascii="宋体" w:hAnsi="宋体" w:eastAsia="宋体" w:cs="宋体"/>
          <w:i w:val="0"/>
          <w:iCs w:val="0"/>
          <w:color w:val="000000"/>
          <w:kern w:val="0"/>
          <w:sz w:val="21"/>
          <w:szCs w:val="21"/>
          <w:u w:val="none"/>
          <w:lang w:val="en-US" w:eastAsia="zh-CN" w:bidi="ar"/>
        </w:rPr>
      </w:pPr>
      <w:bookmarkStart w:id="61" w:name="_GoBack"/>
      <w:bookmarkEnd w:id="61"/>
    </w:p>
    <w:sectPr>
      <w:footerReference r:id="rId8" w:type="default"/>
      <w:pgSz w:w="11907" w:h="16840"/>
      <w:pgMar w:top="686" w:right="850" w:bottom="595" w:left="850" w:header="851" w:footer="907" w:gutter="0"/>
      <w:pgNumType w:fmt="decimal"/>
      <w:cols w:space="0" w:num="1"/>
      <w:rtlGutter w:val="0"/>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7F806">
    <w:pPr>
      <w:pStyle w:val="23"/>
      <w:spacing w:line="36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68E60">
    <w:pPr>
      <w:pStyle w:val="23"/>
      <w:spacing w:line="360"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320D0">
    <w:pPr>
      <w:pStyle w:val="23"/>
      <w:spacing w:line="360" w:lineRule="auto"/>
      <w:rPr>
        <w:sz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56F714C">
                          <w:pPr>
                            <w:pStyle w:val="2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7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hJ7AGcoBAACcAwAADgAAAAAAAAABACAAAAAeAQAAZHJzL2Uyb0Rv&#10;Yy54bWxQSwUGAAAAAAYABgBZAQAAWgUAAAAA&#10;">
              <v:fill on="f" focussize="0,0"/>
              <v:stroke on="f"/>
              <v:imagedata o:title=""/>
              <o:lock v:ext="edit" aspectratio="f"/>
              <v:textbox inset="0mm,0mm,0mm,0mm" style="mso-fit-shape-to-text:t;">
                <w:txbxContent>
                  <w:p w14:paraId="556F714C">
                    <w:pPr>
                      <w:pStyle w:val="2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80775">
    <w:pPr>
      <w:pStyle w:val="24"/>
      <w:pBdr>
        <w:bottom w:val="single" w:color="auto" w:sz="6" w:space="13"/>
      </w:pBdr>
      <w:tabs>
        <w:tab w:val="center" w:pos="0"/>
        <w:tab w:val="clear" w:pos="4153"/>
      </w:tabs>
      <w:ind w:firstLine="949" w:firstLineChars="450"/>
      <w:jc w:val="left"/>
      <w:rPr>
        <w:rFonts w:hint="eastAsia" w:eastAsia="宋体"/>
        <w:sz w:val="24"/>
        <w:szCs w:val="24"/>
        <w:lang w:val="en-US" w:eastAsia="zh-CN"/>
      </w:rPr>
    </w:pPr>
    <w:r>
      <w:rPr>
        <w:b/>
        <w:bCs/>
        <w:sz w:val="21"/>
        <w:szCs w:val="21"/>
      </w:rPr>
      <w:drawing>
        <wp:anchor distT="0" distB="0" distL="114300" distR="114300" simplePos="0" relativeHeight="251659264" behindDoc="0" locked="0" layoutInCell="1" allowOverlap="1">
          <wp:simplePos x="0" y="0"/>
          <wp:positionH relativeFrom="column">
            <wp:posOffset>3810</wp:posOffset>
          </wp:positionH>
          <wp:positionV relativeFrom="paragraph">
            <wp:posOffset>-126365</wp:posOffset>
          </wp:positionV>
          <wp:extent cx="485775" cy="476250"/>
          <wp:effectExtent l="0" t="0" r="0" b="0"/>
          <wp:wrapTight wrapText="bothSides">
            <wp:wrapPolygon>
              <wp:start x="-847" y="0"/>
              <wp:lineTo x="-847" y="20736"/>
              <wp:lineTo x="22024" y="20736"/>
              <wp:lineTo x="22024" y="0"/>
              <wp:lineTo x="-847" y="0"/>
            </wp:wrapPolygon>
          </wp:wrapTight>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1"/>
                  <a:stretch>
                    <a:fillRect/>
                  </a:stretch>
                </pic:blipFill>
                <pic:spPr>
                  <a:xfrm>
                    <a:off x="0" y="0"/>
                    <a:ext cx="485775" cy="476250"/>
                  </a:xfrm>
                  <a:prstGeom prst="rect">
                    <a:avLst/>
                  </a:prstGeom>
                  <a:noFill/>
                  <a:ln w="9525" cap="flat" cmpd="sng">
                    <a:noFill/>
                    <a:prstDash val="solid"/>
                    <a:miter/>
                  </a:ln>
                </pic:spPr>
              </pic:pic>
            </a:graphicData>
          </a:graphic>
        </wp:anchor>
      </w:drawing>
    </w:r>
    <w:r>
      <w:rPr>
        <w:b/>
        <w:bCs/>
        <w:sz w:val="32"/>
        <w:szCs w:val="32"/>
      </w:rPr>
      <mc:AlternateContent>
        <mc:Choice Requires="wps">
          <w:drawing>
            <wp:anchor distT="0" distB="0" distL="114300" distR="114300" simplePos="0" relativeHeight="251675648" behindDoc="1" locked="0" layoutInCell="0" allowOverlap="1">
              <wp:simplePos x="0" y="0"/>
              <wp:positionH relativeFrom="margin">
                <wp:align>center</wp:align>
              </wp:positionH>
              <wp:positionV relativeFrom="margin">
                <wp:align>center</wp:align>
              </wp:positionV>
              <wp:extent cx="0" cy="0"/>
              <wp:effectExtent l="0" t="0" r="0" b="0"/>
              <wp:wrapNone/>
              <wp:docPr id="4" name="WordPictureWatermark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0" cy="0"/>
                      </a:xfrm>
                      <a:prstGeom prst="rect">
                        <a:avLst/>
                      </a:prstGeom>
                      <a:noFill/>
                      <a:ln>
                        <a:noFill/>
                      </a:ln>
                    </wps:spPr>
                    <wps:bodyPr upright="1"/>
                  </wps:wsp>
                </a:graphicData>
              </a:graphic>
            </wp:anchor>
          </w:drawing>
        </mc:Choice>
        <mc:Fallback>
          <w:pict>
            <v:rect id="WordPictureWatermark19" o:spid="_x0000_s1026" o:spt="1" style="position:absolute;left:0pt;height:0pt;width:0pt;mso-position-horizontal:center;mso-position-horizontal-relative:margin;mso-position-vertical:center;mso-position-vertical-relative:margin;z-index:-251640832;mso-width-relative:page;mso-height-relative:page;" filled="f" stroked="f" coordsize="21600,21600" o:allowincell="f" o:gfxdata="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DCMrljQAAAA/wAAAA8AAAAAAAAAAQAg&#10;AAAAIgAAAGRycy9kb3ducmV2LnhtbFBLAQIUABQAAAAIAIdO4kCZTMObpAEAAGUDAAAOAAAAAAAA&#10;AAEAIAAAAB8BAABkcnMvZTJvRG9jLnhtbFBLBQYAAAAABgAGAFkBAAA1BQAAAAA=&#10;">
              <v:fill on="f" focussize="0,0"/>
              <v:stroke on="f"/>
              <v:imagedata o:title=""/>
              <o:lock v:ext="edit" aspectratio="t"/>
            </v:rect>
          </w:pict>
        </mc:Fallback>
      </mc:AlternateContent>
    </w:r>
    <w:r>
      <w:rPr>
        <w:rFonts w:hint="eastAsia"/>
        <w:b/>
        <w:bCs/>
        <w:sz w:val="32"/>
        <w:szCs w:val="32"/>
      </w:rPr>
      <w:t>思念食品有限公司</w:t>
    </w:r>
    <w:r>
      <w:rPr>
        <w:rFonts w:hint="eastAsia"/>
        <w:b/>
        <w:bCs/>
        <w:sz w:val="32"/>
        <w:szCs w:val="32"/>
        <w:lang w:val="en-US" w:eastAsia="zh-CN"/>
      </w:rPr>
      <w:t xml:space="preserve">         </w:t>
    </w:r>
    <w:r>
      <w:rPr>
        <w:rFonts w:hint="eastAsia"/>
        <w:sz w:val="24"/>
        <w:szCs w:val="32"/>
        <w:lang w:eastAsia="zh-CN"/>
      </w:rPr>
      <w:t>河南省郑州市惠济区英才街15号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987F4">
    <w:pPr>
      <w:pStyle w:val="24"/>
      <w:pBdr>
        <w:bottom w:val="none" w:color="auto" w:sz="0" w:space="0"/>
      </w:pBdr>
    </w:pPr>
    <w:r>
      <w:pict>
        <v:shape id="PowerPlusWaterMarkObject20" o:spid="_x0000_s3104" o:spt="136" type="#_x0000_t136" style="position:absolute;left:0pt;margin-left:-56.2pt;margin-top:0pt;height:15.8pt;width:102.65pt;rotation:-1310720f;z-index:-251639808;mso-width-relative:page;mso-height-relative:page;" fillcolor="#AAAAAA" filled="t" stroked="f" coordsize="21600,21600" o:allowincell="f">
          <v:path/>
          <v:fill on="t" opacity="9830f" focussize="0,0"/>
          <v:stroke on="f"/>
          <v:imagedata o:title=""/>
          <o:lock v:ext="edit"/>
          <v:textpath on="t" fitshape="t" fitpath="t" trim="t" xscale="f" string="周炜航2021-10-20" style="font-family:微软雅黑;font-size:12pt;v-text-align:center;"/>
        </v:shape>
      </w:pict>
    </w:r>
    <w:r>
      <w:pict>
        <v:shape id="PowerPlusWaterMarkObject21" o:spid="_x0000_s3105" o:spt="136" type="#_x0000_t136" style="position:absolute;left:0pt;margin-left:-56.2pt;margin-top:198.7pt;height:15.8pt;width:102.65pt;rotation:-1310720f;z-index:-251638784;mso-width-relative:page;mso-height-relative:page;" fillcolor="#AAAAAA" filled="t" stroked="f" coordsize="21600,21600" o:allowincell="f">
          <v:path/>
          <v:fill on="t" opacity="9830f" focussize="0,0"/>
          <v:stroke on="f"/>
          <v:imagedata o:title=""/>
          <o:lock v:ext="edit"/>
          <v:textpath on="t" fitshape="t" fitpath="t" trim="t" xscale="f" string="周炜航2021-10-20" style="font-family:微软雅黑;font-size:12pt;v-text-align:center;"/>
        </v:shape>
      </w:pict>
    </w:r>
    <w:r>
      <w:pict>
        <v:shape id="PowerPlusWaterMarkObject22" o:spid="_x0000_s3106" o:spt="136" type="#_x0000_t136" style="position:absolute;left:0pt;margin-left:-56.2pt;margin-top:397.45pt;height:15.8pt;width:102.65pt;rotation:-1310720f;z-index:-251637760;mso-width-relative:page;mso-height-relative:page;" fillcolor="#AAAAAA" filled="t" stroked="f" coordsize="21600,21600" o:allowincell="f">
          <v:path/>
          <v:fill on="t" opacity="9830f" focussize="0,0"/>
          <v:stroke on="f"/>
          <v:imagedata o:title=""/>
          <o:lock v:ext="edit"/>
          <v:textpath on="t" fitshape="t" fitpath="t" trim="t" xscale="f" string="周炜航2021-10-20" style="font-family:微软雅黑;font-size:12pt;v-text-align:center;"/>
        </v:shape>
      </w:pict>
    </w:r>
    <w:r>
      <w:pict>
        <v:shape id="PowerPlusWaterMarkObject23" o:spid="_x0000_s3107" o:spt="136" type="#_x0000_t136" style="position:absolute;left:0pt;margin-left:-56.2pt;margin-top:596.2pt;height:15.8pt;width:102.65pt;rotation:-1310720f;z-index:-251636736;mso-width-relative:page;mso-height-relative:page;" fillcolor="#AAAAAA" filled="t" stroked="f" coordsize="21600,21600" o:allowincell="f">
          <v:path/>
          <v:fill on="t" opacity="9830f" focussize="0,0"/>
          <v:stroke on="f"/>
          <v:imagedata o:title=""/>
          <o:lock v:ext="edit"/>
          <v:textpath on="t" fitshape="t" fitpath="t" trim="t" xscale="f" string="周炜航2021-10-20" style="font-family:微软雅黑;font-size:12pt;v-text-align:center;"/>
        </v:shape>
      </w:pict>
    </w:r>
    <w:r>
      <w:pict>
        <v:shape id="PowerPlusWaterMarkObject24" o:spid="_x0000_s3108" o:spt="136" type="#_x0000_t136" style="position:absolute;left:0pt;margin-left:-56.2pt;margin-top:794.95pt;height:15.8pt;width:102.65pt;rotation:-1310720f;z-index:-251635712;mso-width-relative:page;mso-height-relative:page;" fillcolor="#AAAAAA" filled="t" stroked="f" coordsize="21600,21600" o:allowincell="f">
          <v:path/>
          <v:fill on="t" opacity="9830f" focussize="0,0"/>
          <v:stroke on="f"/>
          <v:imagedata o:title=""/>
          <o:lock v:ext="edit"/>
          <v:textpath on="t" fitshape="t" fitpath="t" trim="t" xscale="f" string="周炜航2021-10-20" style="font-family:微软雅黑;font-size:12pt;v-text-align:center;"/>
        </v:shape>
      </w:pict>
    </w:r>
    <w:r>
      <w:pict>
        <v:shape id="PowerPlusWaterMarkObject25" o:spid="_x0000_s3109" o:spt="136" type="#_x0000_t136" style="position:absolute;left:0pt;margin-left:193.45pt;margin-top:0pt;height:15.8pt;width:102.65pt;rotation:-1310720f;z-index:-251634688;mso-width-relative:page;mso-height-relative:page;" fillcolor="#AAAAAA" filled="t" stroked="f" coordsize="21600,21600" o:allowincell="f">
          <v:path/>
          <v:fill on="t" opacity="9830f" focussize="0,0"/>
          <v:stroke on="f"/>
          <v:imagedata o:title=""/>
          <o:lock v:ext="edit"/>
          <v:textpath on="t" fitshape="t" fitpath="t" trim="t" xscale="f" string="周炜航2021-10-20" style="font-family:微软雅黑;font-size:12pt;v-text-align:center;"/>
        </v:shape>
      </w:pict>
    </w:r>
    <w:r>
      <w:pict>
        <v:shape id="PowerPlusWaterMarkObject26" o:spid="_x0000_s3110" o:spt="136" type="#_x0000_t136" style="position:absolute;left:0pt;margin-left:193.45pt;margin-top:198.7pt;height:15.8pt;width:102.65pt;rotation:-1310720f;z-index:-251633664;mso-width-relative:page;mso-height-relative:page;" fillcolor="#AAAAAA" filled="t" stroked="f" coordsize="21600,21600" o:allowincell="f">
          <v:path/>
          <v:fill on="t" opacity="9830f" focussize="0,0"/>
          <v:stroke on="f"/>
          <v:imagedata o:title=""/>
          <o:lock v:ext="edit"/>
          <v:textpath on="t" fitshape="t" fitpath="t" trim="t" xscale="f" string="周炜航2021-10-20" style="font-family:微软雅黑;font-size:12pt;v-text-align:center;"/>
        </v:shape>
      </w:pict>
    </w:r>
    <w:r>
      <w:pict>
        <v:shape id="PowerPlusWaterMarkObject27" o:spid="_x0000_s3111" o:spt="136" type="#_x0000_t136" style="position:absolute;left:0pt;margin-left:193.45pt;margin-top:397.45pt;height:15.8pt;width:102.65pt;rotation:-1310720f;z-index:-251632640;mso-width-relative:page;mso-height-relative:page;" fillcolor="#AAAAAA" filled="t" stroked="f" coordsize="21600,21600" o:allowincell="f">
          <v:path/>
          <v:fill on="t" opacity="9830f" focussize="0,0"/>
          <v:stroke on="f"/>
          <v:imagedata o:title=""/>
          <o:lock v:ext="edit"/>
          <v:textpath on="t" fitshape="t" fitpath="t" trim="t" xscale="f" string="周炜航2021-10-20" style="font-family:微软雅黑;font-size:12pt;v-text-align:center;"/>
        </v:shape>
      </w:pict>
    </w:r>
    <w:r>
      <w:pict>
        <v:shape id="PowerPlusWaterMarkObject28" o:spid="_x0000_s3112" o:spt="136" type="#_x0000_t136" style="position:absolute;left:0pt;margin-left:193.45pt;margin-top:596.2pt;height:15.8pt;width:102.65pt;rotation:-1310720f;z-index:-251631616;mso-width-relative:page;mso-height-relative:page;" fillcolor="#AAAAAA" filled="t" stroked="f" coordsize="21600,21600" o:allowincell="f">
          <v:path/>
          <v:fill on="t" opacity="9830f" focussize="0,0"/>
          <v:stroke on="f"/>
          <v:imagedata o:title=""/>
          <o:lock v:ext="edit"/>
          <v:textpath on="t" fitshape="t" fitpath="t" trim="t" xscale="f" string="周炜航2021-10-20" style="font-family:微软雅黑;font-size:12pt;v-text-align:center;"/>
        </v:shape>
      </w:pict>
    </w:r>
    <w:r>
      <w:pict>
        <v:shape id="PowerPlusWaterMarkObject29" o:spid="_x0000_s3113" o:spt="136" type="#_x0000_t136" style="position:absolute;left:0pt;margin-left:193.45pt;margin-top:794.95pt;height:15.8pt;width:102.65pt;rotation:-1310720f;z-index:-251630592;mso-width-relative:page;mso-height-relative:page;" fillcolor="#AAAAAA" filled="t" stroked="f" coordsize="21600,21600" o:allowincell="f">
          <v:path/>
          <v:fill on="t" opacity="9830f" focussize="0,0"/>
          <v:stroke on="f"/>
          <v:imagedata o:title=""/>
          <o:lock v:ext="edit"/>
          <v:textpath on="t" fitshape="t" fitpath="t" trim="t" xscale="f" string="周炜航2021-10-20" style="font-family:微软雅黑;font-size:12pt;v-text-align:center;"/>
        </v:shape>
      </w:pict>
    </w:r>
    <w:r>
      <w:pict>
        <v:shape id="PowerPlusWaterMarkObject30" o:spid="_x0000_s3114" o:spt="136" type="#_x0000_t136" style="position:absolute;left:0pt;margin-left:443.2pt;margin-top:0pt;height:15.8pt;width:102.65pt;rotation:-1310720f;z-index:-251629568;mso-width-relative:page;mso-height-relative:page;" fillcolor="#AAAAAA" filled="t" stroked="f" coordsize="21600,21600" o:allowincell="f">
          <v:path/>
          <v:fill on="t" opacity="9830f" focussize="0,0"/>
          <v:stroke on="f"/>
          <v:imagedata o:title=""/>
          <o:lock v:ext="edit"/>
          <v:textpath on="t" fitshape="t" fitpath="t" trim="t" xscale="f" string="周炜航2021-10-20" style="font-family:微软雅黑;font-size:12pt;v-text-align:center;"/>
        </v:shape>
      </w:pict>
    </w:r>
    <w:r>
      <w:pict>
        <v:shape id="PowerPlusWaterMarkObject31" o:spid="_x0000_s3115" o:spt="136" type="#_x0000_t136" style="position:absolute;left:0pt;margin-left:443.2pt;margin-top:198.7pt;height:15.8pt;width:102.65pt;rotation:-1310720f;z-index:-251628544;mso-width-relative:page;mso-height-relative:page;" fillcolor="#AAAAAA" filled="t" stroked="f" coordsize="21600,21600" o:allowincell="f">
          <v:path/>
          <v:fill on="t" opacity="9830f" focussize="0,0"/>
          <v:stroke on="f"/>
          <v:imagedata o:title=""/>
          <o:lock v:ext="edit"/>
          <v:textpath on="t" fitshape="t" fitpath="t" trim="t" xscale="f" string="周炜航2021-10-20" style="font-family:微软雅黑;font-size:12pt;v-text-align:center;"/>
        </v:shape>
      </w:pict>
    </w:r>
    <w:r>
      <w:pict>
        <v:shape id="PowerPlusWaterMarkObject32" o:spid="_x0000_s3116" o:spt="136" type="#_x0000_t136" style="position:absolute;left:0pt;margin-left:443.2pt;margin-top:397.45pt;height:15.8pt;width:102.65pt;rotation:-1310720f;z-index:-251627520;mso-width-relative:page;mso-height-relative:page;" fillcolor="#AAAAAA" filled="t" stroked="f" coordsize="21600,21600" o:allowincell="f">
          <v:path/>
          <v:fill on="t" opacity="9830f" focussize="0,0"/>
          <v:stroke on="f"/>
          <v:imagedata o:title=""/>
          <o:lock v:ext="edit"/>
          <v:textpath on="t" fitshape="t" fitpath="t" trim="t" xscale="f" string="周炜航2021-10-20" style="font-family:微软雅黑;font-size:12pt;v-text-align:center;"/>
        </v:shape>
      </w:pict>
    </w:r>
    <w:r>
      <w:pict>
        <v:shape id="PowerPlusWaterMarkObject33" o:spid="_x0000_s3117" o:spt="136" type="#_x0000_t136" style="position:absolute;left:0pt;margin-left:443.2pt;margin-top:596.2pt;height:15.8pt;width:102.65pt;rotation:-1310720f;z-index:-251626496;mso-width-relative:page;mso-height-relative:page;" fillcolor="#AAAAAA" filled="t" stroked="f" coordsize="21600,21600" o:allowincell="f">
          <v:path/>
          <v:fill on="t" opacity="9830f" focussize="0,0"/>
          <v:stroke on="f"/>
          <v:imagedata o:title=""/>
          <o:lock v:ext="edit"/>
          <v:textpath on="t" fitshape="t" fitpath="t" trim="t" xscale="f" string="周炜航2021-10-20" style="font-family:微软雅黑;font-size:12pt;v-text-align:center;"/>
        </v:shape>
      </w:pict>
    </w:r>
    <w:r>
      <w:pict>
        <v:shape id="PowerPlusWaterMarkObject34" o:spid="_x0000_s3118" o:spt="136" type="#_x0000_t136" style="position:absolute;left:0pt;margin-left:443.2pt;margin-top:794.95pt;height:15.8pt;width:102.65pt;rotation:-1310720f;z-index:-251625472;mso-width-relative:page;mso-height-relative:page;" fillcolor="#AAAAAA" filled="t" stroked="f" coordsize="21600,21600" o:allowincell="f">
          <v:path/>
          <v:fill on="t" opacity="9830f" focussize="0,0"/>
          <v:stroke on="f"/>
          <v:imagedata o:title=""/>
          <o:lock v:ext="edit"/>
          <v:textpath on="t" fitshape="t" fitpath="t" trim="t" xscale="f" string="周炜航2021-10-20" style="font-family:微软雅黑;font-size:12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C9EF7">
    <w:pPr>
      <w:pStyle w:val="24"/>
      <w:pBdr>
        <w:bottom w:val="none" w:color="auto" w:sz="0" w:space="0"/>
      </w:pBdr>
    </w:pPr>
    <w:r>
      <w:pict>
        <v:shape id="PowerPlusWaterMarkObject35" o:spid="_x0000_s3073" o:spt="136" type="#_x0000_t136" style="position:absolute;left:0pt;margin-left:-56.2pt;margin-top:0pt;height:15.8pt;width:102.65pt;rotation:-1310720f;z-index:-251656192;mso-width-relative:page;mso-height-relative:page;" fillcolor="#AAAAAA" filled="t" stroked="f" coordsize="21600,21600" o:allowincell="f">
          <v:path/>
          <v:fill on="t" opacity="9830f" focussize="0,0"/>
          <v:stroke on="f"/>
          <v:imagedata o:title=""/>
          <o:lock v:ext="edit"/>
          <v:textpath on="t" fitshape="t" fitpath="t" trim="t" xscale="f" string="周炜航2021-10-20" style="font-family:微软雅黑;font-size:12pt;v-text-align:center;"/>
        </v:shape>
      </w:pict>
    </w:r>
    <w:r>
      <w:pict>
        <v:shape id="PowerPlusWaterMarkObject36" o:spid="_x0000_s3074" o:spt="136" type="#_x0000_t136" style="position:absolute;left:0pt;margin-left:-56.2pt;margin-top:198.7pt;height:15.8pt;width:102.65pt;rotation:-1310720f;z-index:-251655168;mso-width-relative:page;mso-height-relative:page;" fillcolor="#AAAAAA" filled="t" stroked="f" coordsize="21600,21600" o:allowincell="f">
          <v:path/>
          <v:fill on="t" opacity="9830f" focussize="0,0"/>
          <v:stroke on="f"/>
          <v:imagedata o:title=""/>
          <o:lock v:ext="edit"/>
          <v:textpath on="t" fitshape="t" fitpath="t" trim="t" xscale="f" string="周炜航2021-10-20" style="font-family:微软雅黑;font-size:12pt;v-text-align:center;"/>
        </v:shape>
      </w:pict>
    </w:r>
    <w:r>
      <w:pict>
        <v:shape id="PowerPlusWaterMarkObject37" o:spid="_x0000_s3075" o:spt="136" type="#_x0000_t136" style="position:absolute;left:0pt;margin-left:-56.2pt;margin-top:397.45pt;height:15.8pt;width:102.65pt;rotation:-1310720f;z-index:-251654144;mso-width-relative:page;mso-height-relative:page;" fillcolor="#AAAAAA" filled="t" stroked="f" coordsize="21600,21600" o:allowincell="f">
          <v:path/>
          <v:fill on="t" opacity="9830f" focussize="0,0"/>
          <v:stroke on="f"/>
          <v:imagedata o:title=""/>
          <o:lock v:ext="edit"/>
          <v:textpath on="t" fitshape="t" fitpath="t" trim="t" xscale="f" string="周炜航2021-10-20" style="font-family:微软雅黑;font-size:12pt;v-text-align:center;"/>
        </v:shape>
      </w:pict>
    </w:r>
    <w:r>
      <w:pict>
        <v:shape id="PowerPlusWaterMarkObject38" o:spid="_x0000_s3076" o:spt="136" type="#_x0000_t136" style="position:absolute;left:0pt;margin-left:-56.2pt;margin-top:596.2pt;height:15.8pt;width:102.65pt;rotation:-1310720f;z-index:-251653120;mso-width-relative:page;mso-height-relative:page;" fillcolor="#AAAAAA" filled="t" stroked="f" coordsize="21600,21600" o:allowincell="f">
          <v:path/>
          <v:fill on="t" opacity="9830f" focussize="0,0"/>
          <v:stroke on="f"/>
          <v:imagedata o:title=""/>
          <o:lock v:ext="edit"/>
          <v:textpath on="t" fitshape="t" fitpath="t" trim="t" xscale="f" string="周炜航2021-10-20" style="font-family:微软雅黑;font-size:12pt;v-text-align:center;"/>
        </v:shape>
      </w:pict>
    </w:r>
    <w:r>
      <w:pict>
        <v:shape id="PowerPlusWaterMarkObject39" o:spid="_x0000_s3077" o:spt="136" type="#_x0000_t136" style="position:absolute;left:0pt;margin-left:-56.2pt;margin-top:794.95pt;height:15.8pt;width:102.65pt;rotation:-1310720f;z-index:-251652096;mso-width-relative:page;mso-height-relative:page;" fillcolor="#AAAAAA" filled="t" stroked="f" coordsize="21600,21600" o:allowincell="f">
          <v:path/>
          <v:fill on="t" opacity="9830f" focussize="0,0"/>
          <v:stroke on="f"/>
          <v:imagedata o:title=""/>
          <o:lock v:ext="edit"/>
          <v:textpath on="t" fitshape="t" fitpath="t" trim="t" xscale="f" string="周炜航2021-10-20" style="font-family:微软雅黑;font-size:12pt;v-text-align:center;"/>
        </v:shape>
      </w:pict>
    </w:r>
    <w:r>
      <w:pict>
        <v:shape id="PowerPlusWaterMarkObject40" o:spid="_x0000_s3078" o:spt="136" type="#_x0000_t136" style="position:absolute;left:0pt;margin-left:193.45pt;margin-top:0pt;height:15.8pt;width:102.65pt;rotation:-1310720f;z-index:-251651072;mso-width-relative:page;mso-height-relative:page;" fillcolor="#AAAAAA" filled="t" stroked="f" coordsize="21600,21600" o:allowincell="f">
          <v:path/>
          <v:fill on="t" opacity="9830f" focussize="0,0"/>
          <v:stroke on="f"/>
          <v:imagedata o:title=""/>
          <o:lock v:ext="edit"/>
          <v:textpath on="t" fitshape="t" fitpath="t" trim="t" xscale="f" string="周炜航2021-10-20" style="font-family:微软雅黑;font-size:12pt;v-text-align:center;"/>
        </v:shape>
      </w:pict>
    </w:r>
    <w:r>
      <w:pict>
        <v:shape id="PowerPlusWaterMarkObject41" o:spid="_x0000_s3079" o:spt="136" type="#_x0000_t136" style="position:absolute;left:0pt;margin-left:193.45pt;margin-top:198.7pt;height:15.8pt;width:102.65pt;rotation:-1310720f;z-index:-251650048;mso-width-relative:page;mso-height-relative:page;" fillcolor="#AAAAAA" filled="t" stroked="f" coordsize="21600,21600" o:allowincell="f">
          <v:path/>
          <v:fill on="t" opacity="9830f" focussize="0,0"/>
          <v:stroke on="f"/>
          <v:imagedata o:title=""/>
          <o:lock v:ext="edit"/>
          <v:textpath on="t" fitshape="t" fitpath="t" trim="t" xscale="f" string="周炜航2021-10-20" style="font-family:微软雅黑;font-size:12pt;v-text-align:center;"/>
        </v:shape>
      </w:pict>
    </w:r>
    <w:r>
      <w:pict>
        <v:shape id="PowerPlusWaterMarkObject42" o:spid="_x0000_s3080" o:spt="136" type="#_x0000_t136" style="position:absolute;left:0pt;margin-left:193.45pt;margin-top:397.45pt;height:15.8pt;width:102.65pt;rotation:-1310720f;z-index:-251649024;mso-width-relative:page;mso-height-relative:page;" fillcolor="#AAAAAA" filled="t" stroked="f" coordsize="21600,21600" o:allowincell="f">
          <v:path/>
          <v:fill on="t" opacity="9830f" focussize="0,0"/>
          <v:stroke on="f"/>
          <v:imagedata o:title=""/>
          <o:lock v:ext="edit"/>
          <v:textpath on="t" fitshape="t" fitpath="t" trim="t" xscale="f" string="周炜航2021-10-20" style="font-family:微软雅黑;font-size:12pt;v-text-align:center;"/>
        </v:shape>
      </w:pict>
    </w:r>
    <w:r>
      <w:pict>
        <v:shape id="PowerPlusWaterMarkObject43" o:spid="_x0000_s3081" o:spt="136" type="#_x0000_t136" style="position:absolute;left:0pt;margin-left:193.45pt;margin-top:596.2pt;height:15.8pt;width:102.65pt;rotation:-1310720f;z-index:-251648000;mso-width-relative:page;mso-height-relative:page;" fillcolor="#AAAAAA" filled="t" stroked="f" coordsize="21600,21600" o:allowincell="f">
          <v:path/>
          <v:fill on="t" opacity="9830f" focussize="0,0"/>
          <v:stroke on="f"/>
          <v:imagedata o:title=""/>
          <o:lock v:ext="edit"/>
          <v:textpath on="t" fitshape="t" fitpath="t" trim="t" xscale="f" string="周炜航2021-10-20" style="font-family:微软雅黑;font-size:12pt;v-text-align:center;"/>
        </v:shape>
      </w:pict>
    </w:r>
    <w:r>
      <w:pict>
        <v:shape id="PowerPlusWaterMarkObject44" o:spid="_x0000_s3082" o:spt="136" type="#_x0000_t136" style="position:absolute;left:0pt;margin-left:193.45pt;margin-top:794.95pt;height:15.8pt;width:102.65pt;rotation:-1310720f;z-index:-251646976;mso-width-relative:page;mso-height-relative:page;" fillcolor="#AAAAAA" filled="t" stroked="f" coordsize="21600,21600" o:allowincell="f">
          <v:path/>
          <v:fill on="t" opacity="9830f" focussize="0,0"/>
          <v:stroke on="f"/>
          <v:imagedata o:title=""/>
          <o:lock v:ext="edit"/>
          <v:textpath on="t" fitshape="t" fitpath="t" trim="t" xscale="f" string="周炜航2021-10-20" style="font-family:微软雅黑;font-size:12pt;v-text-align:center;"/>
        </v:shape>
      </w:pict>
    </w:r>
    <w:r>
      <w:pict>
        <v:shape id="PowerPlusWaterMarkObject45" o:spid="_x0000_s3083" o:spt="136" type="#_x0000_t136" style="position:absolute;left:0pt;margin-left:443.2pt;margin-top:0pt;height:15.8pt;width:102.65pt;rotation:-1310720f;z-index:-251645952;mso-width-relative:page;mso-height-relative:page;" fillcolor="#AAAAAA" filled="t" stroked="f" coordsize="21600,21600" o:allowincell="f">
          <v:path/>
          <v:fill on="t" opacity="9830f" focussize="0,0"/>
          <v:stroke on="f"/>
          <v:imagedata o:title=""/>
          <o:lock v:ext="edit"/>
          <v:textpath on="t" fitshape="t" fitpath="t" trim="t" xscale="f" string="周炜航2021-10-20" style="font-family:微软雅黑;font-size:12pt;v-text-align:center;"/>
        </v:shape>
      </w:pict>
    </w:r>
    <w:r>
      <w:pict>
        <v:shape id="PowerPlusWaterMarkObject46" o:spid="_x0000_s3084" o:spt="136" type="#_x0000_t136" style="position:absolute;left:0pt;margin-left:443.2pt;margin-top:198.7pt;height:15.8pt;width:102.65pt;rotation:-1310720f;z-index:-251644928;mso-width-relative:page;mso-height-relative:page;" fillcolor="#AAAAAA" filled="t" stroked="f" coordsize="21600,21600" o:allowincell="f">
          <v:path/>
          <v:fill on="t" opacity="9830f" focussize="0,0"/>
          <v:stroke on="f"/>
          <v:imagedata o:title=""/>
          <o:lock v:ext="edit"/>
          <v:textpath on="t" fitshape="t" fitpath="t" trim="t" xscale="f" string="周炜航2021-10-20" style="font-family:微软雅黑;font-size:12pt;v-text-align:center;"/>
        </v:shape>
      </w:pict>
    </w:r>
    <w:r>
      <w:pict>
        <v:shape id="PowerPlusWaterMarkObject47" o:spid="_x0000_s3085" o:spt="136" type="#_x0000_t136" style="position:absolute;left:0pt;margin-left:443.2pt;margin-top:397.45pt;height:15.8pt;width:102.65pt;rotation:-1310720f;z-index:-251643904;mso-width-relative:page;mso-height-relative:page;" fillcolor="#AAAAAA" filled="t" stroked="f" coordsize="21600,21600" o:allowincell="f">
          <v:path/>
          <v:fill on="t" opacity="9830f" focussize="0,0"/>
          <v:stroke on="f"/>
          <v:imagedata o:title=""/>
          <o:lock v:ext="edit"/>
          <v:textpath on="t" fitshape="t" fitpath="t" trim="t" xscale="f" string="周炜航2021-10-20" style="font-family:微软雅黑;font-size:12pt;v-text-align:center;"/>
        </v:shape>
      </w:pict>
    </w:r>
    <w:r>
      <w:pict>
        <v:shape id="PowerPlusWaterMarkObject48" o:spid="_x0000_s3086" o:spt="136" type="#_x0000_t136" style="position:absolute;left:0pt;margin-left:443.2pt;margin-top:596.2pt;height:15.8pt;width:102.65pt;rotation:-1310720f;z-index:-251642880;mso-width-relative:page;mso-height-relative:page;" fillcolor="#AAAAAA" filled="t" stroked="f" coordsize="21600,21600" o:allowincell="f">
          <v:path/>
          <v:fill on="t" opacity="9830f" focussize="0,0"/>
          <v:stroke on="f"/>
          <v:imagedata o:title=""/>
          <o:lock v:ext="edit"/>
          <v:textpath on="t" fitshape="t" fitpath="t" trim="t" xscale="f" string="周炜航2021-10-20" style="font-family:微软雅黑;font-size:12pt;v-text-align:center;"/>
        </v:shape>
      </w:pict>
    </w:r>
    <w:r>
      <w:pict>
        <v:shape id="PowerPlusWaterMarkObject49" o:spid="_x0000_s3087" o:spt="136" type="#_x0000_t136" style="position:absolute;left:0pt;margin-left:443.2pt;margin-top:794.95pt;height:15.8pt;width:102.65pt;rotation:-1310720f;z-index:-251641856;mso-width-relative:page;mso-height-relative:page;" fillcolor="#AAAAAA" filled="t" stroked="f" coordsize="21600,21600" o:allowincell="f">
          <v:path/>
          <v:fill on="t" opacity="9830f" focussize="0,0"/>
          <v:stroke on="f"/>
          <v:imagedata o:title=""/>
          <o:lock v:ext="edit"/>
          <v:textpath on="t" fitshape="t" fitpath="t" trim="t" xscale="f" string="周炜航2021-10-20" style="font-family:微软雅黑;font-size:12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63AE95"/>
    <w:multiLevelType w:val="singleLevel"/>
    <w:tmpl w:val="AA63AE95"/>
    <w:lvl w:ilvl="0" w:tentative="0">
      <w:start w:val="1"/>
      <w:numFmt w:val="decimal"/>
      <w:suff w:val="nothing"/>
      <w:lvlText w:val="%1）"/>
      <w:lvlJc w:val="left"/>
    </w:lvl>
  </w:abstractNum>
  <w:abstractNum w:abstractNumId="1">
    <w:nsid w:val="00000006"/>
    <w:multiLevelType w:val="multilevel"/>
    <w:tmpl w:val="00000006"/>
    <w:lvl w:ilvl="0" w:tentative="0">
      <w:start w:val="1"/>
      <w:numFmt w:val="none"/>
      <w:pStyle w:val="2"/>
      <w:lvlText w:val=""/>
      <w:lvlJc w:val="left"/>
      <w:pPr>
        <w:ind w:left="432" w:hanging="432"/>
      </w:pPr>
      <w:rPr>
        <w:rFonts w:hint="eastAsia"/>
      </w:rPr>
    </w:lvl>
    <w:lvl w:ilvl="1" w:tentative="0">
      <w:start w:val="1"/>
      <w:numFmt w:val="none"/>
      <w:lvlText w:val=" "/>
      <w:lvlJc w:val="left"/>
      <w:pPr>
        <w:ind w:left="576" w:hanging="576"/>
      </w:pPr>
      <w:rPr>
        <w:rFonts w:hint="eastAsia"/>
      </w:rPr>
    </w:lvl>
    <w:lvl w:ilvl="2" w:tentative="0">
      <w:start w:val="1"/>
      <w:numFmt w:val="none"/>
      <w:pStyle w:val="4"/>
      <w:lvlText w:val=""/>
      <w:lvlJc w:val="left"/>
      <w:pPr>
        <w:ind w:left="720" w:hanging="720"/>
      </w:pPr>
      <w:rPr>
        <w:rFonts w:hint="eastAsia"/>
      </w:rPr>
    </w:lvl>
    <w:lvl w:ilvl="3" w:tentative="0">
      <w:start w:val="1"/>
      <w:numFmt w:val="none"/>
      <w:lvlText w:val="    "/>
      <w:lvlJc w:val="left"/>
      <w:pPr>
        <w:ind w:left="864" w:hanging="864"/>
      </w:pPr>
      <w:rPr>
        <w:rFonts w:hint="eastAsia"/>
      </w:rPr>
    </w:lvl>
    <w:lvl w:ilvl="4" w:tentative="0">
      <w:start w:val="1"/>
      <w:numFmt w:val="none"/>
      <w:lvlText w:val="      "/>
      <w:lvlJc w:val="left"/>
      <w:pPr>
        <w:ind w:left="1008" w:hanging="1008"/>
      </w:pPr>
      <w:rPr>
        <w:rFonts w:hint="eastAsia"/>
      </w:rPr>
    </w:lvl>
    <w:lvl w:ilvl="5" w:tentative="0">
      <w:start w:val="1"/>
      <w:numFmt w:val="none"/>
      <w:pStyle w:val="7"/>
      <w:lvlText w:val="           "/>
      <w:lvlJc w:val="left"/>
      <w:pPr>
        <w:ind w:left="1152" w:hanging="1152"/>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abstractNum w:abstractNumId="2">
    <w:nsid w:val="18040BBC"/>
    <w:multiLevelType w:val="multilevel"/>
    <w:tmpl w:val="18040BBC"/>
    <w:lvl w:ilvl="0" w:tentative="0">
      <w:start w:val="1"/>
      <w:numFmt w:val="decimal"/>
      <w:lvlText w:val="%1)"/>
      <w:lvlJc w:val="left"/>
      <w:pPr>
        <w:tabs>
          <w:tab w:val="left" w:pos="987"/>
        </w:tabs>
        <w:ind w:left="987" w:hanging="420"/>
      </w:pPr>
      <w:rPr>
        <w:rFonts w:hint="eastAsia"/>
      </w:rPr>
    </w:lvl>
    <w:lvl w:ilvl="1" w:tentative="0">
      <w:start w:val="1"/>
      <w:numFmt w:val="lowerLetter"/>
      <w:lvlText w:val="%2)"/>
      <w:lvlJc w:val="left"/>
      <w:pPr>
        <w:tabs>
          <w:tab w:val="left" w:pos="192"/>
        </w:tabs>
        <w:ind w:left="192" w:hanging="420"/>
      </w:pPr>
    </w:lvl>
    <w:lvl w:ilvl="2" w:tentative="0">
      <w:start w:val="1"/>
      <w:numFmt w:val="lowerRoman"/>
      <w:lvlText w:val="%3."/>
      <w:lvlJc w:val="right"/>
      <w:pPr>
        <w:tabs>
          <w:tab w:val="left" w:pos="612"/>
        </w:tabs>
        <w:ind w:left="612" w:hanging="420"/>
      </w:pPr>
    </w:lvl>
    <w:lvl w:ilvl="3" w:tentative="0">
      <w:start w:val="1"/>
      <w:numFmt w:val="decimal"/>
      <w:lvlText w:val="%4."/>
      <w:lvlJc w:val="left"/>
      <w:pPr>
        <w:tabs>
          <w:tab w:val="left" w:pos="1032"/>
        </w:tabs>
        <w:ind w:left="1032" w:hanging="420"/>
      </w:pPr>
    </w:lvl>
    <w:lvl w:ilvl="4" w:tentative="0">
      <w:start w:val="1"/>
      <w:numFmt w:val="lowerLetter"/>
      <w:lvlText w:val="%5)"/>
      <w:lvlJc w:val="left"/>
      <w:pPr>
        <w:tabs>
          <w:tab w:val="left" w:pos="1452"/>
        </w:tabs>
        <w:ind w:left="1452" w:hanging="420"/>
      </w:pPr>
    </w:lvl>
    <w:lvl w:ilvl="5" w:tentative="0">
      <w:start w:val="1"/>
      <w:numFmt w:val="lowerRoman"/>
      <w:lvlText w:val="%6."/>
      <w:lvlJc w:val="right"/>
      <w:pPr>
        <w:tabs>
          <w:tab w:val="left" w:pos="1872"/>
        </w:tabs>
        <w:ind w:left="1872" w:hanging="420"/>
      </w:pPr>
    </w:lvl>
    <w:lvl w:ilvl="6" w:tentative="0">
      <w:start w:val="1"/>
      <w:numFmt w:val="decimal"/>
      <w:lvlText w:val="%7."/>
      <w:lvlJc w:val="left"/>
      <w:pPr>
        <w:tabs>
          <w:tab w:val="left" w:pos="2292"/>
        </w:tabs>
        <w:ind w:left="2292" w:hanging="420"/>
      </w:pPr>
    </w:lvl>
    <w:lvl w:ilvl="7" w:tentative="0">
      <w:start w:val="1"/>
      <w:numFmt w:val="lowerLetter"/>
      <w:lvlText w:val="%8)"/>
      <w:lvlJc w:val="left"/>
      <w:pPr>
        <w:tabs>
          <w:tab w:val="left" w:pos="2712"/>
        </w:tabs>
        <w:ind w:left="2712" w:hanging="420"/>
      </w:pPr>
    </w:lvl>
    <w:lvl w:ilvl="8" w:tentative="0">
      <w:start w:val="1"/>
      <w:numFmt w:val="lowerRoman"/>
      <w:lvlText w:val="%9."/>
      <w:lvlJc w:val="right"/>
      <w:pPr>
        <w:tabs>
          <w:tab w:val="left" w:pos="3132"/>
        </w:tabs>
        <w:ind w:left="3132" w:hanging="420"/>
      </w:pPr>
    </w:lvl>
  </w:abstractNum>
  <w:abstractNum w:abstractNumId="3">
    <w:nsid w:val="2349F77E"/>
    <w:multiLevelType w:val="singleLevel"/>
    <w:tmpl w:val="2349F77E"/>
    <w:lvl w:ilvl="0" w:tentative="0">
      <w:start w:val="1"/>
      <w:numFmt w:val="decimal"/>
      <w:suff w:val="nothing"/>
      <w:lvlText w:val="%1）"/>
      <w:lvlJc w:val="left"/>
    </w:lvl>
  </w:abstractNum>
  <w:abstractNum w:abstractNumId="4">
    <w:nsid w:val="354FAF99"/>
    <w:multiLevelType w:val="singleLevel"/>
    <w:tmpl w:val="354FAF99"/>
    <w:lvl w:ilvl="0" w:tentative="0">
      <w:start w:val="1"/>
      <w:numFmt w:val="decimal"/>
      <w:suff w:val="nothing"/>
      <w:lvlText w:val="%1）"/>
      <w:lvlJc w:val="left"/>
    </w:lvl>
  </w:abstractNum>
  <w:abstractNum w:abstractNumId="5">
    <w:nsid w:val="4AE42721"/>
    <w:multiLevelType w:val="singleLevel"/>
    <w:tmpl w:val="4AE42721"/>
    <w:lvl w:ilvl="0" w:tentative="0">
      <w:start w:val="1"/>
      <w:numFmt w:val="decimal"/>
      <w:suff w:val="nothing"/>
      <w:lvlText w:val="%1）"/>
      <w:lvlJc w:val="left"/>
    </w:lvl>
  </w:abstractNum>
  <w:abstractNum w:abstractNumId="6">
    <w:nsid w:val="5A564A3E"/>
    <w:multiLevelType w:val="singleLevel"/>
    <w:tmpl w:val="5A564A3E"/>
    <w:lvl w:ilvl="0" w:tentative="0">
      <w:start w:val="1"/>
      <w:numFmt w:val="chineseCounting"/>
      <w:suff w:val="nothing"/>
      <w:lvlText w:val="%1、"/>
      <w:lvlJc w:val="left"/>
      <w:rPr>
        <w:rFonts w:hint="eastAsia"/>
      </w:rPr>
    </w:lvl>
  </w:abstractNum>
  <w:abstractNum w:abstractNumId="7">
    <w:nsid w:val="6B296485"/>
    <w:multiLevelType w:val="singleLevel"/>
    <w:tmpl w:val="6B296485"/>
    <w:lvl w:ilvl="0" w:tentative="0">
      <w:start w:val="1"/>
      <w:numFmt w:val="decimal"/>
      <w:suff w:val="nothing"/>
      <w:lvlText w:val="%1）"/>
      <w:lvlJc w:val="left"/>
    </w:lvl>
  </w:abstractNum>
  <w:abstractNum w:abstractNumId="8">
    <w:nsid w:val="78C324A8"/>
    <w:multiLevelType w:val="multilevel"/>
    <w:tmpl w:val="78C324A8"/>
    <w:lvl w:ilvl="0" w:tentative="0">
      <w:start w:val="1"/>
      <w:numFmt w:val="decimal"/>
      <w:lvlText w:val="%1)"/>
      <w:lvlJc w:val="left"/>
      <w:pPr>
        <w:tabs>
          <w:tab w:val="left" w:pos="987"/>
        </w:tabs>
        <w:ind w:left="987" w:hanging="420"/>
      </w:pPr>
      <w:rPr>
        <w:rFonts w:hint="eastAsia"/>
      </w:rPr>
    </w:lvl>
    <w:lvl w:ilvl="1" w:tentative="0">
      <w:start w:val="1"/>
      <w:numFmt w:val="lowerLetter"/>
      <w:lvlText w:val="%2)"/>
      <w:lvlJc w:val="left"/>
      <w:pPr>
        <w:tabs>
          <w:tab w:val="left" w:pos="192"/>
        </w:tabs>
        <w:ind w:left="192" w:hanging="420"/>
      </w:pPr>
    </w:lvl>
    <w:lvl w:ilvl="2" w:tentative="0">
      <w:start w:val="1"/>
      <w:numFmt w:val="lowerRoman"/>
      <w:lvlText w:val="%3."/>
      <w:lvlJc w:val="right"/>
      <w:pPr>
        <w:tabs>
          <w:tab w:val="left" w:pos="612"/>
        </w:tabs>
        <w:ind w:left="612" w:hanging="420"/>
      </w:pPr>
    </w:lvl>
    <w:lvl w:ilvl="3" w:tentative="0">
      <w:start w:val="1"/>
      <w:numFmt w:val="decimal"/>
      <w:lvlText w:val="%4."/>
      <w:lvlJc w:val="left"/>
      <w:pPr>
        <w:tabs>
          <w:tab w:val="left" w:pos="1032"/>
        </w:tabs>
        <w:ind w:left="1032" w:hanging="420"/>
      </w:pPr>
    </w:lvl>
    <w:lvl w:ilvl="4" w:tentative="0">
      <w:start w:val="1"/>
      <w:numFmt w:val="lowerLetter"/>
      <w:lvlText w:val="%5)"/>
      <w:lvlJc w:val="left"/>
      <w:pPr>
        <w:tabs>
          <w:tab w:val="left" w:pos="1452"/>
        </w:tabs>
        <w:ind w:left="1452" w:hanging="420"/>
      </w:pPr>
    </w:lvl>
    <w:lvl w:ilvl="5" w:tentative="0">
      <w:start w:val="1"/>
      <w:numFmt w:val="lowerRoman"/>
      <w:lvlText w:val="%6."/>
      <w:lvlJc w:val="right"/>
      <w:pPr>
        <w:tabs>
          <w:tab w:val="left" w:pos="1872"/>
        </w:tabs>
        <w:ind w:left="1872" w:hanging="420"/>
      </w:pPr>
    </w:lvl>
    <w:lvl w:ilvl="6" w:tentative="0">
      <w:start w:val="1"/>
      <w:numFmt w:val="decimal"/>
      <w:lvlText w:val="%7."/>
      <w:lvlJc w:val="left"/>
      <w:pPr>
        <w:tabs>
          <w:tab w:val="left" w:pos="2292"/>
        </w:tabs>
        <w:ind w:left="2292" w:hanging="420"/>
      </w:pPr>
    </w:lvl>
    <w:lvl w:ilvl="7" w:tentative="0">
      <w:start w:val="1"/>
      <w:numFmt w:val="lowerLetter"/>
      <w:lvlText w:val="%8)"/>
      <w:lvlJc w:val="left"/>
      <w:pPr>
        <w:tabs>
          <w:tab w:val="left" w:pos="2712"/>
        </w:tabs>
        <w:ind w:left="2712" w:hanging="420"/>
      </w:pPr>
    </w:lvl>
    <w:lvl w:ilvl="8" w:tentative="0">
      <w:start w:val="1"/>
      <w:numFmt w:val="lowerRoman"/>
      <w:lvlText w:val="%9."/>
      <w:lvlJc w:val="right"/>
      <w:pPr>
        <w:tabs>
          <w:tab w:val="left" w:pos="3132"/>
        </w:tabs>
        <w:ind w:left="3132" w:hanging="420"/>
      </w:pPr>
    </w:lvl>
  </w:abstractNum>
  <w:num w:numId="1">
    <w:abstractNumId w:val="1"/>
  </w:num>
  <w:num w:numId="2">
    <w:abstractNumId w:val="6"/>
  </w:num>
  <w:num w:numId="3">
    <w:abstractNumId w:val="0"/>
  </w:num>
  <w:num w:numId="4">
    <w:abstractNumId w:val="7"/>
  </w:num>
  <w:num w:numId="5">
    <w:abstractNumId w:val="3"/>
  </w:num>
  <w:num w:numId="6">
    <w:abstractNumId w:val="4"/>
  </w:num>
  <w:num w:numId="7">
    <w:abstractNumId w:val="5"/>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0"/>
  <w:drawingGridVerticalSpacing w:val="143"/>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kNTY2YjNiNjQzNzA5MDMxYWI5NzNmYzkyMjlmZTMifQ=="/>
  </w:docVars>
  <w:rsids>
    <w:rsidRoot w:val="00B22A9C"/>
    <w:rsid w:val="00015E7B"/>
    <w:rsid w:val="000655B4"/>
    <w:rsid w:val="000B44D3"/>
    <w:rsid w:val="00125861"/>
    <w:rsid w:val="00154643"/>
    <w:rsid w:val="001A2968"/>
    <w:rsid w:val="001A64C4"/>
    <w:rsid w:val="001F1D2C"/>
    <w:rsid w:val="0022181C"/>
    <w:rsid w:val="00264E69"/>
    <w:rsid w:val="002A68F9"/>
    <w:rsid w:val="00303772"/>
    <w:rsid w:val="00360E24"/>
    <w:rsid w:val="0037768A"/>
    <w:rsid w:val="00435E92"/>
    <w:rsid w:val="00494FFB"/>
    <w:rsid w:val="004E43BF"/>
    <w:rsid w:val="0061264A"/>
    <w:rsid w:val="00623A13"/>
    <w:rsid w:val="00687FC8"/>
    <w:rsid w:val="00807532"/>
    <w:rsid w:val="008312C9"/>
    <w:rsid w:val="008735F5"/>
    <w:rsid w:val="008F3AF1"/>
    <w:rsid w:val="009100A4"/>
    <w:rsid w:val="00A3295D"/>
    <w:rsid w:val="00AB652D"/>
    <w:rsid w:val="00B00BD6"/>
    <w:rsid w:val="00B22A9C"/>
    <w:rsid w:val="00B32474"/>
    <w:rsid w:val="00BC2503"/>
    <w:rsid w:val="00C33B1C"/>
    <w:rsid w:val="00C44682"/>
    <w:rsid w:val="00CE7207"/>
    <w:rsid w:val="00D0279C"/>
    <w:rsid w:val="00D03F63"/>
    <w:rsid w:val="00E0770D"/>
    <w:rsid w:val="00E11BC8"/>
    <w:rsid w:val="00E36F84"/>
    <w:rsid w:val="00E6284A"/>
    <w:rsid w:val="00EC5F54"/>
    <w:rsid w:val="00F723BC"/>
    <w:rsid w:val="00FC5FCA"/>
    <w:rsid w:val="0103164E"/>
    <w:rsid w:val="010F1DA1"/>
    <w:rsid w:val="01203A7A"/>
    <w:rsid w:val="01390BCC"/>
    <w:rsid w:val="014852B3"/>
    <w:rsid w:val="01545A05"/>
    <w:rsid w:val="015522D5"/>
    <w:rsid w:val="01565C22"/>
    <w:rsid w:val="018F4296"/>
    <w:rsid w:val="01A52705"/>
    <w:rsid w:val="01B12E58"/>
    <w:rsid w:val="01B6221C"/>
    <w:rsid w:val="01CF7782"/>
    <w:rsid w:val="01D34B7C"/>
    <w:rsid w:val="01D95F0B"/>
    <w:rsid w:val="01DB1C83"/>
    <w:rsid w:val="01DE1773"/>
    <w:rsid w:val="01E44FDB"/>
    <w:rsid w:val="01F33470"/>
    <w:rsid w:val="02160F0D"/>
    <w:rsid w:val="02171D05"/>
    <w:rsid w:val="022C0730"/>
    <w:rsid w:val="023F2212"/>
    <w:rsid w:val="02405F8A"/>
    <w:rsid w:val="02493090"/>
    <w:rsid w:val="02551A35"/>
    <w:rsid w:val="02581525"/>
    <w:rsid w:val="02835880"/>
    <w:rsid w:val="029702A0"/>
    <w:rsid w:val="029E162E"/>
    <w:rsid w:val="029F7154"/>
    <w:rsid w:val="02A14C7A"/>
    <w:rsid w:val="02B32C00"/>
    <w:rsid w:val="02B81FC4"/>
    <w:rsid w:val="02B87A6E"/>
    <w:rsid w:val="02BF64DF"/>
    <w:rsid w:val="02C1356F"/>
    <w:rsid w:val="02C44E0D"/>
    <w:rsid w:val="02C866AB"/>
    <w:rsid w:val="02CD5A6F"/>
    <w:rsid w:val="02CE17E8"/>
    <w:rsid w:val="02CE3596"/>
    <w:rsid w:val="02D2752A"/>
    <w:rsid w:val="02D74B40"/>
    <w:rsid w:val="02E80AFB"/>
    <w:rsid w:val="02E84657"/>
    <w:rsid w:val="02ED1C6E"/>
    <w:rsid w:val="02FC52F9"/>
    <w:rsid w:val="03030DA0"/>
    <w:rsid w:val="03086AA8"/>
    <w:rsid w:val="031E276F"/>
    <w:rsid w:val="03217B69"/>
    <w:rsid w:val="032358DC"/>
    <w:rsid w:val="032D4760"/>
    <w:rsid w:val="034026E5"/>
    <w:rsid w:val="03455F4E"/>
    <w:rsid w:val="034F0B7A"/>
    <w:rsid w:val="035234C6"/>
    <w:rsid w:val="035E789D"/>
    <w:rsid w:val="036068E4"/>
    <w:rsid w:val="036702BB"/>
    <w:rsid w:val="036839EA"/>
    <w:rsid w:val="036B7036"/>
    <w:rsid w:val="037800D1"/>
    <w:rsid w:val="03791753"/>
    <w:rsid w:val="03795BF7"/>
    <w:rsid w:val="03863E70"/>
    <w:rsid w:val="038A570F"/>
    <w:rsid w:val="038D3451"/>
    <w:rsid w:val="03AC38D7"/>
    <w:rsid w:val="03CF3A69"/>
    <w:rsid w:val="03CF5817"/>
    <w:rsid w:val="03D1333D"/>
    <w:rsid w:val="03D9126A"/>
    <w:rsid w:val="03D96696"/>
    <w:rsid w:val="03E272F9"/>
    <w:rsid w:val="03F27CD2"/>
    <w:rsid w:val="04043713"/>
    <w:rsid w:val="04155920"/>
    <w:rsid w:val="04180F6C"/>
    <w:rsid w:val="04221DEB"/>
    <w:rsid w:val="04384A3C"/>
    <w:rsid w:val="043D4E77"/>
    <w:rsid w:val="043D6C25"/>
    <w:rsid w:val="04506958"/>
    <w:rsid w:val="045B52FD"/>
    <w:rsid w:val="046B5540"/>
    <w:rsid w:val="047A1C27"/>
    <w:rsid w:val="048028BE"/>
    <w:rsid w:val="048900BC"/>
    <w:rsid w:val="048D731D"/>
    <w:rsid w:val="048F175B"/>
    <w:rsid w:val="04A647CA"/>
    <w:rsid w:val="04CD61FB"/>
    <w:rsid w:val="04CD7FA9"/>
    <w:rsid w:val="04E83904"/>
    <w:rsid w:val="04EB6F27"/>
    <w:rsid w:val="04ED2771"/>
    <w:rsid w:val="04F86AE1"/>
    <w:rsid w:val="050370BF"/>
    <w:rsid w:val="05085485"/>
    <w:rsid w:val="05257DE5"/>
    <w:rsid w:val="052A53FB"/>
    <w:rsid w:val="05300538"/>
    <w:rsid w:val="0530678A"/>
    <w:rsid w:val="053A3164"/>
    <w:rsid w:val="0548762F"/>
    <w:rsid w:val="05541BFD"/>
    <w:rsid w:val="05665874"/>
    <w:rsid w:val="05816FE5"/>
    <w:rsid w:val="059B00A7"/>
    <w:rsid w:val="059E18DE"/>
    <w:rsid w:val="05BA0D87"/>
    <w:rsid w:val="05C018BB"/>
    <w:rsid w:val="05F61781"/>
    <w:rsid w:val="05F81055"/>
    <w:rsid w:val="06055520"/>
    <w:rsid w:val="060C68AF"/>
    <w:rsid w:val="06222576"/>
    <w:rsid w:val="06346865"/>
    <w:rsid w:val="064029FC"/>
    <w:rsid w:val="064939E4"/>
    <w:rsid w:val="066A1827"/>
    <w:rsid w:val="066E30C6"/>
    <w:rsid w:val="066E7569"/>
    <w:rsid w:val="06AE3E0A"/>
    <w:rsid w:val="06B70F10"/>
    <w:rsid w:val="06C61153"/>
    <w:rsid w:val="06D80E87"/>
    <w:rsid w:val="07133C6D"/>
    <w:rsid w:val="072D5EC8"/>
    <w:rsid w:val="073065CD"/>
    <w:rsid w:val="07350087"/>
    <w:rsid w:val="07452518"/>
    <w:rsid w:val="074A29DD"/>
    <w:rsid w:val="074D717F"/>
    <w:rsid w:val="07702E6D"/>
    <w:rsid w:val="077706A0"/>
    <w:rsid w:val="078132CC"/>
    <w:rsid w:val="07814B01"/>
    <w:rsid w:val="078B5EF9"/>
    <w:rsid w:val="078E1545"/>
    <w:rsid w:val="07995D19"/>
    <w:rsid w:val="07B542D8"/>
    <w:rsid w:val="07BB67DE"/>
    <w:rsid w:val="07BF7A34"/>
    <w:rsid w:val="07C03DF5"/>
    <w:rsid w:val="07D54ED0"/>
    <w:rsid w:val="07D7113E"/>
    <w:rsid w:val="07E06245"/>
    <w:rsid w:val="07ED2710"/>
    <w:rsid w:val="080718D5"/>
    <w:rsid w:val="080B2B96"/>
    <w:rsid w:val="080C703A"/>
    <w:rsid w:val="081952B3"/>
    <w:rsid w:val="081C5397"/>
    <w:rsid w:val="08206641"/>
    <w:rsid w:val="082425D6"/>
    <w:rsid w:val="082779D0"/>
    <w:rsid w:val="083420ED"/>
    <w:rsid w:val="083E4D1A"/>
    <w:rsid w:val="08492692"/>
    <w:rsid w:val="08514A4D"/>
    <w:rsid w:val="08564759"/>
    <w:rsid w:val="08716E9D"/>
    <w:rsid w:val="08762705"/>
    <w:rsid w:val="08843074"/>
    <w:rsid w:val="088E3EF3"/>
    <w:rsid w:val="08915791"/>
    <w:rsid w:val="08962DA7"/>
    <w:rsid w:val="089963F4"/>
    <w:rsid w:val="08A74FB5"/>
    <w:rsid w:val="08B136F3"/>
    <w:rsid w:val="08BE3015"/>
    <w:rsid w:val="08C379E3"/>
    <w:rsid w:val="08C47915"/>
    <w:rsid w:val="08CF1E16"/>
    <w:rsid w:val="08D0588C"/>
    <w:rsid w:val="08D13DE0"/>
    <w:rsid w:val="08E331C3"/>
    <w:rsid w:val="08E9737B"/>
    <w:rsid w:val="090E0B90"/>
    <w:rsid w:val="09137F54"/>
    <w:rsid w:val="091C7A56"/>
    <w:rsid w:val="091E5277"/>
    <w:rsid w:val="09350234"/>
    <w:rsid w:val="095C18FB"/>
    <w:rsid w:val="09615158"/>
    <w:rsid w:val="09644C54"/>
    <w:rsid w:val="096C54F6"/>
    <w:rsid w:val="09815806"/>
    <w:rsid w:val="0983332C"/>
    <w:rsid w:val="09903C9B"/>
    <w:rsid w:val="09907C8D"/>
    <w:rsid w:val="09931095"/>
    <w:rsid w:val="09992B44"/>
    <w:rsid w:val="09CB4CD3"/>
    <w:rsid w:val="09D973F0"/>
    <w:rsid w:val="09E11DB2"/>
    <w:rsid w:val="09EB0ED1"/>
    <w:rsid w:val="09EF09C1"/>
    <w:rsid w:val="09F334D5"/>
    <w:rsid w:val="0A0B50CF"/>
    <w:rsid w:val="0A1B17B6"/>
    <w:rsid w:val="0A1C3DD7"/>
    <w:rsid w:val="0A20501F"/>
    <w:rsid w:val="0A486323"/>
    <w:rsid w:val="0A4A209B"/>
    <w:rsid w:val="0A5847B8"/>
    <w:rsid w:val="0A5922DF"/>
    <w:rsid w:val="0A60366D"/>
    <w:rsid w:val="0A661BAD"/>
    <w:rsid w:val="0A6E4C9D"/>
    <w:rsid w:val="0A7D7D7B"/>
    <w:rsid w:val="0A8530D4"/>
    <w:rsid w:val="0A886720"/>
    <w:rsid w:val="0A943317"/>
    <w:rsid w:val="0A9B28F7"/>
    <w:rsid w:val="0AAC240E"/>
    <w:rsid w:val="0ABB4D47"/>
    <w:rsid w:val="0AE9084C"/>
    <w:rsid w:val="0AF12517"/>
    <w:rsid w:val="0B112BB9"/>
    <w:rsid w:val="0B212DFC"/>
    <w:rsid w:val="0B246449"/>
    <w:rsid w:val="0B3643CE"/>
    <w:rsid w:val="0B380146"/>
    <w:rsid w:val="0B593234"/>
    <w:rsid w:val="0B61144B"/>
    <w:rsid w:val="0B7A5048"/>
    <w:rsid w:val="0B7C44D7"/>
    <w:rsid w:val="0B7D3DAB"/>
    <w:rsid w:val="0B84338B"/>
    <w:rsid w:val="0B8B471A"/>
    <w:rsid w:val="0B8E420A"/>
    <w:rsid w:val="0B9A2BAF"/>
    <w:rsid w:val="0BA15CEB"/>
    <w:rsid w:val="0BAA1044"/>
    <w:rsid w:val="0BAE21B6"/>
    <w:rsid w:val="0BB359C0"/>
    <w:rsid w:val="0BB377CC"/>
    <w:rsid w:val="0BBA4FFF"/>
    <w:rsid w:val="0BBC2B25"/>
    <w:rsid w:val="0BCB0FBA"/>
    <w:rsid w:val="0BD02D72"/>
    <w:rsid w:val="0BD1179E"/>
    <w:rsid w:val="0BDB3439"/>
    <w:rsid w:val="0BDF3B56"/>
    <w:rsid w:val="0BF13075"/>
    <w:rsid w:val="0BF978D5"/>
    <w:rsid w:val="0BFC73C5"/>
    <w:rsid w:val="0C032502"/>
    <w:rsid w:val="0C0B585A"/>
    <w:rsid w:val="0C120997"/>
    <w:rsid w:val="0C2273EC"/>
    <w:rsid w:val="0C25691C"/>
    <w:rsid w:val="0C37664F"/>
    <w:rsid w:val="0C4C3EA9"/>
    <w:rsid w:val="0C5E1E2E"/>
    <w:rsid w:val="0C666522"/>
    <w:rsid w:val="0C684A5B"/>
    <w:rsid w:val="0C7D0506"/>
    <w:rsid w:val="0C896BC8"/>
    <w:rsid w:val="0C945850"/>
    <w:rsid w:val="0C994C14"/>
    <w:rsid w:val="0CA27F6D"/>
    <w:rsid w:val="0CAA0BCF"/>
    <w:rsid w:val="0CBE4F24"/>
    <w:rsid w:val="0CDD6768"/>
    <w:rsid w:val="0CEE45EF"/>
    <w:rsid w:val="0CEF1305"/>
    <w:rsid w:val="0CF63E15"/>
    <w:rsid w:val="0CF87B8D"/>
    <w:rsid w:val="0CFD33F5"/>
    <w:rsid w:val="0D0B3D64"/>
    <w:rsid w:val="0D0B4C24"/>
    <w:rsid w:val="0D1A3FA7"/>
    <w:rsid w:val="0D1F511A"/>
    <w:rsid w:val="0D26294C"/>
    <w:rsid w:val="0D27336B"/>
    <w:rsid w:val="0D2B61B4"/>
    <w:rsid w:val="0D3A63F7"/>
    <w:rsid w:val="0D441024"/>
    <w:rsid w:val="0D5079C9"/>
    <w:rsid w:val="0D5154EF"/>
    <w:rsid w:val="0D703A37"/>
    <w:rsid w:val="0D725B91"/>
    <w:rsid w:val="0D730BD2"/>
    <w:rsid w:val="0D7F02AE"/>
    <w:rsid w:val="0D9D24E2"/>
    <w:rsid w:val="0DD57ECE"/>
    <w:rsid w:val="0DDE4FD5"/>
    <w:rsid w:val="0E3A41D5"/>
    <w:rsid w:val="0E4806A0"/>
    <w:rsid w:val="0E4A266A"/>
    <w:rsid w:val="0E4D5CB6"/>
    <w:rsid w:val="0E546ADE"/>
    <w:rsid w:val="0E6D45AA"/>
    <w:rsid w:val="0E792F4F"/>
    <w:rsid w:val="0E9E4764"/>
    <w:rsid w:val="0EAF6971"/>
    <w:rsid w:val="0EBE0962"/>
    <w:rsid w:val="0EC3241C"/>
    <w:rsid w:val="0EC341CA"/>
    <w:rsid w:val="0ECD3E26"/>
    <w:rsid w:val="0ED336DF"/>
    <w:rsid w:val="0EDC0F8A"/>
    <w:rsid w:val="0EDE2DB2"/>
    <w:rsid w:val="0EF600FC"/>
    <w:rsid w:val="0EF83E74"/>
    <w:rsid w:val="0EFA4090"/>
    <w:rsid w:val="0EFE5203"/>
    <w:rsid w:val="0F046CBD"/>
    <w:rsid w:val="0F0740B7"/>
    <w:rsid w:val="0F0E3698"/>
    <w:rsid w:val="0F1D7D7F"/>
    <w:rsid w:val="0F2C7FC2"/>
    <w:rsid w:val="0F3B1FB3"/>
    <w:rsid w:val="0F474DFC"/>
    <w:rsid w:val="0F4B48EC"/>
    <w:rsid w:val="0F5337A0"/>
    <w:rsid w:val="0F5372FC"/>
    <w:rsid w:val="0F7F00F1"/>
    <w:rsid w:val="0F8721E8"/>
    <w:rsid w:val="0F931DEF"/>
    <w:rsid w:val="0F96368D"/>
    <w:rsid w:val="0FB35FED"/>
    <w:rsid w:val="0FD22917"/>
    <w:rsid w:val="0FD52407"/>
    <w:rsid w:val="0FEE34C9"/>
    <w:rsid w:val="0FEF171B"/>
    <w:rsid w:val="0FF02D9D"/>
    <w:rsid w:val="0FF46D31"/>
    <w:rsid w:val="0FF7237E"/>
    <w:rsid w:val="10090303"/>
    <w:rsid w:val="100920B1"/>
    <w:rsid w:val="10106A15"/>
    <w:rsid w:val="10321608"/>
    <w:rsid w:val="103649FB"/>
    <w:rsid w:val="103709CC"/>
    <w:rsid w:val="10376C1E"/>
    <w:rsid w:val="103D5657"/>
    <w:rsid w:val="1053332C"/>
    <w:rsid w:val="10613C9B"/>
    <w:rsid w:val="10665C76"/>
    <w:rsid w:val="106716C5"/>
    <w:rsid w:val="10861954"/>
    <w:rsid w:val="108A31F2"/>
    <w:rsid w:val="109A6E15"/>
    <w:rsid w:val="10A3608D"/>
    <w:rsid w:val="10A67900"/>
    <w:rsid w:val="10BC7123"/>
    <w:rsid w:val="10C06C14"/>
    <w:rsid w:val="10C55FD8"/>
    <w:rsid w:val="10CC380A"/>
    <w:rsid w:val="10D91A83"/>
    <w:rsid w:val="10DE52EC"/>
    <w:rsid w:val="10FE59D2"/>
    <w:rsid w:val="110C00AB"/>
    <w:rsid w:val="110D5B7B"/>
    <w:rsid w:val="11196324"/>
    <w:rsid w:val="111D4066"/>
    <w:rsid w:val="1122342A"/>
    <w:rsid w:val="1134315E"/>
    <w:rsid w:val="11481606"/>
    <w:rsid w:val="115D4462"/>
    <w:rsid w:val="11691059"/>
    <w:rsid w:val="117874EE"/>
    <w:rsid w:val="11916802"/>
    <w:rsid w:val="11991213"/>
    <w:rsid w:val="119B64A6"/>
    <w:rsid w:val="11D861DF"/>
    <w:rsid w:val="11DA3D05"/>
    <w:rsid w:val="11E22BBA"/>
    <w:rsid w:val="11E84674"/>
    <w:rsid w:val="11FF551A"/>
    <w:rsid w:val="1202325C"/>
    <w:rsid w:val="12042B30"/>
    <w:rsid w:val="12105979"/>
    <w:rsid w:val="121C431D"/>
    <w:rsid w:val="121E0096"/>
    <w:rsid w:val="12274A70"/>
    <w:rsid w:val="12307AEF"/>
    <w:rsid w:val="1235718D"/>
    <w:rsid w:val="12371157"/>
    <w:rsid w:val="124630AE"/>
    <w:rsid w:val="12463C75"/>
    <w:rsid w:val="124D2729"/>
    <w:rsid w:val="12541D09"/>
    <w:rsid w:val="125C296C"/>
    <w:rsid w:val="126A32DB"/>
    <w:rsid w:val="126B2BAF"/>
    <w:rsid w:val="12891287"/>
    <w:rsid w:val="12A367ED"/>
    <w:rsid w:val="12A6008B"/>
    <w:rsid w:val="12B91B6C"/>
    <w:rsid w:val="12B97DBE"/>
    <w:rsid w:val="12C80001"/>
    <w:rsid w:val="12D0745C"/>
    <w:rsid w:val="12FC7CAB"/>
    <w:rsid w:val="13143247"/>
    <w:rsid w:val="1316241B"/>
    <w:rsid w:val="132F1E2E"/>
    <w:rsid w:val="132F62D2"/>
    <w:rsid w:val="133E02C4"/>
    <w:rsid w:val="133E2072"/>
    <w:rsid w:val="133E6515"/>
    <w:rsid w:val="134A6C68"/>
    <w:rsid w:val="13611AA6"/>
    <w:rsid w:val="13653AA2"/>
    <w:rsid w:val="137A57A0"/>
    <w:rsid w:val="13855EF2"/>
    <w:rsid w:val="13A33A20"/>
    <w:rsid w:val="13A9398F"/>
    <w:rsid w:val="13D403ED"/>
    <w:rsid w:val="13D562F0"/>
    <w:rsid w:val="13DE389E"/>
    <w:rsid w:val="13DF3855"/>
    <w:rsid w:val="13E42C19"/>
    <w:rsid w:val="13E661C7"/>
    <w:rsid w:val="13EB044B"/>
    <w:rsid w:val="13F217DA"/>
    <w:rsid w:val="14045399"/>
    <w:rsid w:val="14123C2A"/>
    <w:rsid w:val="14305E5E"/>
    <w:rsid w:val="143376FC"/>
    <w:rsid w:val="143C0CA7"/>
    <w:rsid w:val="14550371"/>
    <w:rsid w:val="145B0D83"/>
    <w:rsid w:val="146A5814"/>
    <w:rsid w:val="14700951"/>
    <w:rsid w:val="1475249B"/>
    <w:rsid w:val="148F13DF"/>
    <w:rsid w:val="149D101A"/>
    <w:rsid w:val="149D43B1"/>
    <w:rsid w:val="149E726C"/>
    <w:rsid w:val="14A24207"/>
    <w:rsid w:val="14AB7BDB"/>
    <w:rsid w:val="14AE3227"/>
    <w:rsid w:val="14B06F9F"/>
    <w:rsid w:val="14CF5677"/>
    <w:rsid w:val="14D709D0"/>
    <w:rsid w:val="14F90946"/>
    <w:rsid w:val="15127C5A"/>
    <w:rsid w:val="1517701E"/>
    <w:rsid w:val="15284A58"/>
    <w:rsid w:val="154222ED"/>
    <w:rsid w:val="154716B1"/>
    <w:rsid w:val="154D47EE"/>
    <w:rsid w:val="155142DE"/>
    <w:rsid w:val="15522766"/>
    <w:rsid w:val="1555138F"/>
    <w:rsid w:val="155618F4"/>
    <w:rsid w:val="15563027"/>
    <w:rsid w:val="15584512"/>
    <w:rsid w:val="15632263"/>
    <w:rsid w:val="156A1844"/>
    <w:rsid w:val="157D4C71"/>
    <w:rsid w:val="158D151C"/>
    <w:rsid w:val="158F4E06"/>
    <w:rsid w:val="1594241D"/>
    <w:rsid w:val="159B19FD"/>
    <w:rsid w:val="15A563D8"/>
    <w:rsid w:val="15BB3E4D"/>
    <w:rsid w:val="15C471A6"/>
    <w:rsid w:val="15D070D6"/>
    <w:rsid w:val="15D168FF"/>
    <w:rsid w:val="15FF3D3A"/>
    <w:rsid w:val="160C28FB"/>
    <w:rsid w:val="163F05DA"/>
    <w:rsid w:val="164C7500"/>
    <w:rsid w:val="16500A3A"/>
    <w:rsid w:val="16527ECB"/>
    <w:rsid w:val="165C73DE"/>
    <w:rsid w:val="165E3157"/>
    <w:rsid w:val="166A0F9B"/>
    <w:rsid w:val="16702E8A"/>
    <w:rsid w:val="16900E36"/>
    <w:rsid w:val="169E0868"/>
    <w:rsid w:val="16A13043"/>
    <w:rsid w:val="16A6065A"/>
    <w:rsid w:val="16B41B7E"/>
    <w:rsid w:val="16B8213B"/>
    <w:rsid w:val="16BA4105"/>
    <w:rsid w:val="16BF171B"/>
    <w:rsid w:val="16CD208A"/>
    <w:rsid w:val="16DF3B6C"/>
    <w:rsid w:val="16E318AE"/>
    <w:rsid w:val="16E923AF"/>
    <w:rsid w:val="16EF3DAF"/>
    <w:rsid w:val="16FB6BF7"/>
    <w:rsid w:val="17011D34"/>
    <w:rsid w:val="170F61FF"/>
    <w:rsid w:val="17123F41"/>
    <w:rsid w:val="171C091C"/>
    <w:rsid w:val="172167E0"/>
    <w:rsid w:val="17281B40"/>
    <w:rsid w:val="17306175"/>
    <w:rsid w:val="17365E81"/>
    <w:rsid w:val="17410382"/>
    <w:rsid w:val="174F6524"/>
    <w:rsid w:val="17562080"/>
    <w:rsid w:val="176531A5"/>
    <w:rsid w:val="1767603B"/>
    <w:rsid w:val="177469AA"/>
    <w:rsid w:val="178169D1"/>
    <w:rsid w:val="17887D5F"/>
    <w:rsid w:val="17A34B99"/>
    <w:rsid w:val="17AC1CA0"/>
    <w:rsid w:val="17B1375A"/>
    <w:rsid w:val="17BB6387"/>
    <w:rsid w:val="17BE7DE2"/>
    <w:rsid w:val="17C50FB3"/>
    <w:rsid w:val="17C92852"/>
    <w:rsid w:val="17D31922"/>
    <w:rsid w:val="17D86F39"/>
    <w:rsid w:val="17DF02C7"/>
    <w:rsid w:val="17E94CA2"/>
    <w:rsid w:val="17F04282"/>
    <w:rsid w:val="17F3167D"/>
    <w:rsid w:val="17F358E4"/>
    <w:rsid w:val="17FF2717"/>
    <w:rsid w:val="18100480"/>
    <w:rsid w:val="186407CC"/>
    <w:rsid w:val="18814EDA"/>
    <w:rsid w:val="18927CB6"/>
    <w:rsid w:val="18A706B9"/>
    <w:rsid w:val="18BA01B9"/>
    <w:rsid w:val="18BA2B06"/>
    <w:rsid w:val="18C47BC2"/>
    <w:rsid w:val="18DE2E43"/>
    <w:rsid w:val="18E15979"/>
    <w:rsid w:val="18E641A6"/>
    <w:rsid w:val="18EB23C7"/>
    <w:rsid w:val="18F733EE"/>
    <w:rsid w:val="1901601B"/>
    <w:rsid w:val="1902112B"/>
    <w:rsid w:val="190653E0"/>
    <w:rsid w:val="19241D0A"/>
    <w:rsid w:val="192561AE"/>
    <w:rsid w:val="19287A4C"/>
    <w:rsid w:val="1929425C"/>
    <w:rsid w:val="19297320"/>
    <w:rsid w:val="192C3E31"/>
    <w:rsid w:val="193847E2"/>
    <w:rsid w:val="19434886"/>
    <w:rsid w:val="19501D30"/>
    <w:rsid w:val="1954439D"/>
    <w:rsid w:val="195A0E4D"/>
    <w:rsid w:val="19722A75"/>
    <w:rsid w:val="197762DD"/>
    <w:rsid w:val="197B401F"/>
    <w:rsid w:val="198F7ACB"/>
    <w:rsid w:val="199926F8"/>
    <w:rsid w:val="19A30E80"/>
    <w:rsid w:val="19AA66B3"/>
    <w:rsid w:val="19B80DD0"/>
    <w:rsid w:val="19CD139E"/>
    <w:rsid w:val="19D31A4E"/>
    <w:rsid w:val="19DD2453"/>
    <w:rsid w:val="19E33973"/>
    <w:rsid w:val="19EE2A43"/>
    <w:rsid w:val="19F91498"/>
    <w:rsid w:val="19F94F44"/>
    <w:rsid w:val="1A0062D3"/>
    <w:rsid w:val="1A187AC0"/>
    <w:rsid w:val="1A1D0C33"/>
    <w:rsid w:val="1A246465"/>
    <w:rsid w:val="1A293A7B"/>
    <w:rsid w:val="1A3A5B57"/>
    <w:rsid w:val="1A3B37AF"/>
    <w:rsid w:val="1A4268EB"/>
    <w:rsid w:val="1A495ECC"/>
    <w:rsid w:val="1A4C59BC"/>
    <w:rsid w:val="1A5328A6"/>
    <w:rsid w:val="1A564145"/>
    <w:rsid w:val="1A626F8D"/>
    <w:rsid w:val="1A7016AA"/>
    <w:rsid w:val="1A715217"/>
    <w:rsid w:val="1A7C004F"/>
    <w:rsid w:val="1ABA46D4"/>
    <w:rsid w:val="1AC35C7E"/>
    <w:rsid w:val="1AD80FFE"/>
    <w:rsid w:val="1ADA6B24"/>
    <w:rsid w:val="1AF44089"/>
    <w:rsid w:val="1AF851FC"/>
    <w:rsid w:val="1B11372E"/>
    <w:rsid w:val="1B216501"/>
    <w:rsid w:val="1B28788F"/>
    <w:rsid w:val="1B32068D"/>
    <w:rsid w:val="1B3870C4"/>
    <w:rsid w:val="1B455F02"/>
    <w:rsid w:val="1B4D5548"/>
    <w:rsid w:val="1B5B4B1C"/>
    <w:rsid w:val="1B652AA0"/>
    <w:rsid w:val="1B701236"/>
    <w:rsid w:val="1B7F1479"/>
    <w:rsid w:val="1B8144AD"/>
    <w:rsid w:val="1B830F69"/>
    <w:rsid w:val="1B8371BB"/>
    <w:rsid w:val="1B8B42C2"/>
    <w:rsid w:val="1B917B2A"/>
    <w:rsid w:val="1B943177"/>
    <w:rsid w:val="1B9C64CF"/>
    <w:rsid w:val="1BA17641"/>
    <w:rsid w:val="1BA86C22"/>
    <w:rsid w:val="1BBB0703"/>
    <w:rsid w:val="1BC53330"/>
    <w:rsid w:val="1BCA4DEA"/>
    <w:rsid w:val="1BCD0437"/>
    <w:rsid w:val="1BD35502"/>
    <w:rsid w:val="1BD417C5"/>
    <w:rsid w:val="1BE51C24"/>
    <w:rsid w:val="1BE7599C"/>
    <w:rsid w:val="1BEA5BA5"/>
    <w:rsid w:val="1BEC4D61"/>
    <w:rsid w:val="1BEF2AA3"/>
    <w:rsid w:val="1BF43C15"/>
    <w:rsid w:val="1C06700A"/>
    <w:rsid w:val="1C136791"/>
    <w:rsid w:val="1C1D316C"/>
    <w:rsid w:val="1C1F3BC4"/>
    <w:rsid w:val="1C3A02AC"/>
    <w:rsid w:val="1C44694B"/>
    <w:rsid w:val="1C4921B3"/>
    <w:rsid w:val="1C4A1A87"/>
    <w:rsid w:val="1C534DE0"/>
    <w:rsid w:val="1C5D17BA"/>
    <w:rsid w:val="1C6074FD"/>
    <w:rsid w:val="1C672639"/>
    <w:rsid w:val="1C844F99"/>
    <w:rsid w:val="1CA4563B"/>
    <w:rsid w:val="1CB02232"/>
    <w:rsid w:val="1CB33AD0"/>
    <w:rsid w:val="1CBD66FD"/>
    <w:rsid w:val="1CC7132A"/>
    <w:rsid w:val="1CE913FB"/>
    <w:rsid w:val="1CF540E9"/>
    <w:rsid w:val="1D036806"/>
    <w:rsid w:val="1D0D5DDB"/>
    <w:rsid w:val="1D183933"/>
    <w:rsid w:val="1D1F2F14"/>
    <w:rsid w:val="1D24052A"/>
    <w:rsid w:val="1D27255E"/>
    <w:rsid w:val="1D2D73DF"/>
    <w:rsid w:val="1D305121"/>
    <w:rsid w:val="1D3E15EC"/>
    <w:rsid w:val="1D497F91"/>
    <w:rsid w:val="1D61177E"/>
    <w:rsid w:val="1D743260"/>
    <w:rsid w:val="1D776875"/>
    <w:rsid w:val="1D7A639C"/>
    <w:rsid w:val="1D810BD4"/>
    <w:rsid w:val="1D840FC9"/>
    <w:rsid w:val="1D8D6A2B"/>
    <w:rsid w:val="1DA63635"/>
    <w:rsid w:val="1DAC0C4B"/>
    <w:rsid w:val="1DAF24EA"/>
    <w:rsid w:val="1DAF6046"/>
    <w:rsid w:val="1DB01DBE"/>
    <w:rsid w:val="1DC15D79"/>
    <w:rsid w:val="1DCD691D"/>
    <w:rsid w:val="1DD91315"/>
    <w:rsid w:val="1DED6B6E"/>
    <w:rsid w:val="1DF443A0"/>
    <w:rsid w:val="1E041B43"/>
    <w:rsid w:val="1E14059F"/>
    <w:rsid w:val="1E1B7B7F"/>
    <w:rsid w:val="1E206F43"/>
    <w:rsid w:val="1E3173A3"/>
    <w:rsid w:val="1E3824DF"/>
    <w:rsid w:val="1E432C32"/>
    <w:rsid w:val="1E4470D6"/>
    <w:rsid w:val="1E82375A"/>
    <w:rsid w:val="1E9516DF"/>
    <w:rsid w:val="1E957931"/>
    <w:rsid w:val="1EAA3FFA"/>
    <w:rsid w:val="1EAE27A1"/>
    <w:rsid w:val="1EB678A8"/>
    <w:rsid w:val="1EC04283"/>
    <w:rsid w:val="1EC45B21"/>
    <w:rsid w:val="1EEA12FF"/>
    <w:rsid w:val="1EFB350D"/>
    <w:rsid w:val="1EFE0F49"/>
    <w:rsid w:val="1F095C2A"/>
    <w:rsid w:val="1F0E3C13"/>
    <w:rsid w:val="1F1D16D5"/>
    <w:rsid w:val="1F4629DA"/>
    <w:rsid w:val="1F4B706E"/>
    <w:rsid w:val="1F583209"/>
    <w:rsid w:val="1F5F38AA"/>
    <w:rsid w:val="1F672497"/>
    <w:rsid w:val="1F6E6F3C"/>
    <w:rsid w:val="1F8B1810"/>
    <w:rsid w:val="1F941997"/>
    <w:rsid w:val="1F971487"/>
    <w:rsid w:val="1F980D5B"/>
    <w:rsid w:val="1FA536F0"/>
    <w:rsid w:val="1FAC4343"/>
    <w:rsid w:val="1FE87F35"/>
    <w:rsid w:val="1FED72F9"/>
    <w:rsid w:val="1FEF6BCD"/>
    <w:rsid w:val="20016901"/>
    <w:rsid w:val="20112FE8"/>
    <w:rsid w:val="2016384C"/>
    <w:rsid w:val="20186A91"/>
    <w:rsid w:val="20220CB7"/>
    <w:rsid w:val="2039253E"/>
    <w:rsid w:val="204333BD"/>
    <w:rsid w:val="204C4020"/>
    <w:rsid w:val="206155F1"/>
    <w:rsid w:val="20640B8D"/>
    <w:rsid w:val="20847555"/>
    <w:rsid w:val="208E4638"/>
    <w:rsid w:val="209B6D55"/>
    <w:rsid w:val="209F6845"/>
    <w:rsid w:val="20A26336"/>
    <w:rsid w:val="20B61DE1"/>
    <w:rsid w:val="20D154C4"/>
    <w:rsid w:val="20D61B3B"/>
    <w:rsid w:val="20E701EC"/>
    <w:rsid w:val="20F2372D"/>
    <w:rsid w:val="210466A8"/>
    <w:rsid w:val="21093CBF"/>
    <w:rsid w:val="21110DC5"/>
    <w:rsid w:val="2113289B"/>
    <w:rsid w:val="213351E0"/>
    <w:rsid w:val="21336F8E"/>
    <w:rsid w:val="213C1752"/>
    <w:rsid w:val="21441ADE"/>
    <w:rsid w:val="214D1730"/>
    <w:rsid w:val="2154574A"/>
    <w:rsid w:val="216364D8"/>
    <w:rsid w:val="217001E2"/>
    <w:rsid w:val="217557F8"/>
    <w:rsid w:val="217A2E0F"/>
    <w:rsid w:val="219F4623"/>
    <w:rsid w:val="21A20C5C"/>
    <w:rsid w:val="21B4430B"/>
    <w:rsid w:val="21B521FF"/>
    <w:rsid w:val="21BC4159"/>
    <w:rsid w:val="21BC6F83"/>
    <w:rsid w:val="21C85928"/>
    <w:rsid w:val="21E12E8E"/>
    <w:rsid w:val="21E604A4"/>
    <w:rsid w:val="21F04E7F"/>
    <w:rsid w:val="21F26E49"/>
    <w:rsid w:val="21F826DC"/>
    <w:rsid w:val="21FA5CFD"/>
    <w:rsid w:val="2209282B"/>
    <w:rsid w:val="220D5A31"/>
    <w:rsid w:val="22192072"/>
    <w:rsid w:val="22196184"/>
    <w:rsid w:val="221C2118"/>
    <w:rsid w:val="22274D44"/>
    <w:rsid w:val="22356D36"/>
    <w:rsid w:val="22371484"/>
    <w:rsid w:val="22433200"/>
    <w:rsid w:val="22471451"/>
    <w:rsid w:val="224C2DA8"/>
    <w:rsid w:val="227B15B9"/>
    <w:rsid w:val="228C4BA7"/>
    <w:rsid w:val="22903D7B"/>
    <w:rsid w:val="22A46395"/>
    <w:rsid w:val="22B61C24"/>
    <w:rsid w:val="22CC769A"/>
    <w:rsid w:val="22D16A5E"/>
    <w:rsid w:val="22D24584"/>
    <w:rsid w:val="22E744D4"/>
    <w:rsid w:val="22EA7B20"/>
    <w:rsid w:val="22FB459A"/>
    <w:rsid w:val="230E580F"/>
    <w:rsid w:val="231F3C6E"/>
    <w:rsid w:val="232033DC"/>
    <w:rsid w:val="23241284"/>
    <w:rsid w:val="23290648"/>
    <w:rsid w:val="232C0139"/>
    <w:rsid w:val="23305E7B"/>
    <w:rsid w:val="23353491"/>
    <w:rsid w:val="233A0AA7"/>
    <w:rsid w:val="233F60BE"/>
    <w:rsid w:val="23697C59"/>
    <w:rsid w:val="236E69A3"/>
    <w:rsid w:val="237A47A1"/>
    <w:rsid w:val="237C2E6E"/>
    <w:rsid w:val="23841D23"/>
    <w:rsid w:val="238B4E5F"/>
    <w:rsid w:val="23955CDE"/>
    <w:rsid w:val="239857CE"/>
    <w:rsid w:val="23A83C63"/>
    <w:rsid w:val="23C10881"/>
    <w:rsid w:val="23C30A9D"/>
    <w:rsid w:val="23C44815"/>
    <w:rsid w:val="23CE46AB"/>
    <w:rsid w:val="23D314CE"/>
    <w:rsid w:val="23DA3C09"/>
    <w:rsid w:val="23E26A49"/>
    <w:rsid w:val="23F5677C"/>
    <w:rsid w:val="24092228"/>
    <w:rsid w:val="241E5CD3"/>
    <w:rsid w:val="2423153B"/>
    <w:rsid w:val="242641B0"/>
    <w:rsid w:val="242F7EE0"/>
    <w:rsid w:val="24305A06"/>
    <w:rsid w:val="243B12B7"/>
    <w:rsid w:val="243E0123"/>
    <w:rsid w:val="2446347C"/>
    <w:rsid w:val="244709EA"/>
    <w:rsid w:val="244F40DF"/>
    <w:rsid w:val="24547947"/>
    <w:rsid w:val="24577437"/>
    <w:rsid w:val="246514B8"/>
    <w:rsid w:val="24885842"/>
    <w:rsid w:val="248C5333"/>
    <w:rsid w:val="2492221D"/>
    <w:rsid w:val="24AC7783"/>
    <w:rsid w:val="24B228BF"/>
    <w:rsid w:val="24B948D6"/>
    <w:rsid w:val="24CF6FCD"/>
    <w:rsid w:val="24ED56A6"/>
    <w:rsid w:val="252217F3"/>
    <w:rsid w:val="252437BD"/>
    <w:rsid w:val="25284930"/>
    <w:rsid w:val="252B4B4C"/>
    <w:rsid w:val="253B4663"/>
    <w:rsid w:val="25545725"/>
    <w:rsid w:val="255B4D05"/>
    <w:rsid w:val="256B13EC"/>
    <w:rsid w:val="25747751"/>
    <w:rsid w:val="2584600A"/>
    <w:rsid w:val="2585343D"/>
    <w:rsid w:val="258B3C3F"/>
    <w:rsid w:val="25981AB5"/>
    <w:rsid w:val="25B852BF"/>
    <w:rsid w:val="25C63476"/>
    <w:rsid w:val="25CB3C39"/>
    <w:rsid w:val="25D074A1"/>
    <w:rsid w:val="25DE1BBE"/>
    <w:rsid w:val="25E90563"/>
    <w:rsid w:val="25EB7E37"/>
    <w:rsid w:val="25FA2770"/>
    <w:rsid w:val="2604714B"/>
    <w:rsid w:val="26123616"/>
    <w:rsid w:val="26355556"/>
    <w:rsid w:val="26357304"/>
    <w:rsid w:val="264F486A"/>
    <w:rsid w:val="266320C3"/>
    <w:rsid w:val="26695200"/>
    <w:rsid w:val="267B565F"/>
    <w:rsid w:val="26993D37"/>
    <w:rsid w:val="269A360B"/>
    <w:rsid w:val="26A1099D"/>
    <w:rsid w:val="26A56238"/>
    <w:rsid w:val="26B1103D"/>
    <w:rsid w:val="26C37006"/>
    <w:rsid w:val="26C50688"/>
    <w:rsid w:val="26CC6AD7"/>
    <w:rsid w:val="26D22DA5"/>
    <w:rsid w:val="26D7485F"/>
    <w:rsid w:val="26DE7AE8"/>
    <w:rsid w:val="26FA7F30"/>
    <w:rsid w:val="26FC6074"/>
    <w:rsid w:val="2701028C"/>
    <w:rsid w:val="27133AE9"/>
    <w:rsid w:val="27201D62"/>
    <w:rsid w:val="27315D1D"/>
    <w:rsid w:val="273B4DEE"/>
    <w:rsid w:val="27644345"/>
    <w:rsid w:val="276A7481"/>
    <w:rsid w:val="276E6F72"/>
    <w:rsid w:val="277D5407"/>
    <w:rsid w:val="279B588D"/>
    <w:rsid w:val="27A209C9"/>
    <w:rsid w:val="27A40BE5"/>
    <w:rsid w:val="27C923FA"/>
    <w:rsid w:val="27DC212D"/>
    <w:rsid w:val="27E126BD"/>
    <w:rsid w:val="27E965F8"/>
    <w:rsid w:val="27EE00B2"/>
    <w:rsid w:val="27F2542E"/>
    <w:rsid w:val="27F31225"/>
    <w:rsid w:val="27F8683B"/>
    <w:rsid w:val="281C077C"/>
    <w:rsid w:val="281F64BE"/>
    <w:rsid w:val="283D06F2"/>
    <w:rsid w:val="28461C9C"/>
    <w:rsid w:val="284D6B87"/>
    <w:rsid w:val="285E0D94"/>
    <w:rsid w:val="285F68BA"/>
    <w:rsid w:val="28706D19"/>
    <w:rsid w:val="287E4F92"/>
    <w:rsid w:val="28822083"/>
    <w:rsid w:val="28836A4D"/>
    <w:rsid w:val="288551E7"/>
    <w:rsid w:val="288D3427"/>
    <w:rsid w:val="288F719F"/>
    <w:rsid w:val="28933E1C"/>
    <w:rsid w:val="289E3886"/>
    <w:rsid w:val="28AD5878"/>
    <w:rsid w:val="28C606E7"/>
    <w:rsid w:val="28CA0C78"/>
    <w:rsid w:val="28CF1C92"/>
    <w:rsid w:val="28EB63A0"/>
    <w:rsid w:val="28F74D45"/>
    <w:rsid w:val="28F96D0F"/>
    <w:rsid w:val="29017971"/>
    <w:rsid w:val="29051210"/>
    <w:rsid w:val="2916166F"/>
    <w:rsid w:val="2940049A"/>
    <w:rsid w:val="29434384"/>
    <w:rsid w:val="296C128F"/>
    <w:rsid w:val="29763EBB"/>
    <w:rsid w:val="29893837"/>
    <w:rsid w:val="29932CBF"/>
    <w:rsid w:val="29A21CD7"/>
    <w:rsid w:val="29AB625B"/>
    <w:rsid w:val="29B175E9"/>
    <w:rsid w:val="29BA649E"/>
    <w:rsid w:val="29D60DFE"/>
    <w:rsid w:val="29DE33AA"/>
    <w:rsid w:val="29FC2EA7"/>
    <w:rsid w:val="2A070FB7"/>
    <w:rsid w:val="2A0E2346"/>
    <w:rsid w:val="2A1536D4"/>
    <w:rsid w:val="2A2C1EF7"/>
    <w:rsid w:val="2A3224D8"/>
    <w:rsid w:val="2A524929"/>
    <w:rsid w:val="2A781EB5"/>
    <w:rsid w:val="2A9154ED"/>
    <w:rsid w:val="2AD92954"/>
    <w:rsid w:val="2ADE7DE6"/>
    <w:rsid w:val="2AE13EFE"/>
    <w:rsid w:val="2AF07C9E"/>
    <w:rsid w:val="2B3C1135"/>
    <w:rsid w:val="2B5E72FD"/>
    <w:rsid w:val="2B686488"/>
    <w:rsid w:val="2B7408CF"/>
    <w:rsid w:val="2B856638"/>
    <w:rsid w:val="2B870602"/>
    <w:rsid w:val="2B8D373E"/>
    <w:rsid w:val="2BA03472"/>
    <w:rsid w:val="2BB331A5"/>
    <w:rsid w:val="2BC03B14"/>
    <w:rsid w:val="2BC52ED8"/>
    <w:rsid w:val="2BCE1DC6"/>
    <w:rsid w:val="2BDB26FC"/>
    <w:rsid w:val="2BF11E95"/>
    <w:rsid w:val="2BF8505C"/>
    <w:rsid w:val="2C071743"/>
    <w:rsid w:val="2C100C12"/>
    <w:rsid w:val="2C1A45E7"/>
    <w:rsid w:val="2C2E3173"/>
    <w:rsid w:val="2C33078A"/>
    <w:rsid w:val="2C3E5433"/>
    <w:rsid w:val="2C484235"/>
    <w:rsid w:val="2C557E64"/>
    <w:rsid w:val="2C5744C2"/>
    <w:rsid w:val="2C5D75B5"/>
    <w:rsid w:val="2C730B86"/>
    <w:rsid w:val="2C7A1F15"/>
    <w:rsid w:val="2C7A4234"/>
    <w:rsid w:val="2C842D93"/>
    <w:rsid w:val="2C8608B9"/>
    <w:rsid w:val="2C862667"/>
    <w:rsid w:val="2C873691"/>
    <w:rsid w:val="2C8E3C53"/>
    <w:rsid w:val="2C901738"/>
    <w:rsid w:val="2C986096"/>
    <w:rsid w:val="2C991856"/>
    <w:rsid w:val="2C9C632F"/>
    <w:rsid w:val="2CB371D5"/>
    <w:rsid w:val="2CC15D95"/>
    <w:rsid w:val="2CC338BC"/>
    <w:rsid w:val="2CCB451E"/>
    <w:rsid w:val="2CD0422B"/>
    <w:rsid w:val="2CD23AFF"/>
    <w:rsid w:val="2CF241A1"/>
    <w:rsid w:val="2CFE2B46"/>
    <w:rsid w:val="2D031F0A"/>
    <w:rsid w:val="2D080C4F"/>
    <w:rsid w:val="2D0B5263"/>
    <w:rsid w:val="2D236108"/>
    <w:rsid w:val="2D263E4A"/>
    <w:rsid w:val="2D287BC3"/>
    <w:rsid w:val="2D2F2CFF"/>
    <w:rsid w:val="2D450775"/>
    <w:rsid w:val="2D542766"/>
    <w:rsid w:val="2D5B7F98"/>
    <w:rsid w:val="2D621327"/>
    <w:rsid w:val="2D8A262B"/>
    <w:rsid w:val="2D945258"/>
    <w:rsid w:val="2D9E7E85"/>
    <w:rsid w:val="2DA03BFD"/>
    <w:rsid w:val="2DA51213"/>
    <w:rsid w:val="2DA90D03"/>
    <w:rsid w:val="2DC378EB"/>
    <w:rsid w:val="2DCD42C6"/>
    <w:rsid w:val="2DD9710F"/>
    <w:rsid w:val="2DE7182C"/>
    <w:rsid w:val="2DF775D8"/>
    <w:rsid w:val="2DFF6B75"/>
    <w:rsid w:val="2E0C1292"/>
    <w:rsid w:val="2E1168A9"/>
    <w:rsid w:val="2E162111"/>
    <w:rsid w:val="2E1A575D"/>
    <w:rsid w:val="2E2959A0"/>
    <w:rsid w:val="2E4B10A4"/>
    <w:rsid w:val="2E4D1FE8"/>
    <w:rsid w:val="2E5C3FC8"/>
    <w:rsid w:val="2E6115DE"/>
    <w:rsid w:val="2E627104"/>
    <w:rsid w:val="2E725599"/>
    <w:rsid w:val="2E9D1EEA"/>
    <w:rsid w:val="2E9D45C7"/>
    <w:rsid w:val="2EA43279"/>
    <w:rsid w:val="2EA94D33"/>
    <w:rsid w:val="2EBF6305"/>
    <w:rsid w:val="2EC502A8"/>
    <w:rsid w:val="2EDE4B41"/>
    <w:rsid w:val="2EE31FF3"/>
    <w:rsid w:val="2F0224D7"/>
    <w:rsid w:val="2F034443"/>
    <w:rsid w:val="2F063F34"/>
    <w:rsid w:val="2F0F5433"/>
    <w:rsid w:val="2F124686"/>
    <w:rsid w:val="2F3E36CD"/>
    <w:rsid w:val="2F3E7229"/>
    <w:rsid w:val="2F407445"/>
    <w:rsid w:val="2F81180C"/>
    <w:rsid w:val="2F836042"/>
    <w:rsid w:val="2F8A246F"/>
    <w:rsid w:val="2FA06136"/>
    <w:rsid w:val="2FA64E4D"/>
    <w:rsid w:val="2FAA48BF"/>
    <w:rsid w:val="2FAD43AF"/>
    <w:rsid w:val="2FB7522E"/>
    <w:rsid w:val="2FBB2F70"/>
    <w:rsid w:val="2FBE036A"/>
    <w:rsid w:val="2FC75471"/>
    <w:rsid w:val="2FD61B58"/>
    <w:rsid w:val="2FDB2CCA"/>
    <w:rsid w:val="2FE04B55"/>
    <w:rsid w:val="2FE53B49"/>
    <w:rsid w:val="2FE80560"/>
    <w:rsid w:val="2FF40230"/>
    <w:rsid w:val="2FFA3A98"/>
    <w:rsid w:val="300A1801"/>
    <w:rsid w:val="300F0BC6"/>
    <w:rsid w:val="300F506A"/>
    <w:rsid w:val="30107DB1"/>
    <w:rsid w:val="30143F92"/>
    <w:rsid w:val="302723B3"/>
    <w:rsid w:val="302E54F0"/>
    <w:rsid w:val="303348B4"/>
    <w:rsid w:val="3038636F"/>
    <w:rsid w:val="30542A7D"/>
    <w:rsid w:val="305E56A9"/>
    <w:rsid w:val="305F1B4D"/>
    <w:rsid w:val="3062519A"/>
    <w:rsid w:val="30662EDC"/>
    <w:rsid w:val="30705B08"/>
    <w:rsid w:val="307F5D4C"/>
    <w:rsid w:val="30B874AF"/>
    <w:rsid w:val="30B97C8F"/>
    <w:rsid w:val="30C61BCC"/>
    <w:rsid w:val="30CD2F5B"/>
    <w:rsid w:val="30D616E4"/>
    <w:rsid w:val="30ED7159"/>
    <w:rsid w:val="30F1748C"/>
    <w:rsid w:val="31091AB9"/>
    <w:rsid w:val="310B3A83"/>
    <w:rsid w:val="310E5321"/>
    <w:rsid w:val="311A2464"/>
    <w:rsid w:val="31230DCD"/>
    <w:rsid w:val="31520B62"/>
    <w:rsid w:val="31554CFE"/>
    <w:rsid w:val="317732C2"/>
    <w:rsid w:val="31796C3F"/>
    <w:rsid w:val="317F1D7B"/>
    <w:rsid w:val="31992E3D"/>
    <w:rsid w:val="31B732C3"/>
    <w:rsid w:val="31E7004C"/>
    <w:rsid w:val="31EB11BF"/>
    <w:rsid w:val="31F167D5"/>
    <w:rsid w:val="32004C6A"/>
    <w:rsid w:val="320C309F"/>
    <w:rsid w:val="3212499D"/>
    <w:rsid w:val="32171FB4"/>
    <w:rsid w:val="32244DFC"/>
    <w:rsid w:val="32333292"/>
    <w:rsid w:val="32342B66"/>
    <w:rsid w:val="323D7C6C"/>
    <w:rsid w:val="32454D73"/>
    <w:rsid w:val="32470AEB"/>
    <w:rsid w:val="32494863"/>
    <w:rsid w:val="326D328A"/>
    <w:rsid w:val="32731FC3"/>
    <w:rsid w:val="32794A1C"/>
    <w:rsid w:val="32847649"/>
    <w:rsid w:val="32957AA8"/>
    <w:rsid w:val="32A25D21"/>
    <w:rsid w:val="32B55A55"/>
    <w:rsid w:val="32B85545"/>
    <w:rsid w:val="32DC7485"/>
    <w:rsid w:val="32FF4C5A"/>
    <w:rsid w:val="33152997"/>
    <w:rsid w:val="3330332D"/>
    <w:rsid w:val="33386686"/>
    <w:rsid w:val="3356072D"/>
    <w:rsid w:val="33664FA1"/>
    <w:rsid w:val="336A02C6"/>
    <w:rsid w:val="336A3748"/>
    <w:rsid w:val="33883575"/>
    <w:rsid w:val="338B0EAB"/>
    <w:rsid w:val="3392223A"/>
    <w:rsid w:val="339A10EE"/>
    <w:rsid w:val="33A43C1D"/>
    <w:rsid w:val="33AD497E"/>
    <w:rsid w:val="33B017A1"/>
    <w:rsid w:val="33C148CD"/>
    <w:rsid w:val="33C63C91"/>
    <w:rsid w:val="33EC6C5A"/>
    <w:rsid w:val="33F22CD8"/>
    <w:rsid w:val="3416678C"/>
    <w:rsid w:val="3431735D"/>
    <w:rsid w:val="34424F12"/>
    <w:rsid w:val="34637732"/>
    <w:rsid w:val="346A286F"/>
    <w:rsid w:val="34700C73"/>
    <w:rsid w:val="347100A1"/>
    <w:rsid w:val="34847DD4"/>
    <w:rsid w:val="348A4CBF"/>
    <w:rsid w:val="348C4EDB"/>
    <w:rsid w:val="349249DB"/>
    <w:rsid w:val="349525B0"/>
    <w:rsid w:val="349C6CFD"/>
    <w:rsid w:val="34A02734"/>
    <w:rsid w:val="34A915E9"/>
    <w:rsid w:val="34AE75A8"/>
    <w:rsid w:val="34E22D4D"/>
    <w:rsid w:val="34FD1935"/>
    <w:rsid w:val="35004F81"/>
    <w:rsid w:val="351221CA"/>
    <w:rsid w:val="351B1DBB"/>
    <w:rsid w:val="351F18AB"/>
    <w:rsid w:val="35207AF9"/>
    <w:rsid w:val="3529097C"/>
    <w:rsid w:val="353510CF"/>
    <w:rsid w:val="35366BF5"/>
    <w:rsid w:val="3538296D"/>
    <w:rsid w:val="353C06AF"/>
    <w:rsid w:val="3546508A"/>
    <w:rsid w:val="35492DCC"/>
    <w:rsid w:val="354B26A0"/>
    <w:rsid w:val="354D6418"/>
    <w:rsid w:val="354E03E2"/>
    <w:rsid w:val="355E0625"/>
    <w:rsid w:val="3575771D"/>
    <w:rsid w:val="35764B79"/>
    <w:rsid w:val="357C0AAC"/>
    <w:rsid w:val="359027A9"/>
    <w:rsid w:val="35A01353"/>
    <w:rsid w:val="35BC359E"/>
    <w:rsid w:val="35C944F1"/>
    <w:rsid w:val="35D272C2"/>
    <w:rsid w:val="35E30B2B"/>
    <w:rsid w:val="35FE7713"/>
    <w:rsid w:val="36015455"/>
    <w:rsid w:val="360F7B72"/>
    <w:rsid w:val="36200111"/>
    <w:rsid w:val="36211E36"/>
    <w:rsid w:val="363E0457"/>
    <w:rsid w:val="3643781B"/>
    <w:rsid w:val="3652180C"/>
    <w:rsid w:val="365B2DB7"/>
    <w:rsid w:val="366239A5"/>
    <w:rsid w:val="366D4898"/>
    <w:rsid w:val="366E7B77"/>
    <w:rsid w:val="366F6862"/>
    <w:rsid w:val="36873BAC"/>
    <w:rsid w:val="368E1A09"/>
    <w:rsid w:val="36B14785"/>
    <w:rsid w:val="36BB5604"/>
    <w:rsid w:val="36C27A1F"/>
    <w:rsid w:val="36C57EAC"/>
    <w:rsid w:val="36CC1F01"/>
    <w:rsid w:val="36DB5CA6"/>
    <w:rsid w:val="36E903C3"/>
    <w:rsid w:val="370457CF"/>
    <w:rsid w:val="370D71D3"/>
    <w:rsid w:val="372A4537"/>
    <w:rsid w:val="3733163E"/>
    <w:rsid w:val="37386C54"/>
    <w:rsid w:val="374D6BA3"/>
    <w:rsid w:val="37661A13"/>
    <w:rsid w:val="37684FAA"/>
    <w:rsid w:val="377A54BF"/>
    <w:rsid w:val="37892452"/>
    <w:rsid w:val="378E2D18"/>
    <w:rsid w:val="378E4AC6"/>
    <w:rsid w:val="37904CE2"/>
    <w:rsid w:val="37936580"/>
    <w:rsid w:val="37A4078E"/>
    <w:rsid w:val="37B95FE7"/>
    <w:rsid w:val="37BC7885"/>
    <w:rsid w:val="37C93D50"/>
    <w:rsid w:val="37D75A53"/>
    <w:rsid w:val="37E74554"/>
    <w:rsid w:val="37EB016A"/>
    <w:rsid w:val="37F25055"/>
    <w:rsid w:val="37F4701F"/>
    <w:rsid w:val="37F64A44"/>
    <w:rsid w:val="381C20D2"/>
    <w:rsid w:val="3821204D"/>
    <w:rsid w:val="382316B2"/>
    <w:rsid w:val="38284F1B"/>
    <w:rsid w:val="382D42DF"/>
    <w:rsid w:val="384D672F"/>
    <w:rsid w:val="385B7786"/>
    <w:rsid w:val="3862042D"/>
    <w:rsid w:val="386677F1"/>
    <w:rsid w:val="386D5023"/>
    <w:rsid w:val="386F2B4A"/>
    <w:rsid w:val="3870241E"/>
    <w:rsid w:val="387D5266"/>
    <w:rsid w:val="388F4F9A"/>
    <w:rsid w:val="38983E4E"/>
    <w:rsid w:val="38A24CCD"/>
    <w:rsid w:val="38A50319"/>
    <w:rsid w:val="38B844DA"/>
    <w:rsid w:val="38BF587F"/>
    <w:rsid w:val="38C028D3"/>
    <w:rsid w:val="38D07022"/>
    <w:rsid w:val="38DB3D3B"/>
    <w:rsid w:val="38EA6674"/>
    <w:rsid w:val="390A2872"/>
    <w:rsid w:val="391D07F7"/>
    <w:rsid w:val="39317DFF"/>
    <w:rsid w:val="393D0552"/>
    <w:rsid w:val="39400042"/>
    <w:rsid w:val="39495149"/>
    <w:rsid w:val="39570BCE"/>
    <w:rsid w:val="39621CD3"/>
    <w:rsid w:val="39755F3E"/>
    <w:rsid w:val="3982693E"/>
    <w:rsid w:val="3986014B"/>
    <w:rsid w:val="39893797"/>
    <w:rsid w:val="398C3287"/>
    <w:rsid w:val="398D6604"/>
    <w:rsid w:val="39930D79"/>
    <w:rsid w:val="399A1D33"/>
    <w:rsid w:val="39B527DE"/>
    <w:rsid w:val="39C02E3D"/>
    <w:rsid w:val="39C40C73"/>
    <w:rsid w:val="39CB22D0"/>
    <w:rsid w:val="39E84962"/>
    <w:rsid w:val="39EF3F42"/>
    <w:rsid w:val="39F96B6F"/>
    <w:rsid w:val="3A006A51"/>
    <w:rsid w:val="3A145757"/>
    <w:rsid w:val="3A233BEC"/>
    <w:rsid w:val="3A2A4F7A"/>
    <w:rsid w:val="3A2B484E"/>
    <w:rsid w:val="3A2D4A6A"/>
    <w:rsid w:val="3A316B73"/>
    <w:rsid w:val="3A331955"/>
    <w:rsid w:val="3A4B4EF0"/>
    <w:rsid w:val="3A5244D1"/>
    <w:rsid w:val="3A557B1D"/>
    <w:rsid w:val="3A5C3405"/>
    <w:rsid w:val="3A6F0BDF"/>
    <w:rsid w:val="3A83468A"/>
    <w:rsid w:val="3A865F28"/>
    <w:rsid w:val="3A976388"/>
    <w:rsid w:val="3AA0348E"/>
    <w:rsid w:val="3AAF64A1"/>
    <w:rsid w:val="3AB64A60"/>
    <w:rsid w:val="3AC84793"/>
    <w:rsid w:val="3ACC2FB5"/>
    <w:rsid w:val="3AE27603"/>
    <w:rsid w:val="3AE66B48"/>
    <w:rsid w:val="3B003F2D"/>
    <w:rsid w:val="3B131EB2"/>
    <w:rsid w:val="3B27770B"/>
    <w:rsid w:val="3B5F6EA5"/>
    <w:rsid w:val="3B6A65EA"/>
    <w:rsid w:val="3B984165"/>
    <w:rsid w:val="3B9A7EDD"/>
    <w:rsid w:val="3BAF01E0"/>
    <w:rsid w:val="3BB56AC5"/>
    <w:rsid w:val="3BBA2C5F"/>
    <w:rsid w:val="3BBA40DC"/>
    <w:rsid w:val="3BC11A5A"/>
    <w:rsid w:val="3BC9431F"/>
    <w:rsid w:val="3BCF282C"/>
    <w:rsid w:val="3BD97194"/>
    <w:rsid w:val="3BE63123"/>
    <w:rsid w:val="3BF27D19"/>
    <w:rsid w:val="3BF53366"/>
    <w:rsid w:val="3BF823D7"/>
    <w:rsid w:val="3C0637C5"/>
    <w:rsid w:val="3C065573"/>
    <w:rsid w:val="3C0F6E9F"/>
    <w:rsid w:val="3C123F18"/>
    <w:rsid w:val="3C152F81"/>
    <w:rsid w:val="3C202033"/>
    <w:rsid w:val="3C21415B"/>
    <w:rsid w:val="3C2B4FD9"/>
    <w:rsid w:val="3C3C1DFA"/>
    <w:rsid w:val="3C4165AB"/>
    <w:rsid w:val="3C430575"/>
    <w:rsid w:val="3C4E2A76"/>
    <w:rsid w:val="3C5067EE"/>
    <w:rsid w:val="3C6109FB"/>
    <w:rsid w:val="3C6127A9"/>
    <w:rsid w:val="3C6329C5"/>
    <w:rsid w:val="3C6B187A"/>
    <w:rsid w:val="3C7324DC"/>
    <w:rsid w:val="3C793F97"/>
    <w:rsid w:val="3CA65F73"/>
    <w:rsid w:val="3CAF40F6"/>
    <w:rsid w:val="3CAF5C0A"/>
    <w:rsid w:val="3CB60D47"/>
    <w:rsid w:val="3CB72D11"/>
    <w:rsid w:val="3CC01BC6"/>
    <w:rsid w:val="3CC316B6"/>
    <w:rsid w:val="3CC35212"/>
    <w:rsid w:val="3CCA65A0"/>
    <w:rsid w:val="3D1C4922"/>
    <w:rsid w:val="3D1E4B3E"/>
    <w:rsid w:val="3D2F0AF9"/>
    <w:rsid w:val="3D2F28A7"/>
    <w:rsid w:val="3D346110"/>
    <w:rsid w:val="3D784998"/>
    <w:rsid w:val="3D7B5AED"/>
    <w:rsid w:val="3D7D7AB7"/>
    <w:rsid w:val="3DB35286"/>
    <w:rsid w:val="3DB8289D"/>
    <w:rsid w:val="3DC21A48"/>
    <w:rsid w:val="3DD0408A"/>
    <w:rsid w:val="3DD35929"/>
    <w:rsid w:val="3DE43692"/>
    <w:rsid w:val="3DF274B3"/>
    <w:rsid w:val="3DF87C81"/>
    <w:rsid w:val="3E027FBC"/>
    <w:rsid w:val="3E063608"/>
    <w:rsid w:val="3E2241BA"/>
    <w:rsid w:val="3E2717D1"/>
    <w:rsid w:val="3E29379B"/>
    <w:rsid w:val="3E385802"/>
    <w:rsid w:val="3E3E1C48"/>
    <w:rsid w:val="3E570308"/>
    <w:rsid w:val="3E5C591E"/>
    <w:rsid w:val="3E611186"/>
    <w:rsid w:val="3E6F5651"/>
    <w:rsid w:val="3E834D5D"/>
    <w:rsid w:val="3E8F7AA2"/>
    <w:rsid w:val="3E952BDE"/>
    <w:rsid w:val="3E95498C"/>
    <w:rsid w:val="3EAB0654"/>
    <w:rsid w:val="3EB219E2"/>
    <w:rsid w:val="3EBF7C5B"/>
    <w:rsid w:val="3EC82FB3"/>
    <w:rsid w:val="3ECA0ADA"/>
    <w:rsid w:val="3ED70B19"/>
    <w:rsid w:val="3EDA6843"/>
    <w:rsid w:val="3EE5195A"/>
    <w:rsid w:val="3EEB27FE"/>
    <w:rsid w:val="3EED47C8"/>
    <w:rsid w:val="3F012022"/>
    <w:rsid w:val="3F0A7128"/>
    <w:rsid w:val="3F1B7587"/>
    <w:rsid w:val="3F32042D"/>
    <w:rsid w:val="3F32667F"/>
    <w:rsid w:val="3F397A0D"/>
    <w:rsid w:val="3F4F0FDF"/>
    <w:rsid w:val="3F542A99"/>
    <w:rsid w:val="3F5465F5"/>
    <w:rsid w:val="3F5900B0"/>
    <w:rsid w:val="3F5C54AA"/>
    <w:rsid w:val="3F5E56C6"/>
    <w:rsid w:val="3F7B1DD4"/>
    <w:rsid w:val="3F852C53"/>
    <w:rsid w:val="3F917849"/>
    <w:rsid w:val="3F942E96"/>
    <w:rsid w:val="3F980BD8"/>
    <w:rsid w:val="3FAF1A7E"/>
    <w:rsid w:val="3FB6105E"/>
    <w:rsid w:val="3FCC0881"/>
    <w:rsid w:val="3FCC6AD3"/>
    <w:rsid w:val="3FD6525C"/>
    <w:rsid w:val="3FEC2CD2"/>
    <w:rsid w:val="3FF102E8"/>
    <w:rsid w:val="3FFF47B3"/>
    <w:rsid w:val="4016418B"/>
    <w:rsid w:val="401A0548"/>
    <w:rsid w:val="4020349E"/>
    <w:rsid w:val="40364C06"/>
    <w:rsid w:val="403A1C8F"/>
    <w:rsid w:val="403A57EB"/>
    <w:rsid w:val="40456E63"/>
    <w:rsid w:val="404B3E9C"/>
    <w:rsid w:val="405014B2"/>
    <w:rsid w:val="40534AFF"/>
    <w:rsid w:val="40580367"/>
    <w:rsid w:val="406D5BC1"/>
    <w:rsid w:val="4074102D"/>
    <w:rsid w:val="407D0E43"/>
    <w:rsid w:val="40864ED4"/>
    <w:rsid w:val="40AA0BC3"/>
    <w:rsid w:val="40AA2996"/>
    <w:rsid w:val="40D774DE"/>
    <w:rsid w:val="40F260C6"/>
    <w:rsid w:val="40FA31CC"/>
    <w:rsid w:val="41140732"/>
    <w:rsid w:val="41341F07"/>
    <w:rsid w:val="41395AA3"/>
    <w:rsid w:val="41405083"/>
    <w:rsid w:val="41614FF9"/>
    <w:rsid w:val="41652D3C"/>
    <w:rsid w:val="416A2100"/>
    <w:rsid w:val="41943621"/>
    <w:rsid w:val="41A90E7A"/>
    <w:rsid w:val="41CF5D12"/>
    <w:rsid w:val="41D659E7"/>
    <w:rsid w:val="41D91C04"/>
    <w:rsid w:val="41DD0B24"/>
    <w:rsid w:val="41E77BF5"/>
    <w:rsid w:val="41FA7928"/>
    <w:rsid w:val="4203064F"/>
    <w:rsid w:val="421645E8"/>
    <w:rsid w:val="421A3B26"/>
    <w:rsid w:val="421A4F03"/>
    <w:rsid w:val="421B33FA"/>
    <w:rsid w:val="421F2EEA"/>
    <w:rsid w:val="422A188F"/>
    <w:rsid w:val="422F6EA6"/>
    <w:rsid w:val="423A4383"/>
    <w:rsid w:val="423E49A9"/>
    <w:rsid w:val="423F17DF"/>
    <w:rsid w:val="42610BF2"/>
    <w:rsid w:val="426823FC"/>
    <w:rsid w:val="4269060A"/>
    <w:rsid w:val="42743EF8"/>
    <w:rsid w:val="4279341B"/>
    <w:rsid w:val="427B20EB"/>
    <w:rsid w:val="427C2111"/>
    <w:rsid w:val="42A81132"/>
    <w:rsid w:val="42AB29D0"/>
    <w:rsid w:val="42B15B0D"/>
    <w:rsid w:val="42B31885"/>
    <w:rsid w:val="42C27D1A"/>
    <w:rsid w:val="42CD2946"/>
    <w:rsid w:val="42D00689"/>
    <w:rsid w:val="42D261AF"/>
    <w:rsid w:val="42D34FAF"/>
    <w:rsid w:val="42D812EB"/>
    <w:rsid w:val="42E3216A"/>
    <w:rsid w:val="42EB7271"/>
    <w:rsid w:val="42F55823"/>
    <w:rsid w:val="42FE447E"/>
    <w:rsid w:val="43095949"/>
    <w:rsid w:val="432602A9"/>
    <w:rsid w:val="432F53AF"/>
    <w:rsid w:val="43301127"/>
    <w:rsid w:val="433230F1"/>
    <w:rsid w:val="43454BD3"/>
    <w:rsid w:val="43487FE0"/>
    <w:rsid w:val="4352109E"/>
    <w:rsid w:val="4359242C"/>
    <w:rsid w:val="435E7A42"/>
    <w:rsid w:val="436D5ED7"/>
    <w:rsid w:val="4370260E"/>
    <w:rsid w:val="437454B8"/>
    <w:rsid w:val="439660F8"/>
    <w:rsid w:val="439E0787"/>
    <w:rsid w:val="439E2535"/>
    <w:rsid w:val="43C04259"/>
    <w:rsid w:val="43CF0940"/>
    <w:rsid w:val="43D16732"/>
    <w:rsid w:val="43DB1093"/>
    <w:rsid w:val="43DE2931"/>
    <w:rsid w:val="43E22422"/>
    <w:rsid w:val="43EA724F"/>
    <w:rsid w:val="43EC32A0"/>
    <w:rsid w:val="43F403A7"/>
    <w:rsid w:val="43F42155"/>
    <w:rsid w:val="44046E77"/>
    <w:rsid w:val="4406674E"/>
    <w:rsid w:val="440C56F0"/>
    <w:rsid w:val="441647C1"/>
    <w:rsid w:val="4416656F"/>
    <w:rsid w:val="44290050"/>
    <w:rsid w:val="442944F4"/>
    <w:rsid w:val="442E1C6B"/>
    <w:rsid w:val="443A04B0"/>
    <w:rsid w:val="444430DC"/>
    <w:rsid w:val="44466E54"/>
    <w:rsid w:val="4447497A"/>
    <w:rsid w:val="444F55DD"/>
    <w:rsid w:val="445C46C7"/>
    <w:rsid w:val="445C7C82"/>
    <w:rsid w:val="445D5F4C"/>
    <w:rsid w:val="44641089"/>
    <w:rsid w:val="446B5D60"/>
    <w:rsid w:val="44703ED1"/>
    <w:rsid w:val="44753296"/>
    <w:rsid w:val="447872FD"/>
    <w:rsid w:val="447B4624"/>
    <w:rsid w:val="44867251"/>
    <w:rsid w:val="44872FC9"/>
    <w:rsid w:val="448C05DF"/>
    <w:rsid w:val="448C6831"/>
    <w:rsid w:val="448E25A9"/>
    <w:rsid w:val="449B0822"/>
    <w:rsid w:val="449C4CC6"/>
    <w:rsid w:val="44A15C7B"/>
    <w:rsid w:val="44C22253"/>
    <w:rsid w:val="44CB55AC"/>
    <w:rsid w:val="44DA134B"/>
    <w:rsid w:val="44F06345"/>
    <w:rsid w:val="450308A1"/>
    <w:rsid w:val="45120075"/>
    <w:rsid w:val="45140D01"/>
    <w:rsid w:val="451505D5"/>
    <w:rsid w:val="451E0E16"/>
    <w:rsid w:val="45343151"/>
    <w:rsid w:val="4545710C"/>
    <w:rsid w:val="45596713"/>
    <w:rsid w:val="456E0038"/>
    <w:rsid w:val="45796DB6"/>
    <w:rsid w:val="45813EBC"/>
    <w:rsid w:val="45815C6A"/>
    <w:rsid w:val="458E7A8A"/>
    <w:rsid w:val="45AA3413"/>
    <w:rsid w:val="45B7168C"/>
    <w:rsid w:val="45CD7101"/>
    <w:rsid w:val="45D264C6"/>
    <w:rsid w:val="45D40490"/>
    <w:rsid w:val="45D65FB6"/>
    <w:rsid w:val="45D71D2E"/>
    <w:rsid w:val="45E22BAD"/>
    <w:rsid w:val="45E83F3B"/>
    <w:rsid w:val="45ED50AE"/>
    <w:rsid w:val="45FB5A1D"/>
    <w:rsid w:val="460074D7"/>
    <w:rsid w:val="460F771A"/>
    <w:rsid w:val="46161CFA"/>
    <w:rsid w:val="46362EF9"/>
    <w:rsid w:val="463B68AD"/>
    <w:rsid w:val="464949DA"/>
    <w:rsid w:val="464F7B16"/>
    <w:rsid w:val="465D7578"/>
    <w:rsid w:val="467B6B5D"/>
    <w:rsid w:val="46893028"/>
    <w:rsid w:val="469A6FE4"/>
    <w:rsid w:val="46A2058E"/>
    <w:rsid w:val="46A31EB6"/>
    <w:rsid w:val="46BB4A99"/>
    <w:rsid w:val="46D5626E"/>
    <w:rsid w:val="46E14C12"/>
    <w:rsid w:val="4704360E"/>
    <w:rsid w:val="47094169"/>
    <w:rsid w:val="470E352E"/>
    <w:rsid w:val="471A6376"/>
    <w:rsid w:val="47266AC9"/>
    <w:rsid w:val="472E0D2A"/>
    <w:rsid w:val="47305B9A"/>
    <w:rsid w:val="4743767B"/>
    <w:rsid w:val="475F1FDB"/>
    <w:rsid w:val="47700ADD"/>
    <w:rsid w:val="47723ABC"/>
    <w:rsid w:val="477261B2"/>
    <w:rsid w:val="4777041B"/>
    <w:rsid w:val="47906875"/>
    <w:rsid w:val="47A143A2"/>
    <w:rsid w:val="47BC567F"/>
    <w:rsid w:val="47CA56A6"/>
    <w:rsid w:val="47CD7D9F"/>
    <w:rsid w:val="47CF0F0F"/>
    <w:rsid w:val="47F00E85"/>
    <w:rsid w:val="47F42E67"/>
    <w:rsid w:val="47F46BC7"/>
    <w:rsid w:val="47FB4CDC"/>
    <w:rsid w:val="48084421"/>
    <w:rsid w:val="480D1A37"/>
    <w:rsid w:val="4812529F"/>
    <w:rsid w:val="481B05F8"/>
    <w:rsid w:val="481B49A1"/>
    <w:rsid w:val="484216E1"/>
    <w:rsid w:val="484F2050"/>
    <w:rsid w:val="48627FD5"/>
    <w:rsid w:val="487E46E3"/>
    <w:rsid w:val="48943F06"/>
    <w:rsid w:val="48A73C3A"/>
    <w:rsid w:val="48AE780C"/>
    <w:rsid w:val="48B06F92"/>
    <w:rsid w:val="48B60321"/>
    <w:rsid w:val="48CC544E"/>
    <w:rsid w:val="48CE11C6"/>
    <w:rsid w:val="48DC7D87"/>
    <w:rsid w:val="48FF3A76"/>
    <w:rsid w:val="48FF7BFE"/>
    <w:rsid w:val="49025314"/>
    <w:rsid w:val="49042E3A"/>
    <w:rsid w:val="49284D7B"/>
    <w:rsid w:val="492A72D7"/>
    <w:rsid w:val="493F3E72"/>
    <w:rsid w:val="49431BB4"/>
    <w:rsid w:val="494C0AB8"/>
    <w:rsid w:val="49507CF3"/>
    <w:rsid w:val="495A0CAC"/>
    <w:rsid w:val="49725FF6"/>
    <w:rsid w:val="497A34F2"/>
    <w:rsid w:val="49867CF3"/>
    <w:rsid w:val="49902920"/>
    <w:rsid w:val="4995535D"/>
    <w:rsid w:val="499C3073"/>
    <w:rsid w:val="499F0DB5"/>
    <w:rsid w:val="49A85EBB"/>
    <w:rsid w:val="49B77EAC"/>
    <w:rsid w:val="49BD19EB"/>
    <w:rsid w:val="49C5081B"/>
    <w:rsid w:val="49C8030C"/>
    <w:rsid w:val="49CF169A"/>
    <w:rsid w:val="49DE7B2F"/>
    <w:rsid w:val="49F70BF1"/>
    <w:rsid w:val="4A056E6A"/>
    <w:rsid w:val="4A0A4480"/>
    <w:rsid w:val="4A266DE0"/>
    <w:rsid w:val="4A286FFC"/>
    <w:rsid w:val="4A370FED"/>
    <w:rsid w:val="4A422CC1"/>
    <w:rsid w:val="4A484EB0"/>
    <w:rsid w:val="4A5120AF"/>
    <w:rsid w:val="4A5634DC"/>
    <w:rsid w:val="4A563B69"/>
    <w:rsid w:val="4A7364C9"/>
    <w:rsid w:val="4A7E52E5"/>
    <w:rsid w:val="4A800BE6"/>
    <w:rsid w:val="4A82495E"/>
    <w:rsid w:val="4AA03036"/>
    <w:rsid w:val="4AA069DA"/>
    <w:rsid w:val="4AB663B6"/>
    <w:rsid w:val="4AB83EDC"/>
    <w:rsid w:val="4ABD14F2"/>
    <w:rsid w:val="4AC02793"/>
    <w:rsid w:val="4AC5484B"/>
    <w:rsid w:val="4AD0588F"/>
    <w:rsid w:val="4ADA6548"/>
    <w:rsid w:val="4AE64EED"/>
    <w:rsid w:val="4AE66C9B"/>
    <w:rsid w:val="4AEB42B2"/>
    <w:rsid w:val="4AF34F14"/>
    <w:rsid w:val="4AF8077D"/>
    <w:rsid w:val="4AFC2371"/>
    <w:rsid w:val="4B166E55"/>
    <w:rsid w:val="4B335C59"/>
    <w:rsid w:val="4B386DCB"/>
    <w:rsid w:val="4B667DDC"/>
    <w:rsid w:val="4B756271"/>
    <w:rsid w:val="4BC13264"/>
    <w:rsid w:val="4BC86258"/>
    <w:rsid w:val="4BCE14DD"/>
    <w:rsid w:val="4BF278C2"/>
    <w:rsid w:val="4BF54CBC"/>
    <w:rsid w:val="4BFC429C"/>
    <w:rsid w:val="4C1C1A78"/>
    <w:rsid w:val="4C1D4807"/>
    <w:rsid w:val="4C213D03"/>
    <w:rsid w:val="4C260B43"/>
    <w:rsid w:val="4C30214D"/>
    <w:rsid w:val="4C433C79"/>
    <w:rsid w:val="4C6836E0"/>
    <w:rsid w:val="4C761A62"/>
    <w:rsid w:val="4C856040"/>
    <w:rsid w:val="4C8F3363"/>
    <w:rsid w:val="4CB37051"/>
    <w:rsid w:val="4CB701C3"/>
    <w:rsid w:val="4CBE77A4"/>
    <w:rsid w:val="4CBF7AF9"/>
    <w:rsid w:val="4CC34DBA"/>
    <w:rsid w:val="4CC6394A"/>
    <w:rsid w:val="4CCA439B"/>
    <w:rsid w:val="4CCA7EF7"/>
    <w:rsid w:val="4CCF19B1"/>
    <w:rsid w:val="4CD62D3F"/>
    <w:rsid w:val="4CDE39A2"/>
    <w:rsid w:val="4CE30FB8"/>
    <w:rsid w:val="4CEB5232"/>
    <w:rsid w:val="4CF3744D"/>
    <w:rsid w:val="4CF84A64"/>
    <w:rsid w:val="4D0B312F"/>
    <w:rsid w:val="4D4203D5"/>
    <w:rsid w:val="4D447CA9"/>
    <w:rsid w:val="4D4B7289"/>
    <w:rsid w:val="4D550108"/>
    <w:rsid w:val="4D5D0D6B"/>
    <w:rsid w:val="4D6B16DA"/>
    <w:rsid w:val="4D810EFD"/>
    <w:rsid w:val="4D830F94"/>
    <w:rsid w:val="4D866514"/>
    <w:rsid w:val="4D9724CF"/>
    <w:rsid w:val="4D9C2F52"/>
    <w:rsid w:val="4DB0533F"/>
    <w:rsid w:val="4DC96400"/>
    <w:rsid w:val="4DD86643"/>
    <w:rsid w:val="4DDF75BA"/>
    <w:rsid w:val="4DE1374A"/>
    <w:rsid w:val="4DEF40B9"/>
    <w:rsid w:val="4DF0398D"/>
    <w:rsid w:val="4DF53699"/>
    <w:rsid w:val="4DF711BF"/>
    <w:rsid w:val="4E4C150B"/>
    <w:rsid w:val="4E54216E"/>
    <w:rsid w:val="4E546612"/>
    <w:rsid w:val="4E616639"/>
    <w:rsid w:val="4E6323B1"/>
    <w:rsid w:val="4E685C19"/>
    <w:rsid w:val="4E6C77E8"/>
    <w:rsid w:val="4E742810"/>
    <w:rsid w:val="4E807407"/>
    <w:rsid w:val="4E8862BB"/>
    <w:rsid w:val="4E902973"/>
    <w:rsid w:val="4E944C60"/>
    <w:rsid w:val="4E9B5FEF"/>
    <w:rsid w:val="4E9C58C3"/>
    <w:rsid w:val="4EAF55F6"/>
    <w:rsid w:val="4EBD41B7"/>
    <w:rsid w:val="4EC02D8C"/>
    <w:rsid w:val="4ED84B4D"/>
    <w:rsid w:val="4EDE5EDB"/>
    <w:rsid w:val="4EE2777A"/>
    <w:rsid w:val="4EE71234"/>
    <w:rsid w:val="4EF37BD9"/>
    <w:rsid w:val="4EF474AD"/>
    <w:rsid w:val="4EF61477"/>
    <w:rsid w:val="4F0040A4"/>
    <w:rsid w:val="4F0E056F"/>
    <w:rsid w:val="4F155DA1"/>
    <w:rsid w:val="4F1A10F0"/>
    <w:rsid w:val="4F1E4C30"/>
    <w:rsid w:val="4F231B40"/>
    <w:rsid w:val="4F2928FE"/>
    <w:rsid w:val="4F2A1121"/>
    <w:rsid w:val="4F391364"/>
    <w:rsid w:val="4F4641AC"/>
    <w:rsid w:val="4F471CD3"/>
    <w:rsid w:val="4F531BA6"/>
    <w:rsid w:val="4F563CC4"/>
    <w:rsid w:val="4F6603AB"/>
    <w:rsid w:val="4F766114"/>
    <w:rsid w:val="4F814E33"/>
    <w:rsid w:val="4F8C5937"/>
    <w:rsid w:val="4F905428"/>
    <w:rsid w:val="4FAD5FDA"/>
    <w:rsid w:val="4FB07E4C"/>
    <w:rsid w:val="4FC60E49"/>
    <w:rsid w:val="4FD35314"/>
    <w:rsid w:val="4FDA2B47"/>
    <w:rsid w:val="4FDD6193"/>
    <w:rsid w:val="4FF21C3E"/>
    <w:rsid w:val="4FF5172F"/>
    <w:rsid w:val="50055E16"/>
    <w:rsid w:val="500B2D00"/>
    <w:rsid w:val="50180925"/>
    <w:rsid w:val="5019366F"/>
    <w:rsid w:val="501A2F43"/>
    <w:rsid w:val="504F52E3"/>
    <w:rsid w:val="5052092F"/>
    <w:rsid w:val="50593A6B"/>
    <w:rsid w:val="506A5C79"/>
    <w:rsid w:val="507F30C2"/>
    <w:rsid w:val="508605D9"/>
    <w:rsid w:val="508807F5"/>
    <w:rsid w:val="508F3931"/>
    <w:rsid w:val="50A21C26"/>
    <w:rsid w:val="50B138A7"/>
    <w:rsid w:val="50B60EBE"/>
    <w:rsid w:val="50B920EE"/>
    <w:rsid w:val="50C335DB"/>
    <w:rsid w:val="50C57353"/>
    <w:rsid w:val="50D77086"/>
    <w:rsid w:val="50EA500B"/>
    <w:rsid w:val="50EF617E"/>
    <w:rsid w:val="50F73284"/>
    <w:rsid w:val="510460CD"/>
    <w:rsid w:val="511B3417"/>
    <w:rsid w:val="512C1180"/>
    <w:rsid w:val="512E4EF8"/>
    <w:rsid w:val="51387B25"/>
    <w:rsid w:val="5164091A"/>
    <w:rsid w:val="51713037"/>
    <w:rsid w:val="51735001"/>
    <w:rsid w:val="517F39A6"/>
    <w:rsid w:val="518203C6"/>
    <w:rsid w:val="51864D34"/>
    <w:rsid w:val="51AC406F"/>
    <w:rsid w:val="51B13991"/>
    <w:rsid w:val="51B86EB8"/>
    <w:rsid w:val="51BD44CE"/>
    <w:rsid w:val="51C448E2"/>
    <w:rsid w:val="51D610EC"/>
    <w:rsid w:val="51D861AB"/>
    <w:rsid w:val="51DF1549"/>
    <w:rsid w:val="51E27A91"/>
    <w:rsid w:val="520B5239"/>
    <w:rsid w:val="52120376"/>
    <w:rsid w:val="521C7446"/>
    <w:rsid w:val="523F3135"/>
    <w:rsid w:val="52462715"/>
    <w:rsid w:val="52472FB7"/>
    <w:rsid w:val="52497B10"/>
    <w:rsid w:val="52505342"/>
    <w:rsid w:val="52691F60"/>
    <w:rsid w:val="52796647"/>
    <w:rsid w:val="52862B12"/>
    <w:rsid w:val="528D3EA0"/>
    <w:rsid w:val="529E1C09"/>
    <w:rsid w:val="52A31916"/>
    <w:rsid w:val="52B72CCB"/>
    <w:rsid w:val="52D970E6"/>
    <w:rsid w:val="53071EA5"/>
    <w:rsid w:val="532E5683"/>
    <w:rsid w:val="534704F3"/>
    <w:rsid w:val="534F55FA"/>
    <w:rsid w:val="534F73A8"/>
    <w:rsid w:val="536F35A6"/>
    <w:rsid w:val="53764934"/>
    <w:rsid w:val="538E7ED0"/>
    <w:rsid w:val="53A56FC8"/>
    <w:rsid w:val="53A92F5C"/>
    <w:rsid w:val="53C27B7A"/>
    <w:rsid w:val="53C75190"/>
    <w:rsid w:val="53D668F4"/>
    <w:rsid w:val="53E21FCA"/>
    <w:rsid w:val="53E36049"/>
    <w:rsid w:val="53EE7333"/>
    <w:rsid w:val="53F37752"/>
    <w:rsid w:val="54014B46"/>
    <w:rsid w:val="542919A7"/>
    <w:rsid w:val="542B571F"/>
    <w:rsid w:val="543640C4"/>
    <w:rsid w:val="54390549"/>
    <w:rsid w:val="543F741C"/>
    <w:rsid w:val="54430CDC"/>
    <w:rsid w:val="54442C85"/>
    <w:rsid w:val="54547886"/>
    <w:rsid w:val="54547C3D"/>
    <w:rsid w:val="545A1756"/>
    <w:rsid w:val="547A0454"/>
    <w:rsid w:val="5486329D"/>
    <w:rsid w:val="54910425"/>
    <w:rsid w:val="54935E53"/>
    <w:rsid w:val="549362B3"/>
    <w:rsid w:val="54AF45A2"/>
    <w:rsid w:val="54CF28A0"/>
    <w:rsid w:val="54E029AD"/>
    <w:rsid w:val="54E12281"/>
    <w:rsid w:val="54E16FAF"/>
    <w:rsid w:val="54E81862"/>
    <w:rsid w:val="55062E8C"/>
    <w:rsid w:val="551E34D6"/>
    <w:rsid w:val="55425416"/>
    <w:rsid w:val="55524F2D"/>
    <w:rsid w:val="558E2409"/>
    <w:rsid w:val="559A7000"/>
    <w:rsid w:val="55A16646"/>
    <w:rsid w:val="55AE6470"/>
    <w:rsid w:val="55BB6F76"/>
    <w:rsid w:val="55C24E3B"/>
    <w:rsid w:val="55D6790C"/>
    <w:rsid w:val="55DF4A13"/>
    <w:rsid w:val="55F3226C"/>
    <w:rsid w:val="56010E2D"/>
    <w:rsid w:val="562B7C58"/>
    <w:rsid w:val="563034C0"/>
    <w:rsid w:val="56327239"/>
    <w:rsid w:val="56356D29"/>
    <w:rsid w:val="5637196E"/>
    <w:rsid w:val="56382375"/>
    <w:rsid w:val="5640122A"/>
    <w:rsid w:val="565076BF"/>
    <w:rsid w:val="56570A4D"/>
    <w:rsid w:val="565C6063"/>
    <w:rsid w:val="56604B56"/>
    <w:rsid w:val="566975BB"/>
    <w:rsid w:val="567D422C"/>
    <w:rsid w:val="5684380C"/>
    <w:rsid w:val="568B4B9B"/>
    <w:rsid w:val="56905D0D"/>
    <w:rsid w:val="56955A19"/>
    <w:rsid w:val="569D042A"/>
    <w:rsid w:val="56B57E6A"/>
    <w:rsid w:val="56B7773E"/>
    <w:rsid w:val="56C43C09"/>
    <w:rsid w:val="56C500AD"/>
    <w:rsid w:val="56C908A2"/>
    <w:rsid w:val="56CB31E9"/>
    <w:rsid w:val="56DB78D0"/>
    <w:rsid w:val="56E36785"/>
    <w:rsid w:val="56F049FE"/>
    <w:rsid w:val="56F73FDE"/>
    <w:rsid w:val="570010E5"/>
    <w:rsid w:val="5714693E"/>
    <w:rsid w:val="571A3860"/>
    <w:rsid w:val="571E77BD"/>
    <w:rsid w:val="57203535"/>
    <w:rsid w:val="57452F9B"/>
    <w:rsid w:val="574D3BFE"/>
    <w:rsid w:val="57522D60"/>
    <w:rsid w:val="57541431"/>
    <w:rsid w:val="5755300C"/>
    <w:rsid w:val="57593583"/>
    <w:rsid w:val="575E5E0B"/>
    <w:rsid w:val="57602045"/>
    <w:rsid w:val="57672F12"/>
    <w:rsid w:val="5778511F"/>
    <w:rsid w:val="5789732C"/>
    <w:rsid w:val="579730CB"/>
    <w:rsid w:val="579D4B86"/>
    <w:rsid w:val="57A71560"/>
    <w:rsid w:val="57AC301B"/>
    <w:rsid w:val="57B8376D"/>
    <w:rsid w:val="57D4238E"/>
    <w:rsid w:val="57EC78BB"/>
    <w:rsid w:val="57F14ED1"/>
    <w:rsid w:val="57FB7AFE"/>
    <w:rsid w:val="580009B1"/>
    <w:rsid w:val="58474AF1"/>
    <w:rsid w:val="5866766D"/>
    <w:rsid w:val="586E3350"/>
    <w:rsid w:val="58711B6E"/>
    <w:rsid w:val="58733B38"/>
    <w:rsid w:val="58767185"/>
    <w:rsid w:val="587A4EC7"/>
    <w:rsid w:val="58823D7B"/>
    <w:rsid w:val="588E2720"/>
    <w:rsid w:val="5894149F"/>
    <w:rsid w:val="58B8154B"/>
    <w:rsid w:val="58BF6D7E"/>
    <w:rsid w:val="58C223CA"/>
    <w:rsid w:val="58C47EF0"/>
    <w:rsid w:val="58C72BED"/>
    <w:rsid w:val="58C779E0"/>
    <w:rsid w:val="58CD149A"/>
    <w:rsid w:val="58CD3249"/>
    <w:rsid w:val="58D740C7"/>
    <w:rsid w:val="58F44C79"/>
    <w:rsid w:val="58FC3B2E"/>
    <w:rsid w:val="590429E2"/>
    <w:rsid w:val="590A561B"/>
    <w:rsid w:val="591946E0"/>
    <w:rsid w:val="59197894"/>
    <w:rsid w:val="591A2206"/>
    <w:rsid w:val="59213594"/>
    <w:rsid w:val="59301A29"/>
    <w:rsid w:val="593037D7"/>
    <w:rsid w:val="59457283"/>
    <w:rsid w:val="59464DA9"/>
    <w:rsid w:val="595737CF"/>
    <w:rsid w:val="595742DD"/>
    <w:rsid w:val="595B6AA6"/>
    <w:rsid w:val="5964119A"/>
    <w:rsid w:val="59701DEC"/>
    <w:rsid w:val="597B2CA5"/>
    <w:rsid w:val="59924214"/>
    <w:rsid w:val="599E2E37"/>
    <w:rsid w:val="59A33FA9"/>
    <w:rsid w:val="59A541C5"/>
    <w:rsid w:val="59A717E2"/>
    <w:rsid w:val="59B44408"/>
    <w:rsid w:val="59B91A1F"/>
    <w:rsid w:val="59BC506B"/>
    <w:rsid w:val="59C503C4"/>
    <w:rsid w:val="59F42A57"/>
    <w:rsid w:val="59FB5B93"/>
    <w:rsid w:val="5A074538"/>
    <w:rsid w:val="5A0802B0"/>
    <w:rsid w:val="5A0A227A"/>
    <w:rsid w:val="5A150D5F"/>
    <w:rsid w:val="5A1E36A8"/>
    <w:rsid w:val="5A315059"/>
    <w:rsid w:val="5A330A46"/>
    <w:rsid w:val="5A430493"/>
    <w:rsid w:val="5A4C63EF"/>
    <w:rsid w:val="5A513A05"/>
    <w:rsid w:val="5A557999"/>
    <w:rsid w:val="5A6C73DD"/>
    <w:rsid w:val="5A783688"/>
    <w:rsid w:val="5A7A2F5C"/>
    <w:rsid w:val="5A875679"/>
    <w:rsid w:val="5A9009D2"/>
    <w:rsid w:val="5A90452E"/>
    <w:rsid w:val="5A955FE8"/>
    <w:rsid w:val="5A9D0345"/>
    <w:rsid w:val="5AA63D51"/>
    <w:rsid w:val="5AAB75B9"/>
    <w:rsid w:val="5AAE70AA"/>
    <w:rsid w:val="5AC73B82"/>
    <w:rsid w:val="5AC95C92"/>
    <w:rsid w:val="5AE86A24"/>
    <w:rsid w:val="5AE93A5A"/>
    <w:rsid w:val="5AF30F60"/>
    <w:rsid w:val="5AF820D3"/>
    <w:rsid w:val="5AFC2808"/>
    <w:rsid w:val="5AFF67F1"/>
    <w:rsid w:val="5B21787C"/>
    <w:rsid w:val="5B277256"/>
    <w:rsid w:val="5B305D11"/>
    <w:rsid w:val="5B3255E5"/>
    <w:rsid w:val="5B3A6B8F"/>
    <w:rsid w:val="5B4812AC"/>
    <w:rsid w:val="5B4E6197"/>
    <w:rsid w:val="5B544CCB"/>
    <w:rsid w:val="5B5626A7"/>
    <w:rsid w:val="5B5A324E"/>
    <w:rsid w:val="5B694D7F"/>
    <w:rsid w:val="5B7C2D04"/>
    <w:rsid w:val="5B885B4D"/>
    <w:rsid w:val="5B9B13DC"/>
    <w:rsid w:val="5BA364E3"/>
    <w:rsid w:val="5BA54009"/>
    <w:rsid w:val="5BA95019"/>
    <w:rsid w:val="5BAD7361"/>
    <w:rsid w:val="5BCE0CEE"/>
    <w:rsid w:val="5BDB5C7C"/>
    <w:rsid w:val="5BEA4111"/>
    <w:rsid w:val="5BED775E"/>
    <w:rsid w:val="5BEF797A"/>
    <w:rsid w:val="5BFD3E45"/>
    <w:rsid w:val="5C0019DE"/>
    <w:rsid w:val="5C1473E0"/>
    <w:rsid w:val="5C2313D1"/>
    <w:rsid w:val="5C2E2F9C"/>
    <w:rsid w:val="5C3655A9"/>
    <w:rsid w:val="5C3B671B"/>
    <w:rsid w:val="5C3C1757"/>
    <w:rsid w:val="5C4557EC"/>
    <w:rsid w:val="5C583771"/>
    <w:rsid w:val="5C594DF3"/>
    <w:rsid w:val="5C6B3FE5"/>
    <w:rsid w:val="5C6E4D42"/>
    <w:rsid w:val="5C7D31D8"/>
    <w:rsid w:val="5C875E04"/>
    <w:rsid w:val="5C9C7F80"/>
    <w:rsid w:val="5C9E0AC8"/>
    <w:rsid w:val="5CC07647"/>
    <w:rsid w:val="5CD01559"/>
    <w:rsid w:val="5CF214D0"/>
    <w:rsid w:val="5D0C00B7"/>
    <w:rsid w:val="5D261614"/>
    <w:rsid w:val="5D3D41C9"/>
    <w:rsid w:val="5D5E0913"/>
    <w:rsid w:val="5D6B1282"/>
    <w:rsid w:val="5D6E48CE"/>
    <w:rsid w:val="5D7C6FEB"/>
    <w:rsid w:val="5D845EA0"/>
    <w:rsid w:val="5D92680F"/>
    <w:rsid w:val="5D9E6F62"/>
    <w:rsid w:val="5DC170F4"/>
    <w:rsid w:val="5DCD0949"/>
    <w:rsid w:val="5DD9443E"/>
    <w:rsid w:val="5DDC7A8A"/>
    <w:rsid w:val="5DE27796"/>
    <w:rsid w:val="5DEA03F9"/>
    <w:rsid w:val="5DEA5CEA"/>
    <w:rsid w:val="5E0969E7"/>
    <w:rsid w:val="5E1C257C"/>
    <w:rsid w:val="5E251431"/>
    <w:rsid w:val="5E2D6537"/>
    <w:rsid w:val="5E2F0501"/>
    <w:rsid w:val="5E3C677A"/>
    <w:rsid w:val="5E420235"/>
    <w:rsid w:val="5E455888"/>
    <w:rsid w:val="5E4775F9"/>
    <w:rsid w:val="5E4915C3"/>
    <w:rsid w:val="5E4A70E9"/>
    <w:rsid w:val="5E563CE0"/>
    <w:rsid w:val="5E5D506F"/>
    <w:rsid w:val="5E993BCD"/>
    <w:rsid w:val="5E99597B"/>
    <w:rsid w:val="5EA7453C"/>
    <w:rsid w:val="5EBB1D95"/>
    <w:rsid w:val="5ECA1FD8"/>
    <w:rsid w:val="5EDC2437"/>
    <w:rsid w:val="5EDD1D0C"/>
    <w:rsid w:val="5EDF3CD6"/>
    <w:rsid w:val="5EE17A4E"/>
    <w:rsid w:val="5EF37781"/>
    <w:rsid w:val="5EF86921"/>
    <w:rsid w:val="5F065225"/>
    <w:rsid w:val="5F0F74D7"/>
    <w:rsid w:val="5F130176"/>
    <w:rsid w:val="5F132CB1"/>
    <w:rsid w:val="5F180F96"/>
    <w:rsid w:val="5F296CFF"/>
    <w:rsid w:val="5F2B0CC9"/>
    <w:rsid w:val="5F3F29C6"/>
    <w:rsid w:val="5F48187B"/>
    <w:rsid w:val="5F49114F"/>
    <w:rsid w:val="5F506981"/>
    <w:rsid w:val="5F5875E4"/>
    <w:rsid w:val="5F5D2E4C"/>
    <w:rsid w:val="5F5F0972"/>
    <w:rsid w:val="5F830B05"/>
    <w:rsid w:val="5F887EC9"/>
    <w:rsid w:val="5FA10F8B"/>
    <w:rsid w:val="5FA46D75"/>
    <w:rsid w:val="5FA62A45"/>
    <w:rsid w:val="5FA82319"/>
    <w:rsid w:val="5FB7255D"/>
    <w:rsid w:val="5FB778B2"/>
    <w:rsid w:val="5FBE7D8F"/>
    <w:rsid w:val="5FC9520A"/>
    <w:rsid w:val="5FC97516"/>
    <w:rsid w:val="5FCA04E2"/>
    <w:rsid w:val="5FD17AC2"/>
    <w:rsid w:val="5FD96977"/>
    <w:rsid w:val="5FF4730D"/>
    <w:rsid w:val="5FFB4B3F"/>
    <w:rsid w:val="5FFF63FE"/>
    <w:rsid w:val="601259E5"/>
    <w:rsid w:val="602C2F4B"/>
    <w:rsid w:val="60506990"/>
    <w:rsid w:val="60575AEE"/>
    <w:rsid w:val="6062071A"/>
    <w:rsid w:val="606326E4"/>
    <w:rsid w:val="60673F83"/>
    <w:rsid w:val="606E537F"/>
    <w:rsid w:val="607674F3"/>
    <w:rsid w:val="60771CEC"/>
    <w:rsid w:val="607B17DC"/>
    <w:rsid w:val="608368E3"/>
    <w:rsid w:val="608508AD"/>
    <w:rsid w:val="60854409"/>
    <w:rsid w:val="60964868"/>
    <w:rsid w:val="609D79A4"/>
    <w:rsid w:val="60A30D33"/>
    <w:rsid w:val="60AC5E39"/>
    <w:rsid w:val="60B847DE"/>
    <w:rsid w:val="60BA67A8"/>
    <w:rsid w:val="60CB2763"/>
    <w:rsid w:val="60D64C64"/>
    <w:rsid w:val="60D84E80"/>
    <w:rsid w:val="60EA6962"/>
    <w:rsid w:val="60F129EA"/>
    <w:rsid w:val="60F5158E"/>
    <w:rsid w:val="60F82E2D"/>
    <w:rsid w:val="60FB291D"/>
    <w:rsid w:val="61016185"/>
    <w:rsid w:val="6106379C"/>
    <w:rsid w:val="610A2B60"/>
    <w:rsid w:val="61112140"/>
    <w:rsid w:val="6118527D"/>
    <w:rsid w:val="6118702B"/>
    <w:rsid w:val="611A7247"/>
    <w:rsid w:val="611C2FBF"/>
    <w:rsid w:val="61354081"/>
    <w:rsid w:val="61355E2F"/>
    <w:rsid w:val="613C540F"/>
    <w:rsid w:val="61447E20"/>
    <w:rsid w:val="61575FE8"/>
    <w:rsid w:val="615A76D5"/>
    <w:rsid w:val="615C785F"/>
    <w:rsid w:val="615F10FE"/>
    <w:rsid w:val="61614E76"/>
    <w:rsid w:val="61700C15"/>
    <w:rsid w:val="61730705"/>
    <w:rsid w:val="617821BF"/>
    <w:rsid w:val="617D1584"/>
    <w:rsid w:val="61A62889"/>
    <w:rsid w:val="61D323A1"/>
    <w:rsid w:val="61D5316E"/>
    <w:rsid w:val="61F94C97"/>
    <w:rsid w:val="61FA5C55"/>
    <w:rsid w:val="61FE26C5"/>
    <w:rsid w:val="62031A89"/>
    <w:rsid w:val="620826E5"/>
    <w:rsid w:val="621E4B15"/>
    <w:rsid w:val="62214605"/>
    <w:rsid w:val="62285994"/>
    <w:rsid w:val="623954AB"/>
    <w:rsid w:val="62540537"/>
    <w:rsid w:val="625E3163"/>
    <w:rsid w:val="62614A02"/>
    <w:rsid w:val="627806C9"/>
    <w:rsid w:val="628D3A49"/>
    <w:rsid w:val="628F156F"/>
    <w:rsid w:val="629848C7"/>
    <w:rsid w:val="629C7F93"/>
    <w:rsid w:val="62A10C2F"/>
    <w:rsid w:val="62A3326C"/>
    <w:rsid w:val="62A72D5C"/>
    <w:rsid w:val="62BB2364"/>
    <w:rsid w:val="62C15EC8"/>
    <w:rsid w:val="62C405DA"/>
    <w:rsid w:val="62C54F90"/>
    <w:rsid w:val="62E47B0C"/>
    <w:rsid w:val="62FB30A8"/>
    <w:rsid w:val="62FD297C"/>
    <w:rsid w:val="63032785"/>
    <w:rsid w:val="630718CA"/>
    <w:rsid w:val="630A3EF6"/>
    <w:rsid w:val="63161C90"/>
    <w:rsid w:val="632779F9"/>
    <w:rsid w:val="63293771"/>
    <w:rsid w:val="633923D8"/>
    <w:rsid w:val="63473BF7"/>
    <w:rsid w:val="635A392B"/>
    <w:rsid w:val="635C3B47"/>
    <w:rsid w:val="6367429A"/>
    <w:rsid w:val="63754C08"/>
    <w:rsid w:val="637A5D7B"/>
    <w:rsid w:val="637A715D"/>
    <w:rsid w:val="637F3391"/>
    <w:rsid w:val="639D5F0D"/>
    <w:rsid w:val="63D14A98"/>
    <w:rsid w:val="63D538F9"/>
    <w:rsid w:val="63E35DF8"/>
    <w:rsid w:val="63F20007"/>
    <w:rsid w:val="63F518A5"/>
    <w:rsid w:val="64025D70"/>
    <w:rsid w:val="640E2967"/>
    <w:rsid w:val="642122C3"/>
    <w:rsid w:val="64252A1A"/>
    <w:rsid w:val="64396537"/>
    <w:rsid w:val="644B7717"/>
    <w:rsid w:val="64526CF8"/>
    <w:rsid w:val="645962D8"/>
    <w:rsid w:val="646C3066"/>
    <w:rsid w:val="6486294B"/>
    <w:rsid w:val="648669A1"/>
    <w:rsid w:val="64AB3577"/>
    <w:rsid w:val="64B847DD"/>
    <w:rsid w:val="64BD20B8"/>
    <w:rsid w:val="64BE25DF"/>
    <w:rsid w:val="64C71494"/>
    <w:rsid w:val="64CF20F6"/>
    <w:rsid w:val="64F1206D"/>
    <w:rsid w:val="64FB20A4"/>
    <w:rsid w:val="64FD3107"/>
    <w:rsid w:val="6502071E"/>
    <w:rsid w:val="650F4BE9"/>
    <w:rsid w:val="65174A38"/>
    <w:rsid w:val="653E4CDE"/>
    <w:rsid w:val="656E128D"/>
    <w:rsid w:val="65905135"/>
    <w:rsid w:val="6593581A"/>
    <w:rsid w:val="6598698C"/>
    <w:rsid w:val="65A417D5"/>
    <w:rsid w:val="65AC068A"/>
    <w:rsid w:val="65AD6D30"/>
    <w:rsid w:val="65B233E0"/>
    <w:rsid w:val="65B35574"/>
    <w:rsid w:val="65B65064"/>
    <w:rsid w:val="65BD4645"/>
    <w:rsid w:val="65D73958"/>
    <w:rsid w:val="65DA0D53"/>
    <w:rsid w:val="65E16585"/>
    <w:rsid w:val="65EB7404"/>
    <w:rsid w:val="65F00576"/>
    <w:rsid w:val="65F0094B"/>
    <w:rsid w:val="65F20792"/>
    <w:rsid w:val="65F362B8"/>
    <w:rsid w:val="661E6D1E"/>
    <w:rsid w:val="661F2C0A"/>
    <w:rsid w:val="662B15AE"/>
    <w:rsid w:val="66326DE1"/>
    <w:rsid w:val="66334EFB"/>
    <w:rsid w:val="663E5786"/>
    <w:rsid w:val="66596382"/>
    <w:rsid w:val="668B426D"/>
    <w:rsid w:val="668C4743"/>
    <w:rsid w:val="668F1B3D"/>
    <w:rsid w:val="66A82BFF"/>
    <w:rsid w:val="66B477F6"/>
    <w:rsid w:val="66B6356E"/>
    <w:rsid w:val="66C8504F"/>
    <w:rsid w:val="66D81D68"/>
    <w:rsid w:val="66D9725C"/>
    <w:rsid w:val="66EF4CD2"/>
    <w:rsid w:val="67031633"/>
    <w:rsid w:val="670F0ED0"/>
    <w:rsid w:val="670F2C7E"/>
    <w:rsid w:val="6712451C"/>
    <w:rsid w:val="671D183F"/>
    <w:rsid w:val="67216B99"/>
    <w:rsid w:val="6728123C"/>
    <w:rsid w:val="67281F92"/>
    <w:rsid w:val="672A5D0A"/>
    <w:rsid w:val="672F1572"/>
    <w:rsid w:val="672F50CE"/>
    <w:rsid w:val="674D37A6"/>
    <w:rsid w:val="675B0CA1"/>
    <w:rsid w:val="675D7E8D"/>
    <w:rsid w:val="6760172C"/>
    <w:rsid w:val="676034DA"/>
    <w:rsid w:val="676E5031"/>
    <w:rsid w:val="6779459B"/>
    <w:rsid w:val="678371C8"/>
    <w:rsid w:val="679715F1"/>
    <w:rsid w:val="67A07D7A"/>
    <w:rsid w:val="67A4074D"/>
    <w:rsid w:val="67BD20FC"/>
    <w:rsid w:val="67BF010F"/>
    <w:rsid w:val="67C779FD"/>
    <w:rsid w:val="67D55C76"/>
    <w:rsid w:val="67D85766"/>
    <w:rsid w:val="67E10ABE"/>
    <w:rsid w:val="67EC2FBF"/>
    <w:rsid w:val="67F53754"/>
    <w:rsid w:val="67FD51CC"/>
    <w:rsid w:val="680245BB"/>
    <w:rsid w:val="68084832"/>
    <w:rsid w:val="680B78E9"/>
    <w:rsid w:val="680E1188"/>
    <w:rsid w:val="682B39B6"/>
    <w:rsid w:val="683D381B"/>
    <w:rsid w:val="684841AB"/>
    <w:rsid w:val="684E77D6"/>
    <w:rsid w:val="685A261F"/>
    <w:rsid w:val="68680898"/>
    <w:rsid w:val="6873475E"/>
    <w:rsid w:val="68787DA6"/>
    <w:rsid w:val="688F22C8"/>
    <w:rsid w:val="68A13DAA"/>
    <w:rsid w:val="68AB4C28"/>
    <w:rsid w:val="68B356F8"/>
    <w:rsid w:val="68C76C42"/>
    <w:rsid w:val="68EA74FF"/>
    <w:rsid w:val="69286279"/>
    <w:rsid w:val="692F7608"/>
    <w:rsid w:val="693410C2"/>
    <w:rsid w:val="694806C9"/>
    <w:rsid w:val="6954706E"/>
    <w:rsid w:val="695F613F"/>
    <w:rsid w:val="6962522E"/>
    <w:rsid w:val="69670B4F"/>
    <w:rsid w:val="696C614C"/>
    <w:rsid w:val="69A00505"/>
    <w:rsid w:val="69A71894"/>
    <w:rsid w:val="69A76BA7"/>
    <w:rsid w:val="69AB1384"/>
    <w:rsid w:val="69B57E3D"/>
    <w:rsid w:val="69B813AB"/>
    <w:rsid w:val="69BD10B7"/>
    <w:rsid w:val="69BE2739"/>
    <w:rsid w:val="69CA6ACC"/>
    <w:rsid w:val="69E46644"/>
    <w:rsid w:val="69FA361E"/>
    <w:rsid w:val="6A0445F0"/>
    <w:rsid w:val="6A072332"/>
    <w:rsid w:val="6A107439"/>
    <w:rsid w:val="6A162576"/>
    <w:rsid w:val="6A2D7FEB"/>
    <w:rsid w:val="6A333127"/>
    <w:rsid w:val="6A352F84"/>
    <w:rsid w:val="6A4D243B"/>
    <w:rsid w:val="6A590DE0"/>
    <w:rsid w:val="6A5956B7"/>
    <w:rsid w:val="6A611A43"/>
    <w:rsid w:val="6A7F45BF"/>
    <w:rsid w:val="6A975464"/>
    <w:rsid w:val="6AB37DC4"/>
    <w:rsid w:val="6AB76DFD"/>
    <w:rsid w:val="6AC02C0D"/>
    <w:rsid w:val="6AC76E42"/>
    <w:rsid w:val="6ADC37BF"/>
    <w:rsid w:val="6ADE7AFC"/>
    <w:rsid w:val="6B00125C"/>
    <w:rsid w:val="6B07186A"/>
    <w:rsid w:val="6B182A49"/>
    <w:rsid w:val="6B1B7E43"/>
    <w:rsid w:val="6B32318B"/>
    <w:rsid w:val="6B39651C"/>
    <w:rsid w:val="6B3D24B0"/>
    <w:rsid w:val="6B427AC6"/>
    <w:rsid w:val="6B4B624F"/>
    <w:rsid w:val="6B574BF4"/>
    <w:rsid w:val="6B8A6D77"/>
    <w:rsid w:val="6B8D6867"/>
    <w:rsid w:val="6B8F0831"/>
    <w:rsid w:val="6B9E0A74"/>
    <w:rsid w:val="6BC04E8F"/>
    <w:rsid w:val="6BCB7ABB"/>
    <w:rsid w:val="6BD732BE"/>
    <w:rsid w:val="6BDB3A77"/>
    <w:rsid w:val="6BDD334B"/>
    <w:rsid w:val="6BDF5315"/>
    <w:rsid w:val="6BEC358E"/>
    <w:rsid w:val="6C0C1E82"/>
    <w:rsid w:val="6C186A79"/>
    <w:rsid w:val="6C224DB0"/>
    <w:rsid w:val="6C292A34"/>
    <w:rsid w:val="6C417D7E"/>
    <w:rsid w:val="6C5008E1"/>
    <w:rsid w:val="6C5F1FB2"/>
    <w:rsid w:val="6C733CAF"/>
    <w:rsid w:val="6C9A748E"/>
    <w:rsid w:val="6CA62EC2"/>
    <w:rsid w:val="6CB06CB1"/>
    <w:rsid w:val="6CB22A29"/>
    <w:rsid w:val="6CB57E24"/>
    <w:rsid w:val="6CC737CF"/>
    <w:rsid w:val="6CCB7647"/>
    <w:rsid w:val="6CDE381E"/>
    <w:rsid w:val="6CED3A62"/>
    <w:rsid w:val="6CF22E26"/>
    <w:rsid w:val="6CF50B68"/>
    <w:rsid w:val="6D0B73F9"/>
    <w:rsid w:val="6D0F1C2A"/>
    <w:rsid w:val="6D0F32E0"/>
    <w:rsid w:val="6D1E1E6D"/>
    <w:rsid w:val="6D1E3C1B"/>
    <w:rsid w:val="6D350F65"/>
    <w:rsid w:val="6D390A55"/>
    <w:rsid w:val="6D3C1A84"/>
    <w:rsid w:val="6D415CB1"/>
    <w:rsid w:val="6D434F9D"/>
    <w:rsid w:val="6D5E2269"/>
    <w:rsid w:val="6D68133A"/>
    <w:rsid w:val="6D7952F5"/>
    <w:rsid w:val="6D8819DC"/>
    <w:rsid w:val="6D9143ED"/>
    <w:rsid w:val="6D94212F"/>
    <w:rsid w:val="6D9D2FEC"/>
    <w:rsid w:val="6DA265FA"/>
    <w:rsid w:val="6DAA1953"/>
    <w:rsid w:val="6DB048CF"/>
    <w:rsid w:val="6DC55046"/>
    <w:rsid w:val="6DC5678C"/>
    <w:rsid w:val="6DCE3893"/>
    <w:rsid w:val="6DE36C13"/>
    <w:rsid w:val="6DEF3809"/>
    <w:rsid w:val="6DF40EA4"/>
    <w:rsid w:val="6E001573"/>
    <w:rsid w:val="6E072901"/>
    <w:rsid w:val="6E192634"/>
    <w:rsid w:val="6E1A0886"/>
    <w:rsid w:val="6E2039C3"/>
    <w:rsid w:val="6E2A4841"/>
    <w:rsid w:val="6E2C680B"/>
    <w:rsid w:val="6E353740"/>
    <w:rsid w:val="6E3B07FD"/>
    <w:rsid w:val="6E3F653F"/>
    <w:rsid w:val="6E470F4F"/>
    <w:rsid w:val="6E511DCE"/>
    <w:rsid w:val="6E5378F4"/>
    <w:rsid w:val="6E5518BE"/>
    <w:rsid w:val="6E555D11"/>
    <w:rsid w:val="6E5673E4"/>
    <w:rsid w:val="6E5A0C83"/>
    <w:rsid w:val="6E600263"/>
    <w:rsid w:val="6E654247"/>
    <w:rsid w:val="6E6715F2"/>
    <w:rsid w:val="6E7A1325"/>
    <w:rsid w:val="6E826F31"/>
    <w:rsid w:val="6E891568"/>
    <w:rsid w:val="6E8D72AA"/>
    <w:rsid w:val="6EA36ACE"/>
    <w:rsid w:val="6EA939B8"/>
    <w:rsid w:val="6EAE7221"/>
    <w:rsid w:val="6EBC193D"/>
    <w:rsid w:val="6EBD1AB8"/>
    <w:rsid w:val="6ECB1B80"/>
    <w:rsid w:val="6EE60768"/>
    <w:rsid w:val="6EEB5D7F"/>
    <w:rsid w:val="6EF07839"/>
    <w:rsid w:val="6EFF182A"/>
    <w:rsid w:val="6F0926A9"/>
    <w:rsid w:val="6F173018"/>
    <w:rsid w:val="6F2B0871"/>
    <w:rsid w:val="6F321C00"/>
    <w:rsid w:val="6F40256E"/>
    <w:rsid w:val="6F433264"/>
    <w:rsid w:val="6F4673A1"/>
    <w:rsid w:val="6F4F27B2"/>
    <w:rsid w:val="6F5557B4"/>
    <w:rsid w:val="6F573414"/>
    <w:rsid w:val="6F593630"/>
    <w:rsid w:val="6F60676D"/>
    <w:rsid w:val="6F647942"/>
    <w:rsid w:val="6F6A3147"/>
    <w:rsid w:val="6F6B6EC0"/>
    <w:rsid w:val="6F6F075E"/>
    <w:rsid w:val="6F721E6E"/>
    <w:rsid w:val="6F77706F"/>
    <w:rsid w:val="6F79092B"/>
    <w:rsid w:val="6F80296B"/>
    <w:rsid w:val="6F834209"/>
    <w:rsid w:val="6F8D5088"/>
    <w:rsid w:val="6F9208F0"/>
    <w:rsid w:val="6F9C06E5"/>
    <w:rsid w:val="6F9E1043"/>
    <w:rsid w:val="6FA72984"/>
    <w:rsid w:val="6FAF361C"/>
    <w:rsid w:val="6FB42615"/>
    <w:rsid w:val="6FC0545D"/>
    <w:rsid w:val="6FC14D32"/>
    <w:rsid w:val="6FC565D0"/>
    <w:rsid w:val="6FCF744E"/>
    <w:rsid w:val="6FDB770E"/>
    <w:rsid w:val="6FE21015"/>
    <w:rsid w:val="6FED3D79"/>
    <w:rsid w:val="6FEF1353"/>
    <w:rsid w:val="7000585A"/>
    <w:rsid w:val="700A0487"/>
    <w:rsid w:val="700A53CD"/>
    <w:rsid w:val="700E441B"/>
    <w:rsid w:val="70111815"/>
    <w:rsid w:val="70191889"/>
    <w:rsid w:val="7020414E"/>
    <w:rsid w:val="702E0619"/>
    <w:rsid w:val="70301BE4"/>
    <w:rsid w:val="7041465C"/>
    <w:rsid w:val="70473489"/>
    <w:rsid w:val="704D3A4C"/>
    <w:rsid w:val="705266B7"/>
    <w:rsid w:val="705931BC"/>
    <w:rsid w:val="706E6C67"/>
    <w:rsid w:val="707A1AB0"/>
    <w:rsid w:val="707A385E"/>
    <w:rsid w:val="708D183E"/>
    <w:rsid w:val="708E730A"/>
    <w:rsid w:val="70A46B2D"/>
    <w:rsid w:val="70B42359"/>
    <w:rsid w:val="70C1148D"/>
    <w:rsid w:val="70C60851"/>
    <w:rsid w:val="70D0347E"/>
    <w:rsid w:val="70D80585"/>
    <w:rsid w:val="70F01D72"/>
    <w:rsid w:val="70F058CE"/>
    <w:rsid w:val="70F52EE5"/>
    <w:rsid w:val="70F76C5D"/>
    <w:rsid w:val="70FF1FB5"/>
    <w:rsid w:val="71072C18"/>
    <w:rsid w:val="712F13A4"/>
    <w:rsid w:val="713752AB"/>
    <w:rsid w:val="714F6A99"/>
    <w:rsid w:val="716562BC"/>
    <w:rsid w:val="716A38D3"/>
    <w:rsid w:val="716A5681"/>
    <w:rsid w:val="71754026"/>
    <w:rsid w:val="71793B16"/>
    <w:rsid w:val="718129CA"/>
    <w:rsid w:val="718304F0"/>
    <w:rsid w:val="71900E5F"/>
    <w:rsid w:val="719426FE"/>
    <w:rsid w:val="71950224"/>
    <w:rsid w:val="71B7463E"/>
    <w:rsid w:val="71B903B6"/>
    <w:rsid w:val="71B96608"/>
    <w:rsid w:val="71BA7C8A"/>
    <w:rsid w:val="71CD5C10"/>
    <w:rsid w:val="71D33BB4"/>
    <w:rsid w:val="71D92CBD"/>
    <w:rsid w:val="71ED0060"/>
    <w:rsid w:val="71F25676"/>
    <w:rsid w:val="71FD4747"/>
    <w:rsid w:val="72001B41"/>
    <w:rsid w:val="72106EE6"/>
    <w:rsid w:val="72165809"/>
    <w:rsid w:val="721675B7"/>
    <w:rsid w:val="721970A7"/>
    <w:rsid w:val="722151ED"/>
    <w:rsid w:val="72306D9E"/>
    <w:rsid w:val="723D4B43"/>
    <w:rsid w:val="72442376"/>
    <w:rsid w:val="7251239D"/>
    <w:rsid w:val="72565C05"/>
    <w:rsid w:val="725E4ABA"/>
    <w:rsid w:val="726C367A"/>
    <w:rsid w:val="727147ED"/>
    <w:rsid w:val="727B622B"/>
    <w:rsid w:val="72842772"/>
    <w:rsid w:val="729F135A"/>
    <w:rsid w:val="72AB5F51"/>
    <w:rsid w:val="72DC25AE"/>
    <w:rsid w:val="72E43211"/>
    <w:rsid w:val="72F316A6"/>
    <w:rsid w:val="72FA2A34"/>
    <w:rsid w:val="72FD42D3"/>
    <w:rsid w:val="73076EFF"/>
    <w:rsid w:val="731629DD"/>
    <w:rsid w:val="731A30D6"/>
    <w:rsid w:val="731A6C33"/>
    <w:rsid w:val="731E0D67"/>
    <w:rsid w:val="732A1122"/>
    <w:rsid w:val="73320420"/>
    <w:rsid w:val="733A1083"/>
    <w:rsid w:val="7349576A"/>
    <w:rsid w:val="735C724B"/>
    <w:rsid w:val="737956B3"/>
    <w:rsid w:val="737D0A7C"/>
    <w:rsid w:val="73836ECE"/>
    <w:rsid w:val="7386076C"/>
    <w:rsid w:val="738844E4"/>
    <w:rsid w:val="738B0ABC"/>
    <w:rsid w:val="738B5D82"/>
    <w:rsid w:val="738F5872"/>
    <w:rsid w:val="73A0182E"/>
    <w:rsid w:val="73B835CE"/>
    <w:rsid w:val="73C372CA"/>
    <w:rsid w:val="73CC2623"/>
    <w:rsid w:val="73D03795"/>
    <w:rsid w:val="73E21E46"/>
    <w:rsid w:val="73F76F74"/>
    <w:rsid w:val="74016061"/>
    <w:rsid w:val="740D6797"/>
    <w:rsid w:val="74173CFC"/>
    <w:rsid w:val="74232687"/>
    <w:rsid w:val="74273CFD"/>
    <w:rsid w:val="743B50B2"/>
    <w:rsid w:val="74453847"/>
    <w:rsid w:val="74471CA9"/>
    <w:rsid w:val="744843DE"/>
    <w:rsid w:val="744A0364"/>
    <w:rsid w:val="744A1799"/>
    <w:rsid w:val="74512B28"/>
    <w:rsid w:val="74604B19"/>
    <w:rsid w:val="748051BB"/>
    <w:rsid w:val="74806F69"/>
    <w:rsid w:val="748A603A"/>
    <w:rsid w:val="748F53FE"/>
    <w:rsid w:val="74920AEF"/>
    <w:rsid w:val="7499627D"/>
    <w:rsid w:val="74A40EAA"/>
    <w:rsid w:val="74AA2238"/>
    <w:rsid w:val="74AF640A"/>
    <w:rsid w:val="74B86703"/>
    <w:rsid w:val="74C81A1F"/>
    <w:rsid w:val="74C94DB4"/>
    <w:rsid w:val="74E474F8"/>
    <w:rsid w:val="74F71921"/>
    <w:rsid w:val="74F811F5"/>
    <w:rsid w:val="74FD4A5E"/>
    <w:rsid w:val="74FE35BE"/>
    <w:rsid w:val="75366DE9"/>
    <w:rsid w:val="753B10E2"/>
    <w:rsid w:val="75497CA3"/>
    <w:rsid w:val="755A3C5E"/>
    <w:rsid w:val="75600F13"/>
    <w:rsid w:val="75705230"/>
    <w:rsid w:val="75720710"/>
    <w:rsid w:val="75720FA8"/>
    <w:rsid w:val="75722D56"/>
    <w:rsid w:val="75736ACE"/>
    <w:rsid w:val="75752846"/>
    <w:rsid w:val="757F1917"/>
    <w:rsid w:val="7594361B"/>
    <w:rsid w:val="75A373B3"/>
    <w:rsid w:val="75AD1FE0"/>
    <w:rsid w:val="75AE7B06"/>
    <w:rsid w:val="75C335B1"/>
    <w:rsid w:val="75C4382F"/>
    <w:rsid w:val="75C94940"/>
    <w:rsid w:val="75D91027"/>
    <w:rsid w:val="75DA6B4D"/>
    <w:rsid w:val="75EF084A"/>
    <w:rsid w:val="75F93477"/>
    <w:rsid w:val="75FF0362"/>
    <w:rsid w:val="760E7985"/>
    <w:rsid w:val="76112DF5"/>
    <w:rsid w:val="7621477C"/>
    <w:rsid w:val="762A53DF"/>
    <w:rsid w:val="76320737"/>
    <w:rsid w:val="764364A0"/>
    <w:rsid w:val="765468FF"/>
    <w:rsid w:val="76595CC4"/>
    <w:rsid w:val="76654669"/>
    <w:rsid w:val="767174B1"/>
    <w:rsid w:val="767D5E56"/>
    <w:rsid w:val="76876CD5"/>
    <w:rsid w:val="76992564"/>
    <w:rsid w:val="76A21C44"/>
    <w:rsid w:val="76AE6010"/>
    <w:rsid w:val="76BD6253"/>
    <w:rsid w:val="76C770D1"/>
    <w:rsid w:val="76C84BF7"/>
    <w:rsid w:val="76CF5F86"/>
    <w:rsid w:val="76E25CB9"/>
    <w:rsid w:val="76E77774"/>
    <w:rsid w:val="76EA1012"/>
    <w:rsid w:val="76EC6B38"/>
    <w:rsid w:val="76F37EC6"/>
    <w:rsid w:val="770008E5"/>
    <w:rsid w:val="770420D4"/>
    <w:rsid w:val="77043E82"/>
    <w:rsid w:val="770E6AAE"/>
    <w:rsid w:val="771F0CBB"/>
    <w:rsid w:val="77242776"/>
    <w:rsid w:val="77476464"/>
    <w:rsid w:val="77495D38"/>
    <w:rsid w:val="774D3A7A"/>
    <w:rsid w:val="776668EA"/>
    <w:rsid w:val="77770AF7"/>
    <w:rsid w:val="77786939"/>
    <w:rsid w:val="778B00FF"/>
    <w:rsid w:val="77935DDC"/>
    <w:rsid w:val="77950F7E"/>
    <w:rsid w:val="779D7E32"/>
    <w:rsid w:val="779F3BAA"/>
    <w:rsid w:val="77A47413"/>
    <w:rsid w:val="77A80CB1"/>
    <w:rsid w:val="77D31AA6"/>
    <w:rsid w:val="77D44E18"/>
    <w:rsid w:val="77D575CC"/>
    <w:rsid w:val="77E3618D"/>
    <w:rsid w:val="78153E6C"/>
    <w:rsid w:val="7819395D"/>
    <w:rsid w:val="781B5927"/>
    <w:rsid w:val="78250553"/>
    <w:rsid w:val="782D10B8"/>
    <w:rsid w:val="782D62C9"/>
    <w:rsid w:val="78322C70"/>
    <w:rsid w:val="784F55D0"/>
    <w:rsid w:val="785250C1"/>
    <w:rsid w:val="78574485"/>
    <w:rsid w:val="78670B6C"/>
    <w:rsid w:val="786A240A"/>
    <w:rsid w:val="786D3CA8"/>
    <w:rsid w:val="78746DE5"/>
    <w:rsid w:val="78873684"/>
    <w:rsid w:val="78982E38"/>
    <w:rsid w:val="789E0306"/>
    <w:rsid w:val="789F07F6"/>
    <w:rsid w:val="789F69F9"/>
    <w:rsid w:val="78AA6CAB"/>
    <w:rsid w:val="78AB08B6"/>
    <w:rsid w:val="78B13B95"/>
    <w:rsid w:val="78B43685"/>
    <w:rsid w:val="78C0202A"/>
    <w:rsid w:val="78EC2E1F"/>
    <w:rsid w:val="78F87A16"/>
    <w:rsid w:val="78FA1E5E"/>
    <w:rsid w:val="79030169"/>
    <w:rsid w:val="7919798C"/>
    <w:rsid w:val="79312F28"/>
    <w:rsid w:val="79314CD6"/>
    <w:rsid w:val="79386236"/>
    <w:rsid w:val="7947274B"/>
    <w:rsid w:val="794C1B10"/>
    <w:rsid w:val="79556C16"/>
    <w:rsid w:val="795D3D1D"/>
    <w:rsid w:val="7962139D"/>
    <w:rsid w:val="79654980"/>
    <w:rsid w:val="79674B9C"/>
    <w:rsid w:val="79690914"/>
    <w:rsid w:val="79711576"/>
    <w:rsid w:val="7973709D"/>
    <w:rsid w:val="79A11E5C"/>
    <w:rsid w:val="79C124FE"/>
    <w:rsid w:val="79C93160"/>
    <w:rsid w:val="79D51B05"/>
    <w:rsid w:val="79E104AA"/>
    <w:rsid w:val="79E12D21"/>
    <w:rsid w:val="79E9735F"/>
    <w:rsid w:val="79EF26F4"/>
    <w:rsid w:val="79F91C98"/>
    <w:rsid w:val="79FB281B"/>
    <w:rsid w:val="7A04063C"/>
    <w:rsid w:val="7A140880"/>
    <w:rsid w:val="7A6A66F1"/>
    <w:rsid w:val="7A6D1D3E"/>
    <w:rsid w:val="7A7E219D"/>
    <w:rsid w:val="7A8F7F06"/>
    <w:rsid w:val="7AB23BF5"/>
    <w:rsid w:val="7AC371F6"/>
    <w:rsid w:val="7AC5601E"/>
    <w:rsid w:val="7ADA52E3"/>
    <w:rsid w:val="7ADB139D"/>
    <w:rsid w:val="7AE25186"/>
    <w:rsid w:val="7B1136A4"/>
    <w:rsid w:val="7B205002"/>
    <w:rsid w:val="7B242D44"/>
    <w:rsid w:val="7B332F87"/>
    <w:rsid w:val="7B4C229B"/>
    <w:rsid w:val="7B4E6013"/>
    <w:rsid w:val="7B564EC8"/>
    <w:rsid w:val="7B6E5D6D"/>
    <w:rsid w:val="7B767318"/>
    <w:rsid w:val="7B8F3F36"/>
    <w:rsid w:val="7BA06143"/>
    <w:rsid w:val="7BAB0D70"/>
    <w:rsid w:val="7BB67714"/>
    <w:rsid w:val="7BE6624C"/>
    <w:rsid w:val="7BF73FB5"/>
    <w:rsid w:val="7BFF10BB"/>
    <w:rsid w:val="7C0F055E"/>
    <w:rsid w:val="7C1032C9"/>
    <w:rsid w:val="7C1C1C6D"/>
    <w:rsid w:val="7C1F175E"/>
    <w:rsid w:val="7C280612"/>
    <w:rsid w:val="7C2A5369"/>
    <w:rsid w:val="7C336FB7"/>
    <w:rsid w:val="7C350F81"/>
    <w:rsid w:val="7C460A98"/>
    <w:rsid w:val="7C5036C5"/>
    <w:rsid w:val="7C63164A"/>
    <w:rsid w:val="7C6B2151"/>
    <w:rsid w:val="7C6F7FEF"/>
    <w:rsid w:val="7C7237D1"/>
    <w:rsid w:val="7C741AA9"/>
    <w:rsid w:val="7C8415C1"/>
    <w:rsid w:val="7C857813"/>
    <w:rsid w:val="7C941009"/>
    <w:rsid w:val="7CB63E70"/>
    <w:rsid w:val="7CC04CEF"/>
    <w:rsid w:val="7CCF60F3"/>
    <w:rsid w:val="7CEC5AE4"/>
    <w:rsid w:val="7CF44998"/>
    <w:rsid w:val="7D20753B"/>
    <w:rsid w:val="7D256900"/>
    <w:rsid w:val="7D284642"/>
    <w:rsid w:val="7D2F777E"/>
    <w:rsid w:val="7D3B0878"/>
    <w:rsid w:val="7D40198C"/>
    <w:rsid w:val="7D464AE5"/>
    <w:rsid w:val="7D4A0A5C"/>
    <w:rsid w:val="7D4E7D85"/>
    <w:rsid w:val="7D5176F5"/>
    <w:rsid w:val="7D5B7641"/>
    <w:rsid w:val="7D69150D"/>
    <w:rsid w:val="7D6B2EAC"/>
    <w:rsid w:val="7D715FE9"/>
    <w:rsid w:val="7D823D52"/>
    <w:rsid w:val="7D9D4C17"/>
    <w:rsid w:val="7DA14C5D"/>
    <w:rsid w:val="7DBA173E"/>
    <w:rsid w:val="7DBA7990"/>
    <w:rsid w:val="7DBB7264"/>
    <w:rsid w:val="7DBF4FA6"/>
    <w:rsid w:val="7DC75C09"/>
    <w:rsid w:val="7DCB0647"/>
    <w:rsid w:val="7DD65E4C"/>
    <w:rsid w:val="7DF6029C"/>
    <w:rsid w:val="7DF74740"/>
    <w:rsid w:val="7DFF1847"/>
    <w:rsid w:val="7E024E93"/>
    <w:rsid w:val="7E0429B9"/>
    <w:rsid w:val="7E071A44"/>
    <w:rsid w:val="7E1626EC"/>
    <w:rsid w:val="7E1D3A7B"/>
    <w:rsid w:val="7E1D3DE3"/>
    <w:rsid w:val="7E2514B9"/>
    <w:rsid w:val="7E2C3CBE"/>
    <w:rsid w:val="7E3A287F"/>
    <w:rsid w:val="7E3F39F1"/>
    <w:rsid w:val="7E543940"/>
    <w:rsid w:val="7E611BB9"/>
    <w:rsid w:val="7E6B6EDC"/>
    <w:rsid w:val="7E6E42D6"/>
    <w:rsid w:val="7E725B75"/>
    <w:rsid w:val="7E7A2C7B"/>
    <w:rsid w:val="7E8147E1"/>
    <w:rsid w:val="7E846F48"/>
    <w:rsid w:val="7E97382D"/>
    <w:rsid w:val="7E9E4BBC"/>
    <w:rsid w:val="7EA60B88"/>
    <w:rsid w:val="7EAD3051"/>
    <w:rsid w:val="7EB048EF"/>
    <w:rsid w:val="7EC64112"/>
    <w:rsid w:val="7EE527EB"/>
    <w:rsid w:val="7EE60311"/>
    <w:rsid w:val="7EF90044"/>
    <w:rsid w:val="7F007624"/>
    <w:rsid w:val="7F0215EE"/>
    <w:rsid w:val="7F171FAF"/>
    <w:rsid w:val="7F3E014D"/>
    <w:rsid w:val="7F405CF7"/>
    <w:rsid w:val="7F647012"/>
    <w:rsid w:val="7F9073FD"/>
    <w:rsid w:val="7F9D1317"/>
    <w:rsid w:val="7F9E2999"/>
    <w:rsid w:val="7FB36126"/>
    <w:rsid w:val="7FF56A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iPriority="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宋体" w:cs="Times New Roman"/>
      <w:lang w:val="en-US" w:eastAsia="zh-CN" w:bidi="ar-SA"/>
    </w:rPr>
  </w:style>
  <w:style w:type="paragraph" w:styleId="2">
    <w:name w:val="heading 1"/>
    <w:basedOn w:val="1"/>
    <w:next w:val="1"/>
    <w:autoRedefine/>
    <w:qFormat/>
    <w:uiPriority w:val="0"/>
    <w:pPr>
      <w:keepNext/>
      <w:numPr>
        <w:ilvl w:val="0"/>
        <w:numId w:val="1"/>
      </w:numPr>
      <w:jc w:val="center"/>
      <w:outlineLvl w:val="0"/>
    </w:pPr>
    <w:rPr>
      <w:rFonts w:ascii="黑体" w:eastAsia="黑体"/>
      <w:sz w:val="52"/>
    </w:rPr>
  </w:style>
  <w:style w:type="paragraph" w:styleId="3">
    <w:name w:val="heading 2"/>
    <w:basedOn w:val="1"/>
    <w:next w:val="1"/>
    <w:autoRedefine/>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numPr>
        <w:ilvl w:val="2"/>
        <w:numId w:val="1"/>
      </w:numPr>
      <w:spacing w:before="120" w:after="120" w:line="360" w:lineRule="auto"/>
      <w:jc w:val="center"/>
      <w:outlineLvl w:val="2"/>
    </w:pPr>
    <w:rPr>
      <w:b/>
      <w:sz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bCs/>
      <w:sz w:val="28"/>
      <w:szCs w:val="28"/>
    </w:rPr>
  </w:style>
  <w:style w:type="paragraph" w:styleId="6">
    <w:name w:val="heading 5"/>
    <w:basedOn w:val="1"/>
    <w:next w:val="1"/>
    <w:autoRedefine/>
    <w:qFormat/>
    <w:uiPriority w:val="0"/>
    <w:pPr>
      <w:keepNext/>
      <w:keepLines/>
      <w:spacing w:before="280" w:after="290" w:line="372" w:lineRule="auto"/>
      <w:outlineLvl w:val="4"/>
    </w:pPr>
    <w:rPr>
      <w:b/>
      <w:bCs/>
      <w:sz w:val="28"/>
      <w:szCs w:val="28"/>
    </w:rPr>
  </w:style>
  <w:style w:type="paragraph" w:styleId="7">
    <w:name w:val="heading 6"/>
    <w:basedOn w:val="1"/>
    <w:next w:val="1"/>
    <w:autoRedefine/>
    <w:qFormat/>
    <w:uiPriority w:val="0"/>
    <w:pPr>
      <w:keepNext/>
      <w:keepLines/>
      <w:numPr>
        <w:ilvl w:val="5"/>
        <w:numId w:val="1"/>
      </w:numPr>
      <w:spacing w:before="240" w:after="64" w:line="317" w:lineRule="auto"/>
      <w:outlineLvl w:val="5"/>
    </w:pPr>
    <w:rPr>
      <w:rFonts w:ascii="Arial" w:hAnsi="Arial" w:eastAsia="黑体"/>
      <w:b/>
      <w:bCs/>
      <w:sz w:val="24"/>
      <w:szCs w:val="24"/>
    </w:rPr>
  </w:style>
  <w:style w:type="paragraph" w:styleId="8">
    <w:name w:val="heading 7"/>
    <w:basedOn w:val="1"/>
    <w:next w:val="1"/>
    <w:autoRedefine/>
    <w:qFormat/>
    <w:uiPriority w:val="0"/>
    <w:pPr>
      <w:keepNext/>
      <w:keepLines/>
      <w:numPr>
        <w:ilvl w:val="6"/>
        <w:numId w:val="1"/>
      </w:numPr>
      <w:spacing w:before="240" w:after="64" w:line="317" w:lineRule="auto"/>
      <w:outlineLvl w:val="6"/>
    </w:pPr>
    <w:rPr>
      <w:b/>
      <w:bCs/>
      <w:sz w:val="24"/>
      <w:szCs w:val="24"/>
    </w:rPr>
  </w:style>
  <w:style w:type="paragraph" w:styleId="9">
    <w:name w:val="heading 8"/>
    <w:basedOn w:val="1"/>
    <w:next w:val="1"/>
    <w:autoRedefine/>
    <w:qFormat/>
    <w:uiPriority w:val="0"/>
    <w:pPr>
      <w:keepNext/>
      <w:keepLines/>
      <w:numPr>
        <w:ilvl w:val="7"/>
        <w:numId w:val="1"/>
      </w:numPr>
      <w:spacing w:before="240" w:after="64" w:line="317" w:lineRule="auto"/>
      <w:outlineLvl w:val="7"/>
    </w:pPr>
    <w:rPr>
      <w:rFonts w:ascii="Arial" w:hAnsi="Arial" w:eastAsia="黑体"/>
      <w:sz w:val="24"/>
      <w:szCs w:val="24"/>
    </w:rPr>
  </w:style>
  <w:style w:type="paragraph" w:styleId="10">
    <w:name w:val="heading 9"/>
    <w:basedOn w:val="1"/>
    <w:next w:val="1"/>
    <w:autoRedefine/>
    <w:qFormat/>
    <w:uiPriority w:val="0"/>
    <w:pPr>
      <w:keepNext/>
      <w:keepLines/>
      <w:numPr>
        <w:ilvl w:val="8"/>
        <w:numId w:val="1"/>
      </w:numPr>
      <w:spacing w:before="240" w:after="64" w:line="317" w:lineRule="auto"/>
      <w:outlineLvl w:val="8"/>
    </w:pPr>
    <w:rPr>
      <w:rFonts w:ascii="Arial" w:hAnsi="Arial" w:eastAsia="黑体"/>
      <w:sz w:val="21"/>
      <w:szCs w:val="21"/>
    </w:rPr>
  </w:style>
  <w:style w:type="character" w:default="1" w:styleId="35">
    <w:name w:val="Default Paragraph Font"/>
    <w:autoRedefine/>
    <w:semiHidden/>
    <w:unhideWhenUsed/>
    <w:qFormat/>
    <w:uiPriority w:val="1"/>
  </w:style>
  <w:style w:type="table" w:default="1" w:styleId="33">
    <w:name w:val="Normal Table"/>
    <w:autoRedefine/>
    <w:semiHidden/>
    <w:unhideWhenUsed/>
    <w:qFormat/>
    <w:uiPriority w:val="99"/>
    <w:tblPr>
      <w:tblCellMar>
        <w:top w:w="0" w:type="dxa"/>
        <w:left w:w="108" w:type="dxa"/>
        <w:bottom w:w="0" w:type="dxa"/>
        <w:right w:w="108" w:type="dxa"/>
      </w:tblCellMar>
    </w:tblPr>
  </w:style>
  <w:style w:type="paragraph" w:styleId="11">
    <w:name w:val="Normal Indent"/>
    <w:basedOn w:val="1"/>
    <w:autoRedefine/>
    <w:qFormat/>
    <w:uiPriority w:val="0"/>
    <w:pPr>
      <w:ind w:firstLine="420"/>
    </w:pPr>
  </w:style>
  <w:style w:type="paragraph" w:styleId="12">
    <w:name w:val="List Bullet"/>
    <w:basedOn w:val="1"/>
    <w:autoRedefine/>
    <w:qFormat/>
    <w:uiPriority w:val="0"/>
    <w:pPr>
      <w:widowControl w:val="0"/>
      <w:tabs>
        <w:tab w:val="left" w:pos="360"/>
      </w:tabs>
      <w:ind w:left="360" w:hanging="360"/>
      <w:jc w:val="both"/>
    </w:pPr>
    <w:rPr>
      <w:kern w:val="2"/>
      <w:sz w:val="21"/>
    </w:rPr>
  </w:style>
  <w:style w:type="paragraph" w:styleId="13">
    <w:name w:val="Document Map"/>
    <w:basedOn w:val="1"/>
    <w:autoRedefine/>
    <w:qFormat/>
    <w:uiPriority w:val="0"/>
    <w:pPr>
      <w:shd w:val="clear" w:color="auto" w:fill="000080"/>
    </w:pPr>
  </w:style>
  <w:style w:type="paragraph" w:styleId="14">
    <w:name w:val="annotation text"/>
    <w:basedOn w:val="1"/>
    <w:autoRedefine/>
    <w:qFormat/>
    <w:uiPriority w:val="0"/>
    <w:pPr>
      <w:widowControl w:val="0"/>
      <w:adjustRightInd w:val="0"/>
      <w:spacing w:line="360" w:lineRule="atLeast"/>
      <w:textAlignment w:val="baseline"/>
    </w:pPr>
    <w:rPr>
      <w:sz w:val="24"/>
    </w:rPr>
  </w:style>
  <w:style w:type="paragraph" w:styleId="15">
    <w:name w:val="Body Text"/>
    <w:basedOn w:val="1"/>
    <w:autoRedefine/>
    <w:qFormat/>
    <w:uiPriority w:val="0"/>
    <w:pPr>
      <w:spacing w:after="120"/>
    </w:pPr>
  </w:style>
  <w:style w:type="paragraph" w:styleId="16">
    <w:name w:val="Body Text Indent"/>
    <w:basedOn w:val="1"/>
    <w:autoRedefine/>
    <w:qFormat/>
    <w:uiPriority w:val="0"/>
    <w:pPr>
      <w:spacing w:after="120"/>
      <w:ind w:left="420"/>
    </w:pPr>
  </w:style>
  <w:style w:type="paragraph" w:styleId="17">
    <w:name w:val="Block Text"/>
    <w:basedOn w:val="1"/>
    <w:autoRedefine/>
    <w:qFormat/>
    <w:uiPriority w:val="0"/>
    <w:pPr>
      <w:spacing w:after="120"/>
      <w:ind w:left="1440" w:right="1440"/>
    </w:pPr>
  </w:style>
  <w:style w:type="paragraph" w:styleId="18">
    <w:name w:val="toc 3"/>
    <w:basedOn w:val="1"/>
    <w:next w:val="1"/>
    <w:autoRedefine/>
    <w:qFormat/>
    <w:uiPriority w:val="0"/>
    <w:pPr>
      <w:tabs>
        <w:tab w:val="right" w:leader="dot" w:pos="9628"/>
      </w:tabs>
      <w:spacing w:line="360" w:lineRule="auto"/>
      <w:jc w:val="right"/>
    </w:pPr>
  </w:style>
  <w:style w:type="paragraph" w:styleId="19">
    <w:name w:val="Plain Text"/>
    <w:basedOn w:val="1"/>
    <w:autoRedefine/>
    <w:qFormat/>
    <w:uiPriority w:val="0"/>
    <w:pPr>
      <w:widowControl w:val="0"/>
      <w:jc w:val="both"/>
    </w:pPr>
    <w:rPr>
      <w:rFonts w:ascii="宋体" w:cs="Courier New"/>
      <w:kern w:val="2"/>
      <w:sz w:val="21"/>
      <w:szCs w:val="21"/>
    </w:rPr>
  </w:style>
  <w:style w:type="paragraph" w:styleId="20">
    <w:name w:val="Date"/>
    <w:basedOn w:val="1"/>
    <w:next w:val="1"/>
    <w:autoRedefine/>
    <w:qFormat/>
    <w:uiPriority w:val="0"/>
    <w:pPr>
      <w:widowControl w:val="0"/>
      <w:jc w:val="both"/>
    </w:pPr>
    <w:rPr>
      <w:kern w:val="2"/>
      <w:sz w:val="24"/>
    </w:rPr>
  </w:style>
  <w:style w:type="paragraph" w:styleId="21">
    <w:name w:val="Body Text Indent 2"/>
    <w:basedOn w:val="1"/>
    <w:autoRedefine/>
    <w:qFormat/>
    <w:uiPriority w:val="0"/>
    <w:pPr>
      <w:overflowPunct w:val="0"/>
      <w:autoSpaceDE w:val="0"/>
      <w:autoSpaceDN w:val="0"/>
      <w:adjustRightInd w:val="0"/>
      <w:spacing w:line="360" w:lineRule="auto"/>
      <w:ind w:firstLine="555"/>
      <w:jc w:val="both"/>
      <w:textAlignment w:val="baseline"/>
    </w:pPr>
    <w:rPr>
      <w:rFonts w:ascii="宋体"/>
      <w:spacing w:val="12"/>
      <w:sz w:val="24"/>
    </w:rPr>
  </w:style>
  <w:style w:type="paragraph" w:styleId="22">
    <w:name w:val="Balloon Text"/>
    <w:basedOn w:val="1"/>
    <w:autoRedefine/>
    <w:qFormat/>
    <w:uiPriority w:val="0"/>
    <w:rPr>
      <w:sz w:val="18"/>
      <w:szCs w:val="18"/>
    </w:rPr>
  </w:style>
  <w:style w:type="paragraph" w:styleId="23">
    <w:name w:val="footer"/>
    <w:basedOn w:val="1"/>
    <w:autoRedefine/>
    <w:qFormat/>
    <w:uiPriority w:val="0"/>
    <w:pPr>
      <w:tabs>
        <w:tab w:val="center" w:pos="4153"/>
        <w:tab w:val="right" w:pos="8306"/>
      </w:tabs>
      <w:snapToGrid w:val="0"/>
    </w:pPr>
    <w:rPr>
      <w:sz w:val="18"/>
      <w:szCs w:val="18"/>
    </w:rPr>
  </w:style>
  <w:style w:type="paragraph" w:styleId="2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pPr>
      <w:tabs>
        <w:tab w:val="right" w:leader="dot" w:pos="9628"/>
      </w:tabs>
      <w:spacing w:line="360" w:lineRule="auto"/>
      <w:ind w:firstLine="135" w:firstLineChars="135"/>
      <w:jc w:val="right"/>
    </w:pPr>
  </w:style>
  <w:style w:type="paragraph" w:styleId="26">
    <w:name w:val="toc 4"/>
    <w:basedOn w:val="1"/>
    <w:next w:val="1"/>
    <w:autoRedefine/>
    <w:qFormat/>
    <w:uiPriority w:val="0"/>
    <w:pPr>
      <w:ind w:left="600"/>
    </w:pPr>
    <w:rPr>
      <w:szCs w:val="21"/>
    </w:rPr>
  </w:style>
  <w:style w:type="paragraph" w:styleId="27">
    <w:name w:val="Body Text Indent 3"/>
    <w:basedOn w:val="1"/>
    <w:autoRedefine/>
    <w:qFormat/>
    <w:uiPriority w:val="0"/>
    <w:pPr>
      <w:overflowPunct w:val="0"/>
      <w:autoSpaceDE w:val="0"/>
      <w:autoSpaceDN w:val="0"/>
      <w:adjustRightInd w:val="0"/>
      <w:spacing w:line="360" w:lineRule="auto"/>
      <w:ind w:firstLine="540"/>
      <w:jc w:val="both"/>
      <w:textAlignment w:val="baseline"/>
    </w:pPr>
    <w:rPr>
      <w:rFonts w:ascii="宋体"/>
      <w:color w:val="000000"/>
      <w:sz w:val="24"/>
    </w:rPr>
  </w:style>
  <w:style w:type="paragraph" w:styleId="28">
    <w:name w:val="toc 2"/>
    <w:basedOn w:val="1"/>
    <w:next w:val="1"/>
    <w:autoRedefine/>
    <w:qFormat/>
    <w:uiPriority w:val="0"/>
    <w:pPr>
      <w:tabs>
        <w:tab w:val="right" w:leader="dot" w:pos="9628"/>
      </w:tabs>
      <w:spacing w:line="360" w:lineRule="auto"/>
      <w:ind w:firstLine="270" w:firstLineChars="270"/>
      <w:jc w:val="right"/>
    </w:pPr>
  </w:style>
  <w:style w:type="paragraph" w:styleId="29">
    <w:name w:val="Body Text 2"/>
    <w:basedOn w:val="1"/>
    <w:autoRedefine/>
    <w:qFormat/>
    <w:uiPriority w:val="0"/>
    <w:pPr>
      <w:spacing w:after="120" w:line="480" w:lineRule="auto"/>
    </w:pPr>
  </w:style>
  <w:style w:type="paragraph" w:styleId="30">
    <w:name w:val="Normal (Web)"/>
    <w:basedOn w:val="1"/>
    <w:autoRedefine/>
    <w:qFormat/>
    <w:uiPriority w:val="0"/>
    <w:pPr>
      <w:spacing w:before="100" w:beforeAutospacing="1" w:after="100" w:afterAutospacing="1"/>
    </w:pPr>
    <w:rPr>
      <w:rFonts w:ascii="宋体"/>
      <w:sz w:val="24"/>
      <w:szCs w:val="24"/>
    </w:rPr>
  </w:style>
  <w:style w:type="paragraph" w:styleId="31">
    <w:name w:val="Body Text First Indent"/>
    <w:basedOn w:val="15"/>
    <w:autoRedefine/>
    <w:qFormat/>
    <w:uiPriority w:val="0"/>
    <w:pPr>
      <w:ind w:firstLine="100" w:firstLineChars="100"/>
    </w:pPr>
  </w:style>
  <w:style w:type="paragraph" w:styleId="32">
    <w:name w:val="Body Text First Indent 2"/>
    <w:basedOn w:val="16"/>
    <w:autoRedefine/>
    <w:qFormat/>
    <w:uiPriority w:val="0"/>
    <w:pPr>
      <w:ind w:firstLine="420" w:firstLineChars="200"/>
    </w:pPr>
  </w:style>
  <w:style w:type="table" w:styleId="34">
    <w:name w:val="Table Grid"/>
    <w:basedOn w:val="3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autoRedefine/>
    <w:qFormat/>
    <w:uiPriority w:val="0"/>
    <w:rPr>
      <w:b/>
      <w:bCs/>
    </w:rPr>
  </w:style>
  <w:style w:type="character" w:styleId="37">
    <w:name w:val="page number"/>
    <w:basedOn w:val="35"/>
    <w:autoRedefine/>
    <w:qFormat/>
    <w:uiPriority w:val="0"/>
  </w:style>
  <w:style w:type="character" w:styleId="38">
    <w:name w:val="FollowedHyperlink"/>
    <w:basedOn w:val="35"/>
    <w:autoRedefine/>
    <w:qFormat/>
    <w:uiPriority w:val="0"/>
    <w:rPr>
      <w:color w:val="337AB7"/>
      <w:u w:val="none"/>
    </w:rPr>
  </w:style>
  <w:style w:type="character" w:styleId="39">
    <w:name w:val="HTML Definition"/>
    <w:basedOn w:val="35"/>
    <w:autoRedefine/>
    <w:qFormat/>
    <w:uiPriority w:val="0"/>
    <w:rPr>
      <w:i/>
      <w:iCs/>
    </w:rPr>
  </w:style>
  <w:style w:type="character" w:styleId="40">
    <w:name w:val="Hyperlink"/>
    <w:basedOn w:val="35"/>
    <w:autoRedefine/>
    <w:qFormat/>
    <w:uiPriority w:val="0"/>
    <w:rPr>
      <w:color w:val="337AB7"/>
      <w:u w:val="none"/>
    </w:rPr>
  </w:style>
  <w:style w:type="character" w:styleId="41">
    <w:name w:val="HTML Code"/>
    <w:basedOn w:val="35"/>
    <w:autoRedefine/>
    <w:qFormat/>
    <w:uiPriority w:val="0"/>
    <w:rPr>
      <w:rFonts w:hint="default" w:ascii="monospace" w:hAnsi="monospace" w:eastAsia="monospace" w:cs="monospace"/>
      <w:sz w:val="21"/>
      <w:szCs w:val="21"/>
    </w:rPr>
  </w:style>
  <w:style w:type="character" w:styleId="42">
    <w:name w:val="HTML Keyboard"/>
    <w:basedOn w:val="35"/>
    <w:autoRedefine/>
    <w:semiHidden/>
    <w:unhideWhenUsed/>
    <w:qFormat/>
    <w:uiPriority w:val="0"/>
    <w:rPr>
      <w:rFonts w:hint="default" w:ascii="monospace" w:hAnsi="monospace" w:eastAsia="monospace" w:cs="monospace"/>
      <w:sz w:val="21"/>
      <w:szCs w:val="21"/>
    </w:rPr>
  </w:style>
  <w:style w:type="character" w:styleId="43">
    <w:name w:val="HTML Sample"/>
    <w:basedOn w:val="35"/>
    <w:autoRedefine/>
    <w:qFormat/>
    <w:uiPriority w:val="0"/>
    <w:rPr>
      <w:rFonts w:ascii="monospace" w:hAnsi="monospace" w:eastAsia="monospace" w:cs="monospace"/>
      <w:sz w:val="21"/>
      <w:szCs w:val="21"/>
    </w:rPr>
  </w:style>
  <w:style w:type="paragraph" w:customStyle="1" w:styleId="44">
    <w:name w:val="正文－华文中宋，小四"/>
    <w:basedOn w:val="1"/>
    <w:autoRedefine/>
    <w:qFormat/>
    <w:uiPriority w:val="0"/>
    <w:pPr>
      <w:ind w:firstLine="233" w:firstLineChars="233"/>
    </w:pPr>
  </w:style>
  <w:style w:type="paragraph" w:styleId="45">
    <w:name w:val="No Spacing"/>
    <w:autoRedefine/>
    <w:qFormat/>
    <w:uiPriority w:val="0"/>
    <w:rPr>
      <w:rFonts w:ascii="Calibri" w:hAnsi="Calibri" w:eastAsia="宋体" w:cs="Times New Roman"/>
      <w:sz w:val="22"/>
      <w:szCs w:val="22"/>
      <w:lang w:val="en-US" w:eastAsia="zh-CN" w:bidi="ar-SA"/>
    </w:rPr>
  </w:style>
  <w:style w:type="paragraph" w:customStyle="1" w:styleId="46">
    <w:name w:val="xl77"/>
    <w:basedOn w:val="1"/>
    <w:autoRedefine/>
    <w:qFormat/>
    <w:uiPriority w:val="0"/>
    <w:pPr>
      <w:pBdr>
        <w:top w:val="single" w:color="auto" w:sz="8" w:space="0"/>
        <w:left w:val="single" w:color="auto" w:sz="4" w:space="0"/>
        <w:bottom w:val="single" w:color="auto" w:sz="4" w:space="0"/>
        <w:right w:val="single" w:color="auto" w:sz="8" w:space="0"/>
      </w:pBdr>
      <w:shd w:val="clear" w:color="000000" w:fill="538ED5"/>
      <w:spacing w:before="100" w:beforeAutospacing="1" w:after="100" w:afterAutospacing="1"/>
      <w:jc w:val="center"/>
    </w:pPr>
    <w:rPr>
      <w:rFonts w:ascii="宋体" w:cs="宋体"/>
      <w:color w:val="000000"/>
      <w:sz w:val="24"/>
      <w:szCs w:val="24"/>
    </w:rPr>
  </w:style>
  <w:style w:type="paragraph" w:customStyle="1" w:styleId="47">
    <w:name w:val="xl89"/>
    <w:basedOn w:val="1"/>
    <w:autoRedefine/>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cs="宋体"/>
      <w:sz w:val="24"/>
      <w:szCs w:val="24"/>
    </w:rPr>
  </w:style>
  <w:style w:type="paragraph" w:customStyle="1" w:styleId="48">
    <w:name w:val="xl84"/>
    <w:basedOn w:val="1"/>
    <w:autoRedefine/>
    <w:qFormat/>
    <w:uiPriority w:val="0"/>
    <w:pPr>
      <w:pBdr>
        <w:left w:val="single" w:color="auto" w:sz="4" w:space="0"/>
        <w:right w:val="single" w:color="auto" w:sz="4" w:space="0"/>
      </w:pBdr>
      <w:spacing w:before="100" w:beforeAutospacing="1" w:after="100" w:afterAutospacing="1"/>
      <w:jc w:val="center"/>
    </w:pPr>
    <w:rPr>
      <w:rFonts w:ascii="宋体" w:cs="宋体"/>
      <w:color w:val="000000"/>
      <w:sz w:val="24"/>
      <w:szCs w:val="24"/>
    </w:rPr>
  </w:style>
  <w:style w:type="paragraph" w:customStyle="1" w:styleId="49">
    <w:name w:val="xl92"/>
    <w:basedOn w:val="1"/>
    <w:autoRedefine/>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cs="宋体"/>
      <w:color w:val="000000"/>
      <w:sz w:val="24"/>
      <w:szCs w:val="24"/>
    </w:rPr>
  </w:style>
  <w:style w:type="paragraph" w:styleId="50">
    <w:name w:val="List Paragraph"/>
    <w:basedOn w:val="1"/>
    <w:autoRedefine/>
    <w:qFormat/>
    <w:uiPriority w:val="0"/>
    <w:pPr>
      <w:widowControl w:val="0"/>
      <w:ind w:firstLine="200" w:firstLineChars="200"/>
      <w:jc w:val="both"/>
    </w:pPr>
    <w:rPr>
      <w:rFonts w:ascii="Calibri" w:hAnsi="Calibri"/>
      <w:kern w:val="2"/>
      <w:sz w:val="21"/>
      <w:szCs w:val="22"/>
    </w:rPr>
  </w:style>
  <w:style w:type="paragraph" w:customStyle="1" w:styleId="51">
    <w:name w:val="xl6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cs="宋体"/>
      <w:color w:val="000000"/>
      <w:sz w:val="24"/>
      <w:szCs w:val="24"/>
    </w:rPr>
  </w:style>
  <w:style w:type="paragraph" w:customStyle="1" w:styleId="52">
    <w:name w:val="xl83"/>
    <w:basedOn w:val="1"/>
    <w:autoRedefine/>
    <w:qFormat/>
    <w:uiPriority w:val="0"/>
    <w:pPr>
      <w:pBdr>
        <w:top w:val="single" w:color="auto" w:sz="4" w:space="0"/>
        <w:left w:val="single" w:color="auto" w:sz="4" w:space="0"/>
        <w:right w:val="single" w:color="auto" w:sz="4" w:space="0"/>
      </w:pBdr>
      <w:spacing w:before="100" w:beforeAutospacing="1" w:after="100" w:afterAutospacing="1"/>
      <w:jc w:val="center"/>
    </w:pPr>
    <w:rPr>
      <w:rFonts w:ascii="宋体" w:cs="宋体"/>
      <w:color w:val="000000"/>
      <w:sz w:val="24"/>
      <w:szCs w:val="24"/>
    </w:rPr>
  </w:style>
  <w:style w:type="paragraph" w:customStyle="1" w:styleId="53">
    <w:name w:val="1"/>
    <w:basedOn w:val="1"/>
    <w:next w:val="17"/>
    <w:autoRedefine/>
    <w:qFormat/>
    <w:uiPriority w:val="0"/>
    <w:pPr>
      <w:widowControl w:val="0"/>
      <w:adjustRightInd w:val="0"/>
      <w:ind w:left="420" w:right="33"/>
      <w:textAlignment w:val="baseline"/>
    </w:pPr>
    <w:rPr>
      <w:sz w:val="24"/>
    </w:rPr>
  </w:style>
  <w:style w:type="paragraph" w:customStyle="1" w:styleId="54">
    <w:name w:val="xl63"/>
    <w:basedOn w:val="1"/>
    <w:autoRedefine/>
    <w:qFormat/>
    <w:uiPriority w:val="0"/>
    <w:pPr>
      <w:spacing w:before="100" w:beforeAutospacing="1" w:after="100" w:afterAutospacing="1"/>
    </w:pPr>
    <w:rPr>
      <w:rFonts w:ascii="宋体" w:cs="宋体"/>
      <w:sz w:val="24"/>
      <w:szCs w:val="24"/>
    </w:rPr>
  </w:style>
  <w:style w:type="paragraph" w:customStyle="1" w:styleId="55">
    <w:name w:val="xl6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sz w:val="24"/>
      <w:szCs w:val="24"/>
    </w:rPr>
  </w:style>
  <w:style w:type="paragraph" w:customStyle="1" w:styleId="56">
    <w:name w:val="xl82"/>
    <w:basedOn w:val="1"/>
    <w:autoRedefine/>
    <w:qFormat/>
    <w:uiPriority w:val="0"/>
    <w:pPr>
      <w:pBdr>
        <w:top w:val="single" w:color="auto" w:sz="4" w:space="0"/>
        <w:left w:val="single" w:color="auto" w:sz="4" w:space="0"/>
        <w:bottom w:val="single" w:color="auto" w:sz="8" w:space="0"/>
        <w:right w:val="single" w:color="auto" w:sz="4" w:space="0"/>
      </w:pBdr>
      <w:shd w:val="clear" w:color="000000" w:fill="FFFF00"/>
      <w:spacing w:before="100" w:beforeAutospacing="1" w:after="100" w:afterAutospacing="1"/>
    </w:pPr>
    <w:rPr>
      <w:rFonts w:ascii="宋体" w:cs="宋体"/>
      <w:color w:val="000000"/>
      <w:sz w:val="24"/>
      <w:szCs w:val="24"/>
    </w:rPr>
  </w:style>
  <w:style w:type="paragraph" w:customStyle="1" w:styleId="57">
    <w:name w:val="xl94"/>
    <w:basedOn w:val="1"/>
    <w:autoRedefine/>
    <w:qFormat/>
    <w:uiPriority w:val="0"/>
    <w:pPr>
      <w:pBdr>
        <w:top w:val="single" w:color="auto" w:sz="8" w:space="0"/>
        <w:bottom w:val="single" w:color="auto" w:sz="4" w:space="0"/>
      </w:pBdr>
      <w:shd w:val="clear" w:color="000000" w:fill="538ED5"/>
      <w:spacing w:before="100" w:beforeAutospacing="1" w:after="100" w:afterAutospacing="1"/>
      <w:jc w:val="center"/>
    </w:pPr>
    <w:rPr>
      <w:rFonts w:ascii="宋体" w:cs="宋体"/>
      <w:color w:val="000000"/>
      <w:sz w:val="24"/>
      <w:szCs w:val="24"/>
    </w:rPr>
  </w:style>
  <w:style w:type="paragraph" w:customStyle="1" w:styleId="58">
    <w:name w:val="xl91"/>
    <w:basedOn w:val="1"/>
    <w:autoRedefine/>
    <w:qFormat/>
    <w:uiPriority w:val="0"/>
    <w:pPr>
      <w:pBdr>
        <w:top w:val="single" w:color="auto" w:sz="4" w:space="0"/>
        <w:bottom w:val="single" w:color="auto" w:sz="4" w:space="0"/>
      </w:pBdr>
      <w:spacing w:before="100" w:beforeAutospacing="1" w:after="100" w:afterAutospacing="1"/>
      <w:jc w:val="center"/>
    </w:pPr>
    <w:rPr>
      <w:rFonts w:ascii="宋体" w:cs="宋体"/>
      <w:color w:val="000000"/>
      <w:sz w:val="24"/>
      <w:szCs w:val="24"/>
    </w:rPr>
  </w:style>
  <w:style w:type="paragraph" w:customStyle="1" w:styleId="59">
    <w:name w:val="xl78"/>
    <w:basedOn w:val="1"/>
    <w:autoRedefine/>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cs="宋体"/>
      <w:color w:val="000000"/>
      <w:sz w:val="24"/>
      <w:szCs w:val="24"/>
    </w:rPr>
  </w:style>
  <w:style w:type="paragraph" w:customStyle="1" w:styleId="60">
    <w:name w:val="xl7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color w:val="000000"/>
      <w:sz w:val="24"/>
      <w:szCs w:val="24"/>
    </w:rPr>
  </w:style>
  <w:style w:type="paragraph" w:customStyle="1" w:styleId="61">
    <w:name w:val="Char3"/>
    <w:basedOn w:val="1"/>
    <w:autoRedefine/>
    <w:qFormat/>
    <w:uiPriority w:val="0"/>
    <w:pPr>
      <w:widowControl w:val="0"/>
      <w:tabs>
        <w:tab w:val="left" w:pos="794"/>
        <w:tab w:val="left" w:pos="1191"/>
        <w:tab w:val="left" w:pos="1588"/>
        <w:tab w:val="left" w:pos="1985"/>
      </w:tabs>
      <w:autoSpaceDE w:val="0"/>
      <w:autoSpaceDN w:val="0"/>
      <w:adjustRightInd w:val="0"/>
      <w:spacing w:before="136"/>
      <w:jc w:val="both"/>
    </w:pPr>
    <w:rPr>
      <w:rFonts w:ascii="Tahoma" w:hAnsi="Tahoma"/>
      <w:sz w:val="24"/>
      <w:lang w:val="en-GB"/>
    </w:rPr>
  </w:style>
  <w:style w:type="paragraph" w:customStyle="1" w:styleId="62">
    <w:name w:val="Preformatted"/>
    <w:basedOn w:val="1"/>
    <w:autoRedefine/>
    <w:qFormat/>
    <w:uiPriority w:val="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rPr>
  </w:style>
  <w:style w:type="paragraph" w:customStyle="1" w:styleId="63">
    <w:name w:val="xl86"/>
    <w:basedOn w:val="1"/>
    <w:autoRedefine/>
    <w:qFormat/>
    <w:uiPriority w:val="0"/>
    <w:pPr>
      <w:pBdr>
        <w:left w:val="single" w:color="auto" w:sz="4" w:space="0"/>
        <w:right w:val="single" w:color="auto" w:sz="8" w:space="0"/>
      </w:pBdr>
      <w:spacing w:before="100" w:beforeAutospacing="1" w:after="100" w:afterAutospacing="1"/>
      <w:jc w:val="center"/>
    </w:pPr>
    <w:rPr>
      <w:rFonts w:ascii="宋体" w:cs="宋体"/>
      <w:sz w:val="24"/>
      <w:szCs w:val="24"/>
    </w:rPr>
  </w:style>
  <w:style w:type="paragraph" w:customStyle="1" w:styleId="64">
    <w:name w:val="xl88"/>
    <w:basedOn w:val="1"/>
    <w:autoRedefine/>
    <w:qFormat/>
    <w:uiPriority w:val="0"/>
    <w:pPr>
      <w:pBdr>
        <w:left w:val="single" w:color="auto" w:sz="4" w:space="0"/>
        <w:right w:val="single" w:color="auto" w:sz="4" w:space="0"/>
      </w:pBdr>
      <w:spacing w:before="100" w:beforeAutospacing="1" w:after="100" w:afterAutospacing="1"/>
      <w:jc w:val="center"/>
    </w:pPr>
    <w:rPr>
      <w:rFonts w:ascii="宋体" w:cs="宋体"/>
      <w:sz w:val="24"/>
      <w:szCs w:val="24"/>
    </w:rPr>
  </w:style>
  <w:style w:type="paragraph" w:customStyle="1" w:styleId="65">
    <w:name w:val="xl85"/>
    <w:basedOn w:val="1"/>
    <w:autoRedefine/>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cs="宋体"/>
      <w:color w:val="000000"/>
      <w:sz w:val="24"/>
      <w:szCs w:val="24"/>
    </w:rPr>
  </w:style>
  <w:style w:type="paragraph" w:customStyle="1" w:styleId="66">
    <w:name w:val="Char"/>
    <w:basedOn w:val="1"/>
    <w:autoRedefine/>
    <w:qFormat/>
    <w:uiPriority w:val="0"/>
    <w:pPr>
      <w:widowControl w:val="0"/>
      <w:jc w:val="both"/>
    </w:pPr>
    <w:rPr>
      <w:kern w:val="2"/>
      <w:sz w:val="21"/>
      <w:szCs w:val="24"/>
    </w:rPr>
  </w:style>
  <w:style w:type="paragraph" w:customStyle="1" w:styleId="67">
    <w:name w:val="样式1"/>
    <w:basedOn w:val="1"/>
    <w:autoRedefine/>
    <w:qFormat/>
    <w:uiPriority w:val="0"/>
    <w:pPr>
      <w:widowControl w:val="0"/>
      <w:spacing w:before="120" w:after="120" w:line="300" w:lineRule="auto"/>
      <w:jc w:val="both"/>
    </w:pPr>
    <w:rPr>
      <w:rFonts w:ascii="宋体"/>
      <w:b/>
      <w:kern w:val="2"/>
      <w:sz w:val="24"/>
    </w:rPr>
  </w:style>
  <w:style w:type="paragraph" w:customStyle="1" w:styleId="68">
    <w:name w:val="font5"/>
    <w:basedOn w:val="1"/>
    <w:autoRedefine/>
    <w:qFormat/>
    <w:uiPriority w:val="0"/>
    <w:pPr>
      <w:spacing w:before="100" w:beforeAutospacing="1" w:after="100" w:afterAutospacing="1"/>
    </w:pPr>
    <w:rPr>
      <w:rFonts w:ascii="宋体" w:cs="宋体"/>
      <w:sz w:val="18"/>
      <w:szCs w:val="18"/>
    </w:rPr>
  </w:style>
  <w:style w:type="paragraph" w:customStyle="1" w:styleId="69">
    <w:name w:val="Char Char Char Char"/>
    <w:basedOn w:val="1"/>
    <w:autoRedefine/>
    <w:qFormat/>
    <w:uiPriority w:val="0"/>
    <w:pPr>
      <w:widowControl w:val="0"/>
      <w:spacing w:line="240" w:lineRule="atLeast"/>
      <w:ind w:left="420" w:firstLine="420"/>
      <w:jc w:val="both"/>
    </w:pPr>
    <w:rPr>
      <w:sz w:val="21"/>
      <w:szCs w:val="21"/>
    </w:rPr>
  </w:style>
  <w:style w:type="paragraph" w:customStyle="1" w:styleId="70">
    <w:name w:val="xl75"/>
    <w:basedOn w:val="1"/>
    <w:autoRedefine/>
    <w:qFormat/>
    <w:uiPriority w:val="0"/>
    <w:pPr>
      <w:pBdr>
        <w:top w:val="single" w:color="auto" w:sz="8" w:space="0"/>
        <w:left w:val="single" w:color="auto" w:sz="4" w:space="0"/>
        <w:bottom w:val="single" w:color="auto" w:sz="4" w:space="0"/>
        <w:right w:val="single" w:color="auto" w:sz="4" w:space="0"/>
      </w:pBdr>
      <w:shd w:val="clear" w:color="000000" w:fill="538ED5"/>
      <w:spacing w:before="100" w:beforeAutospacing="1" w:after="100" w:afterAutospacing="1"/>
    </w:pPr>
    <w:rPr>
      <w:rFonts w:ascii="宋体" w:cs="宋体"/>
      <w:color w:val="000000"/>
      <w:sz w:val="24"/>
      <w:szCs w:val="24"/>
    </w:rPr>
  </w:style>
  <w:style w:type="paragraph" w:customStyle="1" w:styleId="71">
    <w:name w:val="xl76"/>
    <w:basedOn w:val="1"/>
    <w:autoRedefine/>
    <w:qFormat/>
    <w:uiPriority w:val="0"/>
    <w:pPr>
      <w:pBdr>
        <w:top w:val="single" w:color="auto" w:sz="8" w:space="0"/>
        <w:left w:val="single" w:color="auto" w:sz="4" w:space="0"/>
        <w:bottom w:val="single" w:color="auto" w:sz="4" w:space="0"/>
        <w:right w:val="single" w:color="auto" w:sz="4" w:space="0"/>
      </w:pBdr>
      <w:shd w:val="clear" w:color="000000" w:fill="538ED5"/>
      <w:spacing w:before="100" w:beforeAutospacing="1" w:after="100" w:afterAutospacing="1"/>
    </w:pPr>
    <w:rPr>
      <w:rFonts w:ascii="宋体" w:cs="宋体"/>
      <w:color w:val="000000"/>
      <w:sz w:val="24"/>
      <w:szCs w:val="24"/>
    </w:rPr>
  </w:style>
  <w:style w:type="paragraph" w:customStyle="1" w:styleId="72">
    <w:name w:val="xl97"/>
    <w:basedOn w:val="1"/>
    <w:autoRedefine/>
    <w:qFormat/>
    <w:uiPriority w:val="0"/>
    <w:pPr>
      <w:pBdr>
        <w:top w:val="single" w:color="auto" w:sz="4" w:space="0"/>
        <w:bottom w:val="single" w:color="auto" w:sz="8" w:space="0"/>
      </w:pBdr>
      <w:shd w:val="clear" w:color="000000" w:fill="FFFF00"/>
      <w:spacing w:before="100" w:beforeAutospacing="1" w:after="100" w:afterAutospacing="1"/>
      <w:jc w:val="center"/>
    </w:pPr>
    <w:rPr>
      <w:rFonts w:ascii="宋体" w:cs="宋体"/>
      <w:color w:val="000000"/>
      <w:sz w:val="24"/>
      <w:szCs w:val="24"/>
    </w:rPr>
  </w:style>
  <w:style w:type="paragraph" w:customStyle="1" w:styleId="73">
    <w:name w:val="xl93"/>
    <w:basedOn w:val="1"/>
    <w:autoRedefine/>
    <w:qFormat/>
    <w:uiPriority w:val="0"/>
    <w:pPr>
      <w:pBdr>
        <w:top w:val="single" w:color="auto" w:sz="8" w:space="0"/>
        <w:left w:val="single" w:color="auto" w:sz="4" w:space="0"/>
        <w:bottom w:val="single" w:color="auto" w:sz="4" w:space="0"/>
      </w:pBdr>
      <w:shd w:val="clear" w:color="000000" w:fill="538ED5"/>
      <w:spacing w:before="100" w:beforeAutospacing="1" w:after="100" w:afterAutospacing="1"/>
      <w:jc w:val="center"/>
    </w:pPr>
    <w:rPr>
      <w:rFonts w:ascii="宋体" w:cs="宋体"/>
      <w:color w:val="000000"/>
      <w:sz w:val="24"/>
      <w:szCs w:val="24"/>
    </w:rPr>
  </w:style>
  <w:style w:type="paragraph" w:customStyle="1" w:styleId="74">
    <w:name w:val="xl74"/>
    <w:basedOn w:val="1"/>
    <w:autoRedefine/>
    <w:qFormat/>
    <w:uiPriority w:val="0"/>
    <w:pPr>
      <w:pBdr>
        <w:top w:val="single" w:color="auto" w:sz="8" w:space="0"/>
        <w:left w:val="single" w:color="auto" w:sz="8" w:space="0"/>
        <w:bottom w:val="single" w:color="auto" w:sz="4" w:space="0"/>
        <w:right w:val="single" w:color="auto" w:sz="4" w:space="0"/>
      </w:pBdr>
      <w:shd w:val="clear" w:color="000000" w:fill="538ED5"/>
      <w:spacing w:before="100" w:beforeAutospacing="1" w:after="100" w:afterAutospacing="1"/>
      <w:jc w:val="center"/>
    </w:pPr>
    <w:rPr>
      <w:rFonts w:ascii="宋体" w:cs="宋体"/>
      <w:color w:val="000000"/>
      <w:sz w:val="24"/>
      <w:szCs w:val="24"/>
    </w:rPr>
  </w:style>
  <w:style w:type="paragraph" w:customStyle="1" w:styleId="75">
    <w:name w:val="1 Char Char Char Char"/>
    <w:basedOn w:val="1"/>
    <w:autoRedefine/>
    <w:qFormat/>
    <w:uiPriority w:val="0"/>
    <w:pPr>
      <w:widowControl w:val="0"/>
      <w:jc w:val="both"/>
    </w:pPr>
    <w:rPr>
      <w:rFonts w:ascii="Tahoma" w:hAnsi="Tahoma"/>
      <w:kern w:val="2"/>
      <w:sz w:val="24"/>
    </w:rPr>
  </w:style>
  <w:style w:type="paragraph" w:customStyle="1" w:styleId="76">
    <w:name w:val="目录文字"/>
    <w:basedOn w:val="1"/>
    <w:autoRedefine/>
    <w:qFormat/>
    <w:uiPriority w:val="0"/>
    <w:pPr>
      <w:spacing w:line="480" w:lineRule="auto"/>
    </w:pPr>
    <w:rPr>
      <w:rFonts w:ascii="宋体"/>
      <w:sz w:val="24"/>
    </w:rPr>
  </w:style>
  <w:style w:type="paragraph" w:customStyle="1" w:styleId="77">
    <w:name w:val="xl96"/>
    <w:basedOn w:val="1"/>
    <w:autoRedefine/>
    <w:qFormat/>
    <w:uiPriority w:val="0"/>
    <w:pPr>
      <w:pBdr>
        <w:top w:val="single" w:color="auto" w:sz="4" w:space="0"/>
        <w:left w:val="single" w:color="auto" w:sz="4" w:space="0"/>
        <w:bottom w:val="single" w:color="auto" w:sz="8" w:space="0"/>
      </w:pBdr>
      <w:shd w:val="clear" w:color="000000" w:fill="FFFF00"/>
      <w:spacing w:before="100" w:beforeAutospacing="1" w:after="100" w:afterAutospacing="1"/>
      <w:jc w:val="center"/>
    </w:pPr>
    <w:rPr>
      <w:rFonts w:ascii="宋体" w:cs="宋体"/>
      <w:color w:val="000000"/>
      <w:sz w:val="24"/>
      <w:szCs w:val="24"/>
    </w:rPr>
  </w:style>
  <w:style w:type="paragraph" w:customStyle="1" w:styleId="78">
    <w:name w:val="xl7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color w:val="000000"/>
      <w:sz w:val="24"/>
      <w:szCs w:val="24"/>
    </w:rPr>
  </w:style>
  <w:style w:type="paragraph" w:customStyle="1" w:styleId="79">
    <w:name w:val="xl79"/>
    <w:basedOn w:val="1"/>
    <w:autoRedefine/>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rFonts w:ascii="宋体" w:cs="宋体"/>
      <w:sz w:val="24"/>
      <w:szCs w:val="24"/>
    </w:rPr>
  </w:style>
  <w:style w:type="paragraph" w:customStyle="1" w:styleId="80">
    <w:name w:val="Char11"/>
    <w:basedOn w:val="1"/>
    <w:autoRedefine/>
    <w:qFormat/>
    <w:uiPriority w:val="0"/>
    <w:pPr>
      <w:widowControl w:val="0"/>
      <w:jc w:val="both"/>
    </w:pPr>
    <w:rPr>
      <w:kern w:val="2"/>
      <w:sz w:val="21"/>
      <w:szCs w:val="24"/>
    </w:rPr>
  </w:style>
  <w:style w:type="paragraph" w:customStyle="1" w:styleId="81">
    <w:name w:val="xl72"/>
    <w:basedOn w:val="1"/>
    <w:autoRedefine/>
    <w:qFormat/>
    <w:uiPriority w:val="0"/>
    <w:pPr>
      <w:pBdr>
        <w:top w:val="single" w:color="auto" w:sz="4" w:space="0"/>
        <w:left w:val="single" w:color="auto" w:sz="4" w:space="0"/>
        <w:right w:val="single" w:color="auto" w:sz="4" w:space="0"/>
      </w:pBdr>
      <w:spacing w:before="100" w:beforeAutospacing="1" w:after="100" w:afterAutospacing="1"/>
      <w:jc w:val="center"/>
    </w:pPr>
    <w:rPr>
      <w:rFonts w:ascii="宋体" w:cs="宋体"/>
      <w:sz w:val="24"/>
      <w:szCs w:val="24"/>
    </w:rPr>
  </w:style>
  <w:style w:type="paragraph" w:customStyle="1" w:styleId="82">
    <w:name w:val="xl81"/>
    <w:basedOn w:val="1"/>
    <w:autoRedefine/>
    <w:qFormat/>
    <w:uiPriority w:val="0"/>
    <w:pPr>
      <w:pBdr>
        <w:top w:val="single" w:color="auto" w:sz="4" w:space="0"/>
        <w:left w:val="single" w:color="auto" w:sz="4" w:space="0"/>
        <w:bottom w:val="single" w:color="auto" w:sz="8" w:space="0"/>
        <w:right w:val="single" w:color="auto" w:sz="4" w:space="0"/>
      </w:pBdr>
      <w:shd w:val="clear" w:color="000000" w:fill="FFFF00"/>
      <w:spacing w:before="100" w:beforeAutospacing="1" w:after="100" w:afterAutospacing="1"/>
    </w:pPr>
    <w:rPr>
      <w:rFonts w:ascii="宋体" w:cs="宋体"/>
      <w:color w:val="000000"/>
      <w:sz w:val="24"/>
      <w:szCs w:val="24"/>
    </w:rPr>
  </w:style>
  <w:style w:type="paragraph" w:customStyle="1" w:styleId="83">
    <w:name w:val="xl65"/>
    <w:basedOn w:val="1"/>
    <w:autoRedefine/>
    <w:qFormat/>
    <w:uiPriority w:val="0"/>
    <w:pPr>
      <w:spacing w:before="100" w:beforeAutospacing="1" w:after="100" w:afterAutospacing="1"/>
    </w:pPr>
    <w:rPr>
      <w:rFonts w:ascii="宋体" w:cs="宋体"/>
      <w:sz w:val="24"/>
      <w:szCs w:val="24"/>
    </w:rPr>
  </w:style>
  <w:style w:type="paragraph" w:customStyle="1" w:styleId="84">
    <w:name w:val="xl6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cs="宋体"/>
      <w:sz w:val="24"/>
      <w:szCs w:val="24"/>
    </w:rPr>
  </w:style>
  <w:style w:type="paragraph" w:customStyle="1" w:styleId="85">
    <w:name w:val="列出段落1"/>
    <w:basedOn w:val="1"/>
    <w:autoRedefine/>
    <w:qFormat/>
    <w:uiPriority w:val="0"/>
    <w:pPr>
      <w:widowControl w:val="0"/>
      <w:ind w:firstLine="200" w:firstLineChars="200"/>
      <w:jc w:val="both"/>
    </w:pPr>
    <w:rPr>
      <w:kern w:val="2"/>
      <w:sz w:val="21"/>
    </w:rPr>
  </w:style>
  <w:style w:type="paragraph" w:customStyle="1" w:styleId="86">
    <w:name w:val="xl6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cs="宋体"/>
      <w:sz w:val="24"/>
      <w:szCs w:val="24"/>
    </w:rPr>
  </w:style>
  <w:style w:type="paragraph" w:customStyle="1" w:styleId="87">
    <w:name w:val="xl90"/>
    <w:basedOn w:val="1"/>
    <w:autoRedefine/>
    <w:qFormat/>
    <w:uiPriority w:val="0"/>
    <w:pPr>
      <w:pBdr>
        <w:top w:val="single" w:color="auto" w:sz="4" w:space="0"/>
        <w:left w:val="single" w:color="auto" w:sz="4" w:space="0"/>
        <w:bottom w:val="single" w:color="auto" w:sz="4" w:space="0"/>
      </w:pBdr>
      <w:spacing w:before="100" w:beforeAutospacing="1" w:after="100" w:afterAutospacing="1"/>
      <w:jc w:val="center"/>
    </w:pPr>
    <w:rPr>
      <w:rFonts w:ascii="宋体" w:cs="宋体"/>
      <w:color w:val="000000"/>
      <w:sz w:val="24"/>
      <w:szCs w:val="24"/>
    </w:rPr>
  </w:style>
  <w:style w:type="paragraph" w:customStyle="1" w:styleId="88">
    <w:name w:val="Char Char Char Char1"/>
    <w:basedOn w:val="1"/>
    <w:autoRedefine/>
    <w:qFormat/>
    <w:uiPriority w:val="0"/>
    <w:pPr>
      <w:widowControl w:val="0"/>
      <w:jc w:val="both"/>
    </w:pPr>
    <w:rPr>
      <w:kern w:val="2"/>
      <w:sz w:val="21"/>
      <w:szCs w:val="24"/>
    </w:rPr>
  </w:style>
  <w:style w:type="paragraph" w:customStyle="1" w:styleId="89">
    <w:name w:val="xl80"/>
    <w:basedOn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cs="宋体"/>
      <w:color w:val="000000"/>
      <w:sz w:val="24"/>
      <w:szCs w:val="24"/>
    </w:rPr>
  </w:style>
  <w:style w:type="paragraph" w:customStyle="1" w:styleId="90">
    <w:name w:val="xl95"/>
    <w:basedOn w:val="1"/>
    <w:autoRedefine/>
    <w:qFormat/>
    <w:uiPriority w:val="0"/>
    <w:pPr>
      <w:pBdr>
        <w:top w:val="single" w:color="auto" w:sz="8" w:space="0"/>
        <w:bottom w:val="single" w:color="auto" w:sz="4" w:space="0"/>
        <w:right w:val="single" w:color="auto" w:sz="4" w:space="0"/>
      </w:pBdr>
      <w:shd w:val="clear" w:color="000000" w:fill="538ED5"/>
      <w:spacing w:before="100" w:beforeAutospacing="1" w:after="100" w:afterAutospacing="1"/>
      <w:jc w:val="center"/>
    </w:pPr>
    <w:rPr>
      <w:rFonts w:ascii="宋体" w:cs="宋体"/>
      <w:color w:val="000000"/>
      <w:sz w:val="24"/>
      <w:szCs w:val="24"/>
    </w:rPr>
  </w:style>
  <w:style w:type="paragraph" w:customStyle="1" w:styleId="91">
    <w:name w:val="xl6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color w:val="000000"/>
      <w:sz w:val="24"/>
      <w:szCs w:val="24"/>
    </w:rPr>
  </w:style>
  <w:style w:type="paragraph" w:customStyle="1" w:styleId="92">
    <w:name w:val="xl7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cs="宋体"/>
      <w:color w:val="000000"/>
      <w:sz w:val="24"/>
      <w:szCs w:val="24"/>
    </w:rPr>
  </w:style>
  <w:style w:type="paragraph" w:customStyle="1" w:styleId="93">
    <w:name w:val="xl98"/>
    <w:basedOn w:val="1"/>
    <w:autoRedefine/>
    <w:qFormat/>
    <w:uiPriority w:val="0"/>
    <w:pPr>
      <w:pBdr>
        <w:top w:val="single" w:color="auto" w:sz="4" w:space="0"/>
        <w:bottom w:val="single" w:color="auto" w:sz="8" w:space="0"/>
        <w:right w:val="single" w:color="auto" w:sz="4" w:space="0"/>
      </w:pBdr>
      <w:shd w:val="clear" w:color="000000" w:fill="FFFF00"/>
      <w:spacing w:before="100" w:beforeAutospacing="1" w:after="100" w:afterAutospacing="1"/>
      <w:jc w:val="center"/>
    </w:pPr>
    <w:rPr>
      <w:rFonts w:ascii="宋体" w:cs="宋体"/>
      <w:color w:val="000000"/>
      <w:sz w:val="24"/>
      <w:szCs w:val="24"/>
    </w:rPr>
  </w:style>
  <w:style w:type="paragraph" w:customStyle="1" w:styleId="94">
    <w:name w:val="_Style 27"/>
    <w:basedOn w:val="1"/>
    <w:next w:val="17"/>
    <w:autoRedefine/>
    <w:qFormat/>
    <w:uiPriority w:val="0"/>
    <w:pPr>
      <w:widowControl w:val="0"/>
      <w:adjustRightInd w:val="0"/>
      <w:ind w:left="420" w:right="33"/>
      <w:textAlignment w:val="baseline"/>
    </w:pPr>
    <w:rPr>
      <w:sz w:val="24"/>
    </w:rPr>
  </w:style>
  <w:style w:type="paragraph" w:customStyle="1" w:styleId="95">
    <w:name w:val="xl87"/>
    <w:basedOn w:val="1"/>
    <w:autoRedefine/>
    <w:qFormat/>
    <w:uiPriority w:val="0"/>
    <w:pPr>
      <w:pBdr>
        <w:left w:val="single" w:color="auto" w:sz="4" w:space="0"/>
        <w:bottom w:val="single" w:color="auto" w:sz="4" w:space="0"/>
        <w:right w:val="single" w:color="auto" w:sz="8" w:space="0"/>
      </w:pBdr>
      <w:spacing w:before="100" w:beforeAutospacing="1" w:after="100" w:afterAutospacing="1"/>
      <w:jc w:val="center"/>
    </w:pPr>
    <w:rPr>
      <w:rFonts w:ascii="宋体" w:cs="宋体"/>
      <w:sz w:val="24"/>
      <w:szCs w:val="24"/>
    </w:rPr>
  </w:style>
  <w:style w:type="paragraph" w:customStyle="1" w:styleId="96">
    <w:name w:val="Char1"/>
    <w:basedOn w:val="1"/>
    <w:autoRedefine/>
    <w:qFormat/>
    <w:uiPriority w:val="0"/>
    <w:pPr>
      <w:widowControl w:val="0"/>
      <w:spacing w:before="300" w:after="300" w:line="560" w:lineRule="exact"/>
      <w:jc w:val="both"/>
    </w:pPr>
    <w:rPr>
      <w:rFonts w:eastAsia="黑体"/>
      <w:kern w:val="2"/>
      <w:sz w:val="36"/>
      <w:szCs w:val="36"/>
    </w:rPr>
  </w:style>
  <w:style w:type="paragraph" w:customStyle="1" w:styleId="97">
    <w:name w:val="xl39"/>
    <w:basedOn w:val="1"/>
    <w:autoRedefine/>
    <w:qFormat/>
    <w:uiPriority w:val="0"/>
    <w:pPr>
      <w:spacing w:before="100" w:beforeAutospacing="1" w:after="100" w:afterAutospacing="1"/>
      <w:jc w:val="center"/>
    </w:pPr>
    <w:rPr>
      <w:rFonts w:ascii="宋体"/>
      <w:sz w:val="24"/>
      <w:szCs w:val="24"/>
    </w:rPr>
  </w:style>
  <w:style w:type="paragraph" w:customStyle="1" w:styleId="98">
    <w:name w:val="0"/>
    <w:basedOn w:val="1"/>
    <w:autoRedefine/>
    <w:qFormat/>
    <w:uiPriority w:val="0"/>
    <w:pPr>
      <w:jc w:val="both"/>
    </w:pPr>
    <w:rPr>
      <w:color w:val="000000"/>
      <w:sz w:val="21"/>
    </w:rPr>
  </w:style>
  <w:style w:type="paragraph" w:customStyle="1" w:styleId="99">
    <w:name w:val="表格"/>
    <w:basedOn w:val="1"/>
    <w:autoRedefine/>
    <w:qFormat/>
    <w:uiPriority w:val="0"/>
    <w:pPr>
      <w:tabs>
        <w:tab w:val="left" w:pos="3960"/>
      </w:tabs>
      <w:jc w:val="center"/>
    </w:pPr>
  </w:style>
  <w:style w:type="character" w:customStyle="1" w:styleId="100">
    <w:name w:val="font01"/>
    <w:basedOn w:val="35"/>
    <w:autoRedefine/>
    <w:qFormat/>
    <w:uiPriority w:val="0"/>
    <w:rPr>
      <w:rFonts w:ascii="宋体" w:eastAsia="宋体" w:cs="宋体"/>
      <w:color w:val="000000"/>
      <w:sz w:val="24"/>
      <w:szCs w:val="24"/>
      <w:u w:val="none"/>
    </w:rPr>
  </w:style>
  <w:style w:type="character" w:customStyle="1" w:styleId="101">
    <w:name w:val="font31"/>
    <w:basedOn w:val="35"/>
    <w:autoRedefine/>
    <w:qFormat/>
    <w:uiPriority w:val="0"/>
    <w:rPr>
      <w:rFonts w:ascii="Calibri" w:hAnsi="Calibri" w:cs="Calibri"/>
      <w:color w:val="000000"/>
      <w:sz w:val="24"/>
      <w:szCs w:val="24"/>
      <w:u w:val="none"/>
    </w:rPr>
  </w:style>
  <w:style w:type="paragraph" w:customStyle="1" w:styleId="102">
    <w:name w:val="无间隔1"/>
    <w:basedOn w:val="1"/>
    <w:autoRedefine/>
    <w:qFormat/>
    <w:uiPriority w:val="1"/>
    <w:pPr>
      <w:spacing w:line="400" w:lineRule="exact"/>
    </w:pPr>
    <w:rPr>
      <w:sz w:val="24"/>
    </w:rPr>
  </w:style>
  <w:style w:type="character" w:customStyle="1" w:styleId="103">
    <w:name w:val="font41"/>
    <w:basedOn w:val="35"/>
    <w:autoRedefine/>
    <w:qFormat/>
    <w:uiPriority w:val="0"/>
    <w:rPr>
      <w:rFonts w:hint="eastAsia" w:ascii="宋体" w:hAnsi="宋体" w:eastAsia="宋体" w:cs="宋体"/>
      <w:b/>
      <w:bCs/>
      <w:color w:val="FF0000"/>
      <w:sz w:val="22"/>
      <w:szCs w:val="22"/>
      <w:u w:val="none"/>
    </w:rPr>
  </w:style>
  <w:style w:type="character" w:customStyle="1" w:styleId="104">
    <w:name w:val="font11"/>
    <w:basedOn w:val="35"/>
    <w:autoRedefine/>
    <w:qFormat/>
    <w:uiPriority w:val="0"/>
    <w:rPr>
      <w:rFonts w:hint="default" w:ascii="Times New Roman" w:hAnsi="Times New Roman" w:cs="Times New Roman"/>
      <w:color w:val="000000"/>
      <w:sz w:val="24"/>
      <w:szCs w:val="24"/>
      <w:u w:val="none"/>
    </w:rPr>
  </w:style>
  <w:style w:type="character" w:customStyle="1" w:styleId="105">
    <w:name w:val="font61"/>
    <w:basedOn w:val="35"/>
    <w:autoRedefine/>
    <w:qFormat/>
    <w:uiPriority w:val="0"/>
    <w:rPr>
      <w:rFonts w:hint="eastAsia" w:ascii="宋体" w:hAnsi="宋体" w:eastAsia="宋体" w:cs="宋体"/>
      <w:color w:val="000000"/>
      <w:sz w:val="24"/>
      <w:szCs w:val="24"/>
      <w:u w:val="none"/>
    </w:rPr>
  </w:style>
  <w:style w:type="character" w:customStyle="1" w:styleId="106">
    <w:name w:val="font21"/>
    <w:basedOn w:val="35"/>
    <w:autoRedefine/>
    <w:qFormat/>
    <w:uiPriority w:val="0"/>
    <w:rPr>
      <w:rFonts w:ascii="宋体" w:eastAsia="宋体" w:cs="宋体"/>
      <w:color w:val="000000"/>
      <w:sz w:val="22"/>
      <w:szCs w:val="22"/>
      <w:u w:val="none"/>
    </w:rPr>
  </w:style>
  <w:style w:type="character" w:customStyle="1" w:styleId="107">
    <w:name w:val="s1"/>
    <w:basedOn w:val="35"/>
    <w:autoRedefine/>
    <w:qFormat/>
    <w:uiPriority w:val="0"/>
  </w:style>
  <w:style w:type="character" w:customStyle="1" w:styleId="108">
    <w:name w:val="s4"/>
    <w:basedOn w:val="35"/>
    <w:autoRedefine/>
    <w:qFormat/>
    <w:uiPriority w:val="0"/>
  </w:style>
  <w:style w:type="character" w:customStyle="1" w:styleId="109">
    <w:name w:val="active1"/>
    <w:basedOn w:val="35"/>
    <w:autoRedefine/>
    <w:qFormat/>
    <w:uiPriority w:val="0"/>
    <w:rPr>
      <w:shd w:val="clear" w:fill="F6F6F6"/>
    </w:rPr>
  </w:style>
  <w:style w:type="character" w:customStyle="1" w:styleId="110">
    <w:name w:val="s24"/>
    <w:basedOn w:val="35"/>
    <w:autoRedefine/>
    <w:qFormat/>
    <w:uiPriority w:val="0"/>
    <w:rPr>
      <w:vanish/>
    </w:rPr>
  </w:style>
  <w:style w:type="character" w:customStyle="1" w:styleId="111">
    <w:name w:val="s3"/>
    <w:basedOn w:val="35"/>
    <w:autoRedefine/>
    <w:qFormat/>
    <w:uiPriority w:val="0"/>
    <w:rPr>
      <w:vanish/>
    </w:rPr>
  </w:style>
  <w:style w:type="character" w:customStyle="1" w:styleId="112">
    <w:name w:val="bsharetext"/>
    <w:basedOn w:val="35"/>
    <w:autoRedefine/>
    <w:qFormat/>
    <w:uiPriority w:val="0"/>
  </w:style>
  <w:style w:type="character" w:customStyle="1" w:styleId="113">
    <w:name w:val="s12"/>
    <w:basedOn w:val="35"/>
    <w:autoRedefine/>
    <w:qFormat/>
    <w:uiPriority w:val="0"/>
  </w:style>
  <w:style w:type="character" w:customStyle="1" w:styleId="114">
    <w:name w:val="font51"/>
    <w:basedOn w:val="35"/>
    <w:qFormat/>
    <w:uiPriority w:val="0"/>
    <w:rPr>
      <w:rFonts w:hint="eastAsia" w:ascii="微软雅黑" w:hAnsi="微软雅黑" w:eastAsia="微软雅黑" w:cs="微软雅黑"/>
      <w:b/>
      <w:bCs/>
      <w:color w:val="000000"/>
      <w:sz w:val="16"/>
      <w:szCs w:val="16"/>
      <w:u w:val="none"/>
    </w:rPr>
  </w:style>
  <w:style w:type="paragraph" w:customStyle="1" w:styleId="115">
    <w:name w:val="WPSOffice手动目录 1"/>
    <w:qFormat/>
    <w:uiPriority w:val="0"/>
    <w:pPr>
      <w:ind w:leftChars="0"/>
    </w:pPr>
    <w:rPr>
      <w:rFonts w:ascii="Times New Roman" w:hAnsi="Times New Roman" w:eastAsia="宋体" w:cs="Times New Roman"/>
      <w:sz w:val="20"/>
      <w:szCs w:val="20"/>
    </w:rPr>
  </w:style>
  <w:style w:type="paragraph" w:customStyle="1" w:styleId="116">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3104"/>
    <customShpInfo spid="_x0000_s3105"/>
    <customShpInfo spid="_x0000_s3106"/>
    <customShpInfo spid="_x0000_s3107"/>
    <customShpInfo spid="_x0000_s3108"/>
    <customShpInfo spid="_x0000_s3109"/>
    <customShpInfo spid="_x0000_s3110"/>
    <customShpInfo spid="_x0000_s3111"/>
    <customShpInfo spid="_x0000_s3112"/>
    <customShpInfo spid="_x0000_s3113"/>
    <customShpInfo spid="_x0000_s3114"/>
    <customShpInfo spid="_x0000_s3115"/>
    <customShpInfo spid="_x0000_s3116"/>
    <customShpInfo spid="_x0000_s3117"/>
    <customShpInfo spid="_x0000_s3118"/>
    <customShpInfo spid="_x0000_s3073"/>
    <customShpInfo spid="_x0000_s3074"/>
    <customShpInfo spid="_x0000_s3075"/>
    <customShpInfo spid="_x0000_s3076"/>
    <customShpInfo spid="_x0000_s3077"/>
    <customShpInfo spid="_x0000_s3078"/>
    <customShpInfo spid="_x0000_s3079"/>
    <customShpInfo spid="_x0000_s3080"/>
    <customShpInfo spid="_x0000_s3081"/>
    <customShpInfo spid="_x0000_s3082"/>
    <customShpInfo spid="_x0000_s3083"/>
    <customShpInfo spid="_x0000_s3084"/>
    <customShpInfo spid="_x0000_s3085"/>
    <customShpInfo spid="_x0000_s3086"/>
    <customShpInfo spid="_x0000_s308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kmcx</Company>
  <Pages>12</Pages>
  <Words>6387</Words>
  <Characters>6827</Characters>
  <Lines>97</Lines>
  <Paragraphs>27</Paragraphs>
  <TotalTime>3</TotalTime>
  <ScaleCrop>false</ScaleCrop>
  <LinksUpToDate>false</LinksUpToDate>
  <CharactersWithSpaces>6870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2019-02-26T08:13:00Z</dcterms:created>
  <dc:creator>name</dc:creator>
  <cp:lastModifiedBy>王胜男</cp:lastModifiedBy>
  <cp:lastPrinted>2019-02-21T03:48:00Z</cp:lastPrinted>
  <dcterms:modified xsi:type="dcterms:W3CDTF">2025-09-26T07:38:29Z</dcterms:modified>
  <dc:title>{招标工程项目名称}工程施工招标</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1B6C518A2CDA44FC93979814AE42303E_13</vt:lpwstr>
  </property>
  <property fmtid="{D5CDD505-2E9C-101B-9397-08002B2CF9AE}" pid="4" name="KSOTemplateDocerSaveRecord">
    <vt:lpwstr>eyJoZGlkIjoiYTRkNTY2YjNiNjQzNzA5MDMxYWI5NzNmYzkyMjlmZTMiLCJ1c2VySWQiOiIzMjA0OTc5OTAifQ==</vt:lpwstr>
  </property>
</Properties>
</file>