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DF2A6">
      <w:pPr>
        <w:pStyle w:val="2"/>
        <w:bidi w:val="0"/>
      </w:pPr>
      <w:bookmarkStart w:id="0" w:name="_GoBack"/>
      <w:r>
        <w:rPr>
          <w:rFonts w:hint="eastAsia"/>
        </w:rPr>
        <w:t>重庆公运空港冻品仓配中心2号冷链仓库双深位货架采购项目竞争性比选公告</w:t>
      </w:r>
    </w:p>
    <w:p w14:paraId="285181EA">
      <w:pPr>
        <w:pStyle w:val="2"/>
        <w:bidi w:val="0"/>
        <w:rPr>
          <w:rFonts w:hint="eastAsia"/>
        </w:rPr>
      </w:pPr>
      <w:r>
        <w:rPr>
          <w:rFonts w:hint="eastAsia"/>
        </w:rPr>
        <w:t>1. 比选公告</w:t>
      </w:r>
      <w:r>
        <w:rPr>
          <w:rFonts w:hint="eastAsia"/>
        </w:rPr>
        <w:br w:type="textWrapping"/>
      </w:r>
      <w:r>
        <w:rPr>
          <w:rFonts w:hint="eastAsia"/>
        </w:rPr>
        <w:t>本次比选为空港冻品仓配中心2号冷链仓库双深位货架采购项目，比选人为重庆公路运输（集团）有限公司，项目资金为企业自筹，现对该项目进行竞争性比选，诚邀各参选人参选。</w:t>
      </w:r>
      <w:r>
        <w:rPr>
          <w:rFonts w:hint="eastAsia"/>
        </w:rPr>
        <w:br w:type="textWrapping"/>
      </w:r>
      <w:r>
        <w:rPr>
          <w:rFonts w:hint="eastAsia"/>
        </w:rPr>
        <w:t>2. 项目概况与比选范围</w:t>
      </w:r>
      <w:r>
        <w:rPr>
          <w:rFonts w:hint="eastAsia"/>
        </w:rPr>
        <w:br w:type="textWrapping"/>
      </w:r>
      <w:r>
        <w:rPr>
          <w:rFonts w:hint="eastAsia"/>
        </w:rPr>
        <w:t>2.1 项目概况：</w:t>
      </w:r>
      <w:r>
        <w:rPr>
          <w:rFonts w:hint="eastAsia"/>
        </w:rPr>
        <w:br w:type="textWrapping"/>
      </w:r>
      <w:r>
        <w:rPr>
          <w:rFonts w:hint="eastAsia"/>
        </w:rPr>
        <w:t>2.1.1 本项目为我司空港冻品仓配中心2号冷链仓库双深位货架的采购与安装。冷库最低温度-30度，最高温度10度，货架全部设计为双深位货架，库房货架布置不少于2325个货位（只布置仓库一楼）。货架主要用于冷库内货物的储存，要求参选人提供货架能满足低温储存设备的质量要求及承重要求，本项目为交钥匙工程，供应商需提供设备制造、运输、装卸、安装、调试、验收、质保等服务。</w:t>
      </w:r>
      <w:r>
        <w:rPr>
          <w:rFonts w:hint="eastAsia"/>
        </w:rPr>
        <w:br w:type="textWrapping"/>
      </w:r>
      <w:r>
        <w:rPr>
          <w:rFonts w:hint="eastAsia"/>
        </w:rPr>
        <w:t>2.1.2 主要技术性能和指标</w:t>
      </w:r>
      <w:r>
        <w:rPr>
          <w:rFonts w:hint="eastAsia"/>
        </w:rPr>
        <w:br w:type="textWrapping"/>
      </w:r>
      <w:r>
        <w:rPr>
          <w:rFonts w:hint="eastAsia"/>
        </w:rPr>
        <w:t>主要技术参数：详见第五部分“技术要求”及《仓库货架布置图》。</w:t>
      </w:r>
      <w:r>
        <w:rPr>
          <w:rFonts w:hint="eastAsia"/>
        </w:rPr>
        <w:br w:type="textWrapping"/>
      </w:r>
      <w:r>
        <w:rPr>
          <w:rFonts w:hint="eastAsia"/>
        </w:rPr>
        <w:t>特别提醒：本次采购的货架为定制，相关附件（如立柱、横梁、货位宽度设计）为非标设计，请各位参选人认真阅读第五部分“技术要求”，并确认相关限制性条件。</w:t>
      </w:r>
      <w:r>
        <w:rPr>
          <w:rFonts w:hint="eastAsia"/>
        </w:rPr>
        <w:br w:type="textWrapping"/>
      </w:r>
      <w:r>
        <w:rPr>
          <w:rFonts w:hint="eastAsia"/>
        </w:rPr>
        <w:t>2.2 项目名称：重庆公运空港冻品仓配中心2号冷链仓库双深位货架采购项目</w:t>
      </w:r>
      <w:r>
        <w:rPr>
          <w:rFonts w:hint="eastAsia"/>
        </w:rPr>
        <w:br w:type="textWrapping"/>
      </w:r>
      <w:r>
        <w:rPr>
          <w:rFonts w:hint="eastAsia"/>
        </w:rPr>
        <w:t>2.3 比选范围：双深位货架,其中包含：（1）库房布置不少于2325个货位（只布置仓库一楼）；（2）配套防撞护栏、护脚等设施；（3）其它附属材料、配件等；（4）所有设备的制造工艺、材料、运输、装卸、安装、调试、验收、质保及售后服务等。</w:t>
      </w:r>
      <w:r>
        <w:rPr>
          <w:rFonts w:hint="eastAsia"/>
        </w:rPr>
        <w:br w:type="textWrapping"/>
      </w:r>
      <w:r>
        <w:rPr>
          <w:rFonts w:hint="eastAsia"/>
        </w:rPr>
        <w:t>2.4 交付工期：本项目为交钥匙工程，交付工期以合同签订之日起开始计算，至货架安装完成并通过比选人验收之日。本项目的交付工期为50个日历天（预计进场时间11月初）。每延误交付工期一天处以合同总金额的1‰违约金。</w:t>
      </w:r>
      <w:r>
        <w:rPr>
          <w:rFonts w:hint="eastAsia"/>
        </w:rPr>
        <w:br w:type="textWrapping"/>
      </w:r>
      <w:r>
        <w:rPr>
          <w:rFonts w:hint="eastAsia"/>
        </w:rPr>
        <w:t>2.5 交货地点：重庆公运空港物流中心2号冷链仓库内。</w:t>
      </w:r>
      <w:r>
        <w:rPr>
          <w:rFonts w:hint="eastAsia"/>
        </w:rPr>
        <w:br w:type="textWrapping"/>
      </w:r>
      <w:r>
        <w:rPr>
          <w:rFonts w:hint="eastAsia"/>
        </w:rPr>
        <w:t>3. 参选人资格要求</w:t>
      </w:r>
      <w:r>
        <w:rPr>
          <w:rFonts w:hint="eastAsia"/>
        </w:rPr>
        <w:br w:type="textWrapping"/>
      </w:r>
      <w:r>
        <w:rPr>
          <w:rFonts w:hint="eastAsia"/>
        </w:rPr>
        <w:t>只有符合下列条件的参选人才有资格参选，否则作否决参选处理。</w:t>
      </w:r>
      <w:r>
        <w:rPr>
          <w:rFonts w:hint="eastAsia"/>
        </w:rPr>
        <w:br w:type="textWrapping"/>
      </w:r>
      <w:r>
        <w:rPr>
          <w:rFonts w:hint="eastAsia"/>
        </w:rPr>
        <w:t>1）参选人具备独立法人资格，具备有效的营业执照。</w:t>
      </w:r>
      <w:r>
        <w:rPr>
          <w:rFonts w:hint="eastAsia"/>
        </w:rPr>
        <w:br w:type="textWrapping"/>
      </w:r>
      <w:r>
        <w:rPr>
          <w:rFonts w:hint="eastAsia"/>
        </w:rPr>
        <w:t>2）参选人须为具备仓储物流设备制造能力的制造企业，具有与货架制造相适应的生产场地、设施、设备、工艺和试验检测设备，提供相关证明材料并自行承诺（格式自拟），比选人有权进行核实。</w:t>
      </w:r>
      <w:r>
        <w:rPr>
          <w:rFonts w:hint="eastAsia"/>
        </w:rPr>
        <w:br w:type="textWrapping"/>
      </w:r>
      <w:r>
        <w:rPr>
          <w:rFonts w:hint="eastAsia"/>
        </w:rPr>
        <w:t>3）参选人具有与货架制造生产相适应的专业技术人员、检验人员、管理人员和熟练技术工人，由参选人自行承诺（格式自拟）。</w:t>
      </w:r>
      <w:r>
        <w:rPr>
          <w:rFonts w:hint="eastAsia"/>
        </w:rPr>
        <w:br w:type="textWrapping"/>
      </w:r>
      <w:r>
        <w:rPr>
          <w:rFonts w:hint="eastAsia"/>
        </w:rPr>
        <w:t>4）业绩：2022年1月1日至参选截止日（以合同签订时间为准），参选人至少完成过合同内容包含货架类销售且金额为34万元及以上的业绩1个，提供合同复印件及完工证明材料。</w:t>
      </w:r>
      <w:r>
        <w:rPr>
          <w:rFonts w:hint="eastAsia"/>
        </w:rPr>
        <w:br w:type="textWrapping"/>
      </w:r>
      <w:r>
        <w:rPr>
          <w:rFonts w:hint="eastAsia"/>
        </w:rPr>
        <w:t>以上资料提供复印件并加盖公章，原件备查，注明须提供原件的除外。 </w:t>
      </w:r>
      <w:r>
        <w:rPr>
          <w:rFonts w:hint="eastAsia"/>
        </w:rPr>
        <w:br w:type="textWrapping"/>
      </w:r>
      <w:r>
        <w:rPr>
          <w:rFonts w:hint="eastAsia"/>
        </w:rPr>
        <w:t>4. 比选文件的获取</w:t>
      </w:r>
      <w:r>
        <w:rPr>
          <w:rFonts w:hint="eastAsia"/>
        </w:rPr>
        <w:br w:type="textWrapping"/>
      </w:r>
      <w:r>
        <w:rPr>
          <w:rFonts w:hint="eastAsia"/>
        </w:rPr>
        <w:t>4.1 获取截止时间：参选截止前均可获取。 </w:t>
      </w:r>
      <w:r>
        <w:rPr>
          <w:rFonts w:hint="eastAsia"/>
        </w:rPr>
        <w:br w:type="textWrapping"/>
      </w:r>
      <w:r>
        <w:rPr>
          <w:rFonts w:hint="eastAsia"/>
        </w:rPr>
        <w:t>4.2 获取方式：自取或通过电子版本发送至参选人指定邮箱。</w:t>
      </w:r>
      <w:r>
        <w:rPr>
          <w:rFonts w:hint="eastAsia"/>
        </w:rPr>
        <w:br w:type="textWrapping"/>
      </w:r>
      <w:r>
        <w:rPr>
          <w:rFonts w:hint="eastAsia"/>
        </w:rPr>
        <w:t>4.3 获取地址：重庆市渝中区长江滨江路168号107室。</w:t>
      </w:r>
      <w:r>
        <w:rPr>
          <w:rFonts w:hint="eastAsia"/>
        </w:rPr>
        <w:br w:type="textWrapping"/>
      </w:r>
      <w:r>
        <w:rPr>
          <w:rFonts w:hint="eastAsia"/>
        </w:rPr>
        <w:t>5. 参选文件递交截止时间及地点</w:t>
      </w:r>
      <w:r>
        <w:rPr>
          <w:rFonts w:hint="eastAsia"/>
        </w:rPr>
        <w:br w:type="textWrapping"/>
      </w:r>
      <w:r>
        <w:rPr>
          <w:rFonts w:hint="eastAsia"/>
        </w:rPr>
        <w:t>5.1 参选文件递交截止时间：2025年10月16日上午9:30，地点：重庆市渝中区长江滨江路168号107室。</w:t>
      </w:r>
      <w:r>
        <w:rPr>
          <w:rFonts w:hint="eastAsia"/>
        </w:rPr>
        <w:br w:type="textWrapping"/>
      </w:r>
      <w:r>
        <w:rPr>
          <w:rFonts w:hint="eastAsia"/>
        </w:rPr>
        <w:t>5.2 逾期送达的或者未送达指定地点的参选文件，竞争性比选人不予受理。</w:t>
      </w:r>
      <w:r>
        <w:rPr>
          <w:rFonts w:hint="eastAsia"/>
        </w:rPr>
        <w:br w:type="textWrapping"/>
      </w:r>
      <w:r>
        <w:rPr>
          <w:rFonts w:hint="eastAsia"/>
        </w:rPr>
        <w:t>5.3 参选文件递交开始时间：2025年10月16日上午9:00。</w:t>
      </w:r>
      <w:r>
        <w:rPr>
          <w:rFonts w:hint="eastAsia"/>
        </w:rPr>
        <w:br w:type="textWrapping"/>
      </w:r>
      <w:r>
        <w:rPr>
          <w:rFonts w:hint="eastAsia"/>
        </w:rPr>
        <w:t>6. 联系方式</w:t>
      </w:r>
      <w:r>
        <w:rPr>
          <w:rFonts w:hint="eastAsia"/>
        </w:rPr>
        <w:br w:type="textWrapping"/>
      </w:r>
      <w:r>
        <w:rPr>
          <w:rFonts w:hint="eastAsia"/>
        </w:rPr>
        <w:t>竞争性比选人：重庆公路运输（集团）有限公司</w:t>
      </w:r>
      <w:r>
        <w:rPr>
          <w:rFonts w:hint="eastAsia"/>
        </w:rPr>
        <w:br w:type="textWrapping"/>
      </w:r>
      <w:r>
        <w:rPr>
          <w:rFonts w:hint="eastAsia"/>
        </w:rPr>
        <w:t>组织实施部门：重庆公路运输（集团）有限公司招标管理办公室</w:t>
      </w:r>
      <w:r>
        <w:rPr>
          <w:rFonts w:hint="eastAsia"/>
        </w:rPr>
        <w:br w:type="textWrapping"/>
      </w:r>
      <w:r>
        <w:rPr>
          <w:rFonts w:hint="eastAsia"/>
        </w:rPr>
        <w:t>地   址：重庆市渝中区长滨路168号106室</w:t>
      </w:r>
      <w:r>
        <w:rPr>
          <w:rFonts w:hint="eastAsia"/>
        </w:rPr>
        <w:br w:type="textWrapping"/>
      </w:r>
      <w:r>
        <w:rPr>
          <w:rFonts w:hint="eastAsia"/>
        </w:rPr>
        <w:t>联系人：何老师      电  话：023-63929790</w:t>
      </w:r>
    </w:p>
    <w:p w14:paraId="3D727095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7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1266</Words>
  <Characters>1356</Characters>
  <Lines>0</Lines>
  <Paragraphs>0</Paragraphs>
  <TotalTime>0</TotalTime>
  <ScaleCrop>false</ScaleCrop>
  <LinksUpToDate>false</LinksUpToDate>
  <CharactersWithSpaces>1388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2025-10-09T03:50:21Z</dcterms:created>
  <dc:creator>28039</dc:creator>
  <cp:lastModifiedBy>璇儿</cp:lastModifiedBy>
  <dcterms:modified xsi:type="dcterms:W3CDTF">2025-10-09T03:50:25Z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8B4ED45AFE9646AAADD629FF998C11F7_12</vt:lpwstr>
  </property>
</Properties>
</file>