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C5925">
      <w:pPr>
        <w:rPr>
          <w:rStyle w:val="3"/>
        </w:rPr>
      </w:pPr>
      <w:bookmarkStart w:id="0" w:name="_GoBack"/>
      <w:r>
        <w:rPr>
          <w:rStyle w:val="3"/>
        </w:rPr>
        <w:t>大庆高新资产管理有限公司受大庆宏伟庆化石油化工有限公司委托，按照招标人自行确定的方式对庆化公司冬季（2025年11月-2026年4月）甲醇</w:t>
      </w:r>
      <w:r>
        <w:rPr>
          <w:rStyle w:val="3"/>
          <w:rFonts w:hint="eastAsia"/>
        </w:rPr>
        <w:t>运输服务进行公开招标，欢迎投标人前来参加。</w:t>
      </w:r>
      <w:r>
        <w:rPr>
          <w:rStyle w:val="3"/>
          <w:rFonts w:hint="eastAsia"/>
        </w:rPr>
        <w:br w:type="textWrapping"/>
      </w:r>
      <w:r>
        <w:rPr>
          <w:rStyle w:val="3"/>
          <w:rFonts w:hint="eastAsia"/>
        </w:rPr>
        <w:t>一、项目主要内容</w:t>
      </w:r>
      <w:r>
        <w:rPr>
          <w:rStyle w:val="3"/>
          <w:rFonts w:hint="eastAsia"/>
        </w:rPr>
        <w:br w:type="textWrapping"/>
      </w:r>
      <w:r>
        <w:rPr>
          <w:rStyle w:val="3"/>
          <w:rFonts w:hint="eastAsia"/>
        </w:rPr>
        <w:t>（一）项目名称：庆化公司冬季（2025年11月-2026年4月）甲醇运输服务</w:t>
      </w:r>
      <w:r>
        <w:rPr>
          <w:rStyle w:val="3"/>
          <w:rFonts w:hint="eastAsia"/>
        </w:rPr>
        <w:br w:type="textWrapping"/>
      </w:r>
      <w:r>
        <w:rPr>
          <w:rStyle w:val="3"/>
          <w:rFonts w:hint="eastAsia"/>
        </w:rPr>
        <w:t>（二）项目编号：GXGK2025092403</w:t>
      </w:r>
      <w:r>
        <w:rPr>
          <w:rStyle w:val="3"/>
          <w:rFonts w:hint="eastAsia"/>
        </w:rPr>
        <w:br w:type="textWrapping"/>
      </w:r>
      <w:r>
        <w:rPr>
          <w:rStyle w:val="3"/>
          <w:rFonts w:hint="eastAsia"/>
        </w:rPr>
        <w:t>（三）标段划分：一个标段</w:t>
      </w:r>
      <w:r>
        <w:rPr>
          <w:rStyle w:val="3"/>
          <w:rFonts w:hint="eastAsia"/>
        </w:rPr>
        <w:br w:type="textWrapping"/>
      </w:r>
      <w:r>
        <w:rPr>
          <w:rStyle w:val="3"/>
          <w:rFonts w:hint="eastAsia"/>
        </w:rPr>
        <w:t>（四）资金来源及落实情况：自筹已落实</w:t>
      </w:r>
      <w:r>
        <w:rPr>
          <w:rStyle w:val="3"/>
          <w:rFonts w:hint="eastAsia"/>
        </w:rPr>
        <w:br w:type="textWrapping"/>
      </w:r>
      <w:r>
        <w:rPr>
          <w:rStyle w:val="3"/>
          <w:rFonts w:hint="eastAsia"/>
        </w:rPr>
        <w:t>（五）项目</w:t>
      </w:r>
      <w:r>
        <w:rPr>
          <w:rStyle w:val="3"/>
          <w:rFonts w:hint="eastAsia"/>
        </w:rPr>
        <w:fldChar w:fldCharType="begin"/>
      </w:r>
      <w:r>
        <w:rPr>
          <w:rStyle w:val="3"/>
          <w:rFonts w:hint="eastAsia"/>
        </w:rPr>
        <w:instrText xml:space="preserve"> HYPERLINK "javascript:setPayZixun()" \o "标书制作" </w:instrText>
      </w:r>
      <w:r>
        <w:rPr>
          <w:rStyle w:val="3"/>
          <w:rFonts w:hint="eastAsia"/>
        </w:rPr>
        <w:fldChar w:fldCharType="separate"/>
      </w:r>
      <w:r>
        <w:rPr>
          <w:rStyle w:val="3"/>
          <w:rFonts w:hint="eastAsia"/>
        </w:rPr>
        <w:t>预算</w:t>
      </w:r>
      <w:r>
        <w:rPr>
          <w:rStyle w:val="3"/>
          <w:rFonts w:hint="eastAsia"/>
        </w:rPr>
        <w:fldChar w:fldCharType="end"/>
      </w:r>
      <w:r>
        <w:rPr>
          <w:rStyle w:val="3"/>
          <w:rFonts w:hint="eastAsia"/>
        </w:rPr>
        <w:t>：324万元（不含税）</w:t>
      </w:r>
      <w:r>
        <w:rPr>
          <w:rStyle w:val="3"/>
          <w:rFonts w:hint="eastAsia"/>
        </w:rPr>
        <w:br w:type="textWrapping"/>
      </w:r>
      <w:r>
        <w:rPr>
          <w:rStyle w:val="3"/>
          <w:rFonts w:hint="eastAsia"/>
        </w:rPr>
        <w:t>（六）</w:t>
      </w:r>
      <w:r>
        <w:rPr>
          <w:rStyle w:val="3"/>
          <w:rFonts w:hint="eastAsia"/>
        </w:rPr>
        <w:fldChar w:fldCharType="begin"/>
      </w:r>
      <w:r>
        <w:rPr>
          <w:rStyle w:val="3"/>
          <w:rFonts w:hint="eastAsia"/>
        </w:rPr>
        <w:instrText xml:space="preserve"> HYPERLINK "javascript:setPayZixun()" \o "标书制作" </w:instrText>
      </w:r>
      <w:r>
        <w:rPr>
          <w:rStyle w:val="3"/>
          <w:rFonts w:hint="eastAsia"/>
        </w:rPr>
        <w:fldChar w:fldCharType="separate"/>
      </w:r>
      <w:r>
        <w:rPr>
          <w:rStyle w:val="3"/>
          <w:rFonts w:hint="eastAsia"/>
        </w:rPr>
        <w:t>最高投标限价</w:t>
      </w:r>
      <w:r>
        <w:rPr>
          <w:rStyle w:val="3"/>
          <w:rFonts w:hint="eastAsia"/>
        </w:rPr>
        <w:fldChar w:fldCharType="end"/>
      </w:r>
      <w:r>
        <w:rPr>
          <w:rStyle w:val="3"/>
          <w:rFonts w:hint="eastAsia"/>
        </w:rPr>
        <w:t>：控制单价为180元/吨（不含税）。</w:t>
      </w:r>
      <w:r>
        <w:rPr>
          <w:rStyle w:val="3"/>
          <w:rFonts w:hint="eastAsia"/>
        </w:rPr>
        <w:br w:type="textWrapping"/>
      </w:r>
      <w:r>
        <w:rPr>
          <w:rStyle w:val="3"/>
          <w:rFonts w:hint="eastAsia"/>
        </w:rPr>
        <w:t>（七）招标方式：公开招标</w:t>
      </w:r>
      <w:r>
        <w:rPr>
          <w:rStyle w:val="3"/>
          <w:rFonts w:hint="eastAsia"/>
        </w:rPr>
        <w:br w:type="textWrapping"/>
      </w:r>
      <w:r>
        <w:rPr>
          <w:rStyle w:val="3"/>
          <w:rFonts w:hint="eastAsia"/>
        </w:rPr>
        <w:t>（八）招标内容：详见</w:t>
      </w:r>
      <w:r>
        <w:rPr>
          <w:rStyle w:val="3"/>
          <w:rFonts w:hint="eastAsia"/>
        </w:rPr>
        <w:fldChar w:fldCharType="begin"/>
      </w:r>
      <w:r>
        <w:rPr>
          <w:rStyle w:val="3"/>
          <w:rFonts w:hint="eastAsia"/>
        </w:rPr>
        <w:instrText xml:space="preserve"> HYPERLINK "javascript:setPayZixun()" \o "标书制作" </w:instrText>
      </w:r>
      <w:r>
        <w:rPr>
          <w:rStyle w:val="3"/>
          <w:rFonts w:hint="eastAsia"/>
        </w:rPr>
        <w:fldChar w:fldCharType="separate"/>
      </w:r>
      <w:r>
        <w:rPr>
          <w:rStyle w:val="3"/>
          <w:rFonts w:hint="eastAsia"/>
        </w:rPr>
        <w:t>招标文件</w:t>
      </w:r>
      <w:r>
        <w:rPr>
          <w:rStyle w:val="3"/>
          <w:rFonts w:hint="eastAsia"/>
        </w:rPr>
        <w:fldChar w:fldCharType="end"/>
      </w:r>
      <w:r>
        <w:rPr>
          <w:rStyle w:val="3"/>
          <w:rFonts w:hint="eastAsia"/>
        </w:rPr>
        <w:t>第三章“技术指标及服务要求”</w:t>
      </w:r>
      <w:r>
        <w:rPr>
          <w:rStyle w:val="3"/>
          <w:rFonts w:hint="eastAsia"/>
        </w:rPr>
        <w:br w:type="textWrapping"/>
      </w:r>
      <w:r>
        <w:rPr>
          <w:rStyle w:val="3"/>
          <w:rFonts w:hint="eastAsia"/>
        </w:rPr>
        <w:t>二、投标人资格要求</w:t>
      </w:r>
      <w:r>
        <w:rPr>
          <w:rStyle w:val="3"/>
          <w:rFonts w:hint="eastAsia"/>
        </w:rPr>
        <w:br w:type="textWrapping"/>
      </w:r>
      <w:r>
        <w:rPr>
          <w:rStyle w:val="3"/>
          <w:rFonts w:hint="eastAsia"/>
        </w:rPr>
        <w:t>（一）投标人持有法人营业执照，按国家法律经营，具备运输甲醇的道路运输经营许可证，经营范围中含危险货物运输（3 类）内容。</w:t>
      </w:r>
      <w:r>
        <w:rPr>
          <w:rStyle w:val="3"/>
          <w:rFonts w:hint="eastAsia"/>
        </w:rPr>
        <w:br w:type="textWrapping"/>
      </w:r>
      <w:r>
        <w:rPr>
          <w:rStyle w:val="3"/>
          <w:rFonts w:hint="eastAsia"/>
        </w:rPr>
        <w:t>（二）投标人具有良好的银行资信和企业</w:t>
      </w:r>
      <w:r>
        <w:rPr>
          <w:rStyle w:val="3"/>
          <w:rFonts w:hint="eastAsia"/>
        </w:rPr>
        <w:fldChar w:fldCharType="begin"/>
      </w:r>
      <w:r>
        <w:rPr>
          <w:rStyle w:val="3"/>
          <w:rFonts w:hint="eastAsia"/>
        </w:rPr>
        <w:instrText xml:space="preserve"> HYPERLINK "javascript:setPayZixun()" </w:instrText>
      </w:r>
      <w:r>
        <w:rPr>
          <w:rStyle w:val="3"/>
          <w:rFonts w:hint="eastAsia"/>
        </w:rPr>
        <w:fldChar w:fldCharType="separate"/>
      </w:r>
      <w:r>
        <w:rPr>
          <w:rStyle w:val="3"/>
          <w:rFonts w:hint="eastAsia"/>
        </w:rPr>
        <w:t>信誉</w:t>
      </w:r>
      <w:r>
        <w:rPr>
          <w:rStyle w:val="3"/>
          <w:rFonts w:hint="eastAsia"/>
        </w:rPr>
        <w:fldChar w:fldCharType="end"/>
      </w:r>
      <w:r>
        <w:rPr>
          <w:rStyle w:val="3"/>
          <w:rFonts w:hint="eastAsia"/>
        </w:rPr>
        <w:t>，没有处于被责令停业、财产被接管、冻结、破产或其他关、停、并、转状态；在最近三年没有与骗取合同有关的违法行为。提供承诺书，格式自拟。</w:t>
      </w:r>
      <w:r>
        <w:rPr>
          <w:rStyle w:val="3"/>
          <w:rFonts w:hint="eastAsia"/>
        </w:rPr>
        <w:br w:type="textWrapping"/>
      </w:r>
      <w:r>
        <w:rPr>
          <w:rStyle w:val="3"/>
          <w:rFonts w:hint="eastAsia"/>
        </w:rPr>
        <w:t>（三）投标人必须拥有10台及以上自有运输甲醇车辆承担运输任务，满足月运输甲醇3000吨及以上的能力，车辆证照及运输手续必须真实、完整、合法、有效。提供公司10台或以上甲醇运输车辆有效的机动车行驶证原件扫描件(原件备查)。</w:t>
      </w:r>
      <w:r>
        <w:rPr>
          <w:rStyle w:val="3"/>
          <w:rFonts w:hint="eastAsia"/>
        </w:rPr>
        <w:br w:type="textWrapping"/>
      </w:r>
      <w:r>
        <w:rPr>
          <w:rStyle w:val="3"/>
          <w:rFonts w:hint="eastAsia"/>
        </w:rPr>
        <w:t>（四）驾驶人员及押运员具有危险品运输从业资格证。提供驾驶员人员（10名及以上）及押运员（10名及以上）的危险品运输从业资格证原件扫描件；驾驶员必须具备A2及以上驾驶执照，要求驾驶员年龄在 55 周岁（含 55 周岁）以下，驾龄在 5 年及以上，提供驾驶员（10名及以上）驾驶证原件扫描件(原件备查) ；驾驶技术娴熟，无重大责任事故记录，身体健康，职业道德良好（提供承诺书，格式自拟）。</w:t>
      </w:r>
      <w:r>
        <w:rPr>
          <w:rStyle w:val="3"/>
          <w:rFonts w:hint="eastAsia"/>
        </w:rPr>
        <w:br w:type="textWrapping"/>
      </w:r>
      <w:r>
        <w:rPr>
          <w:rStyle w:val="3"/>
          <w:rFonts w:hint="eastAsia"/>
        </w:rPr>
        <w:t>（五）有效业绩：2020年以来危险品货物运输服务的成功业绩，单项合同金额或年累计合同金额大于等于200万元；投标人应提供有效合同（结算单）及结算发票原件扫描件 (原件备查)。</w:t>
      </w:r>
      <w:r>
        <w:rPr>
          <w:rStyle w:val="3"/>
          <w:rFonts w:hint="eastAsia"/>
        </w:rPr>
        <w:br w:type="textWrapping"/>
      </w:r>
      <w:r>
        <w:rPr>
          <w:rStyle w:val="3"/>
          <w:rFonts w:hint="eastAsia"/>
        </w:rPr>
        <w:t>（六）本项目须缴纳投标保证金，以投标保证金实际到账为准，开标时由评标现场查询，投标人无需上传证明材料。</w:t>
      </w:r>
      <w:r>
        <w:rPr>
          <w:rStyle w:val="3"/>
          <w:rFonts w:hint="eastAsia"/>
        </w:rPr>
        <w:br w:type="textWrapping"/>
      </w:r>
      <w:r>
        <w:rPr>
          <w:rStyle w:val="3"/>
          <w:rFonts w:hint="eastAsia"/>
        </w:rPr>
        <w:t>本项目是否接受联合体投标：不接受</w:t>
      </w:r>
      <w:r>
        <w:rPr>
          <w:rStyle w:val="3"/>
          <w:rFonts w:hint="eastAsia"/>
        </w:rPr>
        <w:br w:type="textWrapping"/>
      </w:r>
      <w:r>
        <w:rPr>
          <w:rStyle w:val="3"/>
          <w:rFonts w:hint="eastAsia"/>
        </w:rPr>
        <w:t>与招标人存在利害关系可能影响招标公正性的法人、其他组织或者个人，不得参加投标；单位负责人为同一人或者存在控股、管理关系的不同单位，不得同时参加同一标段投标或者未划分标段的同一招标项目投标。被列入“大庆市社会资源公共交易服务中心</w:t>
      </w:r>
      <w:r>
        <w:rPr>
          <w:rStyle w:val="3"/>
          <w:rFonts w:hint="eastAsia"/>
        </w:rPr>
        <w:fldChar w:fldCharType="begin"/>
      </w:r>
      <w:r>
        <w:rPr>
          <w:rStyle w:val="3"/>
          <w:rFonts w:hint="eastAsia"/>
        </w:rPr>
        <w:instrText xml:space="preserve"> HYPERLINK "javascript:setPayZixun()" </w:instrText>
      </w:r>
      <w:r>
        <w:rPr>
          <w:rStyle w:val="3"/>
          <w:rFonts w:hint="eastAsia"/>
        </w:rPr>
        <w:fldChar w:fldCharType="separate"/>
      </w:r>
      <w:r>
        <w:rPr>
          <w:rStyle w:val="3"/>
          <w:rFonts w:hint="eastAsia"/>
        </w:rPr>
        <w:t>失信</w:t>
      </w:r>
      <w:r>
        <w:rPr>
          <w:rStyle w:val="3"/>
          <w:rFonts w:hint="eastAsia"/>
        </w:rPr>
        <w:fldChar w:fldCharType="end"/>
      </w:r>
      <w:r>
        <w:rPr>
          <w:rStyle w:val="3"/>
          <w:rFonts w:hint="eastAsia"/>
        </w:rPr>
        <w:t>企业名单”的供应商，不得参与投标。</w:t>
      </w:r>
      <w:r>
        <w:rPr>
          <w:rStyle w:val="3"/>
          <w:rFonts w:hint="eastAsia"/>
        </w:rPr>
        <w:br w:type="textWrapping"/>
      </w:r>
      <w:r>
        <w:rPr>
          <w:rStyle w:val="3"/>
          <w:rFonts w:hint="eastAsia"/>
        </w:rPr>
        <w:t>三、报名流程</w:t>
      </w:r>
      <w:r>
        <w:rPr>
          <w:rStyle w:val="3"/>
          <w:rFonts w:hint="eastAsia"/>
        </w:rPr>
        <w:br w:type="textWrapping"/>
      </w:r>
      <w:r>
        <w:rPr>
          <w:rStyle w:val="3"/>
          <w:rFonts w:hint="eastAsia"/>
        </w:rPr>
        <w:t>公告开始时间：2025年10月14日</w:t>
      </w:r>
      <w:r>
        <w:rPr>
          <w:rStyle w:val="3"/>
          <w:rFonts w:hint="eastAsia"/>
        </w:rPr>
        <w:br w:type="textWrapping"/>
      </w:r>
      <w:r>
        <w:rPr>
          <w:rStyle w:val="3"/>
          <w:rFonts w:hint="eastAsia"/>
        </w:rPr>
        <w:t>文件获取开始时间：同公告开始时间</w:t>
      </w:r>
      <w:r>
        <w:rPr>
          <w:rStyle w:val="3"/>
          <w:rFonts w:hint="eastAsia"/>
        </w:rPr>
        <w:br w:type="textWrapping"/>
      </w:r>
      <w:r>
        <w:rPr>
          <w:rStyle w:val="3"/>
          <w:rFonts w:hint="eastAsia"/>
        </w:rPr>
        <w:t>文件获取截止时间：同</w:t>
      </w:r>
      <w:r>
        <w:rPr>
          <w:rStyle w:val="3"/>
          <w:rFonts w:hint="eastAsia"/>
        </w:rPr>
        <w:fldChar w:fldCharType="begin"/>
      </w:r>
      <w:r>
        <w:rPr>
          <w:rStyle w:val="3"/>
          <w:rFonts w:hint="eastAsia"/>
        </w:rPr>
        <w:instrText xml:space="preserve"> HYPERLINK "javascript:setPayZixun()" \o "标书制作" </w:instrText>
      </w:r>
      <w:r>
        <w:rPr>
          <w:rStyle w:val="3"/>
          <w:rFonts w:hint="eastAsia"/>
        </w:rPr>
        <w:fldChar w:fldCharType="separate"/>
      </w:r>
      <w:r>
        <w:rPr>
          <w:rStyle w:val="3"/>
          <w:rFonts w:hint="eastAsia"/>
        </w:rPr>
        <w:t>投标文件</w:t>
      </w:r>
      <w:r>
        <w:rPr>
          <w:rStyle w:val="3"/>
          <w:rFonts w:hint="eastAsia"/>
        </w:rPr>
        <w:fldChar w:fldCharType="end"/>
      </w:r>
      <w:r>
        <w:rPr>
          <w:rStyle w:val="3"/>
          <w:rFonts w:hint="eastAsia"/>
        </w:rPr>
        <w:t>递交截止时间</w:t>
      </w:r>
      <w:r>
        <w:rPr>
          <w:rStyle w:val="3"/>
          <w:rFonts w:hint="eastAsia"/>
        </w:rPr>
        <w:br w:type="textWrapping"/>
      </w:r>
      <w:r>
        <w:rPr>
          <w:rStyle w:val="3"/>
          <w:rFonts w:hint="eastAsia"/>
        </w:rPr>
        <w:t>文件获取：招标文件不收费，在“交易文件下载”处下载招标文件。详见“大庆市社会资源公共交易服务中心”（http://www.dqbidding.cn/）下载中心-《招投标业务全流程相关操作手册下载 》。</w:t>
      </w:r>
      <w:r>
        <w:rPr>
          <w:rStyle w:val="3"/>
          <w:rFonts w:hint="eastAsia"/>
        </w:rPr>
        <w:br w:type="textWrapping"/>
      </w:r>
      <w:r>
        <w:rPr>
          <w:rStyle w:val="3"/>
          <w:rFonts w:hint="eastAsia"/>
        </w:rPr>
        <w:t>平台服务费：凡有意参加投标者，请在“大庆市社会资源公共交易服务中心”（ http://www.dqbidding.cn/）进行用户注册、办理数字证书，使用CA证书登录“大庆市社会资源公共交易服务中心”，在“填写投标信息”操作完成后，支付平台服务费900元/次/投标人（该平台服务费用于平台电子交易系统的使用、在线报名、下载招标文件、在线投标、在线开标、在线评标、CA加密/解密、数据/文件资料的保存等服务，售后不退，重新招标项目需要重新缴纳平台服务费）。 </w:t>
      </w:r>
      <w:r>
        <w:rPr>
          <w:rStyle w:val="3"/>
          <w:rFonts w:hint="eastAsia"/>
        </w:rPr>
        <w:br w:type="textWrapping"/>
      </w:r>
      <w:r>
        <w:rPr>
          <w:rStyle w:val="3"/>
          <w:rFonts w:hint="eastAsia"/>
        </w:rPr>
        <w:t>四、投标文件的递交</w:t>
      </w:r>
      <w:r>
        <w:rPr>
          <w:rStyle w:val="3"/>
          <w:rFonts w:hint="eastAsia"/>
        </w:rPr>
        <w:br w:type="textWrapping"/>
      </w:r>
      <w:r>
        <w:rPr>
          <w:rStyle w:val="3"/>
          <w:rFonts w:hint="eastAsia"/>
        </w:rPr>
        <w:t>递交方式：线上递交</w:t>
      </w:r>
      <w:r>
        <w:rPr>
          <w:rStyle w:val="3"/>
          <w:rFonts w:hint="eastAsia"/>
        </w:rPr>
        <w:br w:type="textWrapping"/>
      </w:r>
      <w:r>
        <w:rPr>
          <w:rStyle w:val="3"/>
          <w:rFonts w:hint="eastAsia"/>
        </w:rPr>
        <w:t>线上递交：投标文件递交截止时间为2025年10月22日8时30分，递交方式为使用CA证书登录“大庆市社会资源公共交易服务中心”（ http://www.dqbidding.cn/） 在“上传</w:t>
      </w:r>
      <w:r>
        <w:rPr>
          <w:rStyle w:val="3"/>
          <w:rFonts w:hint="eastAsia"/>
        </w:rPr>
        <w:fldChar w:fldCharType="begin"/>
      </w:r>
      <w:r>
        <w:rPr>
          <w:rStyle w:val="3"/>
          <w:rFonts w:hint="eastAsia"/>
        </w:rPr>
        <w:instrText xml:space="preserve"> HYPERLINK "javascript:setPayZixun()" \o "标书制作" </w:instrText>
      </w:r>
      <w:r>
        <w:rPr>
          <w:rStyle w:val="3"/>
          <w:rFonts w:hint="eastAsia"/>
        </w:rPr>
        <w:fldChar w:fldCharType="separate"/>
      </w:r>
      <w:r>
        <w:rPr>
          <w:rStyle w:val="3"/>
          <w:rFonts w:hint="eastAsia"/>
        </w:rPr>
        <w:t>响应文件</w:t>
      </w:r>
      <w:r>
        <w:rPr>
          <w:rStyle w:val="3"/>
          <w:rFonts w:hint="eastAsia"/>
        </w:rPr>
        <w:fldChar w:fldCharType="end"/>
      </w:r>
      <w:r>
        <w:rPr>
          <w:rStyle w:val="3"/>
          <w:rFonts w:hint="eastAsia"/>
        </w:rPr>
        <w:t>”处上传加密投标文件。详见“大庆市社会资源公共交易服务中心”（http://www.dqbidding.cn/）下载中心-《招投标业务全流程相关操作手册下载 》。</w:t>
      </w:r>
      <w:r>
        <w:rPr>
          <w:rStyle w:val="3"/>
          <w:rFonts w:hint="eastAsia"/>
        </w:rPr>
        <w:br w:type="textWrapping"/>
      </w:r>
      <w:r>
        <w:rPr>
          <w:rStyle w:val="3"/>
          <w:rFonts w:hint="eastAsia"/>
        </w:rPr>
        <w:t>五、开标</w:t>
      </w:r>
      <w:r>
        <w:rPr>
          <w:rStyle w:val="3"/>
          <w:rFonts w:hint="eastAsia"/>
        </w:rPr>
        <w:br w:type="textWrapping"/>
      </w:r>
      <w:r>
        <w:rPr>
          <w:rStyle w:val="3"/>
          <w:rFonts w:hint="eastAsia"/>
        </w:rPr>
        <w:t>（一）开标时间：2025年10月22日8时30分。</w:t>
      </w:r>
      <w:r>
        <w:rPr>
          <w:rStyle w:val="3"/>
          <w:rFonts w:hint="eastAsia"/>
        </w:rPr>
        <w:br w:type="textWrapping"/>
      </w:r>
      <w:r>
        <w:rPr>
          <w:rStyle w:val="3"/>
          <w:rFonts w:hint="eastAsia"/>
        </w:rPr>
        <w:t>（二）开标方式：线上开标 </w:t>
      </w:r>
      <w:r>
        <w:rPr>
          <w:rStyle w:val="3"/>
          <w:rFonts w:hint="eastAsia"/>
        </w:rPr>
        <w:br w:type="textWrapping"/>
      </w:r>
      <w:r>
        <w:rPr>
          <w:rStyle w:val="3"/>
          <w:rFonts w:hint="eastAsia"/>
        </w:rPr>
        <w:t>（三）评标方法：最低价评标法</w:t>
      </w:r>
      <w:r>
        <w:rPr>
          <w:rStyle w:val="3"/>
          <w:rFonts w:hint="eastAsia"/>
        </w:rPr>
        <w:br w:type="textWrapping"/>
      </w:r>
      <w:r>
        <w:rPr>
          <w:rStyle w:val="3"/>
          <w:rFonts w:hint="eastAsia"/>
        </w:rPr>
        <w:t>六、其他事项</w:t>
      </w:r>
      <w:r>
        <w:rPr>
          <w:rStyle w:val="3"/>
          <w:rFonts w:hint="eastAsia"/>
        </w:rPr>
        <w:br w:type="textWrapping"/>
      </w:r>
      <w:r>
        <w:rPr>
          <w:rStyle w:val="3"/>
          <w:rFonts w:hint="eastAsia"/>
        </w:rPr>
        <w:t>本项目招标文件发出后，如有变更（如：变更公告、澄清或修改公告、有关问题答复、质疑答复等相关文件），将在“黑龙江省公共资源交易中心（选择 交易服务大厅 &gt;交易信息 ）（https://ggzyjyw.hlj.gov.cn/）”或“大庆市社会资源公共交易服务中心”（http://www.dqbidding.cn/）告知所有参与本项目的投标人，投标人应主动登陆、自行查看。所有投标人均有义务定期登陆上述网站获取相关信息，招标代理机构发布在上述网站的更正公告和变更公告视为已送达各投标人且已为各投标人知悉（公告自网上发出后，即视为已确认接收），请各投标人及时关注。</w:t>
      </w:r>
      <w:r>
        <w:rPr>
          <w:rStyle w:val="3"/>
          <w:rFonts w:hint="eastAsia"/>
        </w:rPr>
        <w:br w:type="textWrapping"/>
      </w:r>
      <w:r>
        <w:rPr>
          <w:rStyle w:val="3"/>
          <w:rFonts w:hint="eastAsia"/>
        </w:rPr>
        <w:t>发布答疑文件的项目，投标人需登录[投标人后台]-[招标业务]-[答疑文件下载]页面，下载最新的答疑文件并重新制作投标文件。</w:t>
      </w:r>
      <w:r>
        <w:rPr>
          <w:rStyle w:val="3"/>
          <w:rFonts w:hint="eastAsia"/>
        </w:rPr>
        <w:br w:type="textWrapping"/>
      </w:r>
      <w:r>
        <w:rPr>
          <w:rStyle w:val="3"/>
          <w:rFonts w:hint="eastAsia"/>
        </w:rPr>
        <w:t>关于下载招标文件及项目相关文件的事宜，代理机构不另行通知。由于投标人未及时下载招标文件或未能在投标截止时间上传加密投标文件而产生的全部影响和后果由投标人自行承担。</w:t>
      </w:r>
      <w:r>
        <w:rPr>
          <w:rStyle w:val="3"/>
          <w:rFonts w:hint="eastAsia"/>
        </w:rPr>
        <w:br w:type="textWrapping"/>
      </w:r>
      <w:r>
        <w:rPr>
          <w:rStyle w:val="3"/>
          <w:rFonts w:hint="eastAsia"/>
        </w:rPr>
        <w:t>七、联系方式</w:t>
      </w:r>
      <w:r>
        <w:rPr>
          <w:rStyle w:val="3"/>
          <w:rFonts w:hint="eastAsia"/>
        </w:rPr>
        <w:br w:type="textWrapping"/>
      </w:r>
      <w:r>
        <w:rPr>
          <w:rStyle w:val="3"/>
          <w:rFonts w:hint="eastAsia"/>
        </w:rPr>
        <w:t>招标人名称：大庆宏伟庆化石油化工有限公司</w:t>
      </w:r>
      <w:r>
        <w:rPr>
          <w:rStyle w:val="3"/>
          <w:rFonts w:hint="eastAsia"/>
        </w:rPr>
        <w:br w:type="textWrapping"/>
      </w:r>
      <w:r>
        <w:rPr>
          <w:rStyle w:val="3"/>
          <w:rFonts w:hint="eastAsia"/>
        </w:rPr>
        <w:t>联系人：陈女士</w:t>
      </w:r>
      <w:r>
        <w:rPr>
          <w:rStyle w:val="3"/>
          <w:rFonts w:hint="eastAsia"/>
        </w:rPr>
        <w:br w:type="textWrapping"/>
      </w:r>
      <w:r>
        <w:rPr>
          <w:rStyle w:val="3"/>
          <w:rFonts w:hint="eastAsia"/>
        </w:rPr>
        <w:t>电  话：0459-5611328</w:t>
      </w:r>
      <w:r>
        <w:rPr>
          <w:rStyle w:val="3"/>
          <w:rFonts w:hint="eastAsia"/>
        </w:rPr>
        <w:br w:type="textWrapping"/>
      </w:r>
      <w:r>
        <w:rPr>
          <w:rStyle w:val="3"/>
          <w:rFonts w:hint="eastAsia"/>
        </w:rPr>
        <w:br w:type="textWrapping"/>
      </w:r>
      <w:r>
        <w:rPr>
          <w:rStyle w:val="3"/>
          <w:rFonts w:hint="eastAsia"/>
        </w:rPr>
        <w:t>招标代理机构名称：大庆高新资产管理有限公司</w:t>
      </w:r>
      <w:r>
        <w:rPr>
          <w:rStyle w:val="3"/>
          <w:rFonts w:hint="eastAsia"/>
        </w:rPr>
        <w:br w:type="textWrapping"/>
      </w:r>
      <w:r>
        <w:rPr>
          <w:rStyle w:val="3"/>
          <w:rFonts w:hint="eastAsia"/>
        </w:rPr>
        <w:t>地址：大庆市高新区新兴大街2号知行大厦A座15层</w:t>
      </w:r>
      <w:r>
        <w:rPr>
          <w:rStyle w:val="3"/>
          <w:rFonts w:hint="eastAsia"/>
        </w:rPr>
        <w:br w:type="textWrapping"/>
      </w:r>
      <w:r>
        <w:rPr>
          <w:rStyle w:val="3"/>
          <w:rFonts w:hint="eastAsia"/>
        </w:rPr>
        <w:t>联系人：王女士（招标一部）</w:t>
      </w:r>
      <w:r>
        <w:rPr>
          <w:rStyle w:val="3"/>
          <w:rFonts w:hint="eastAsia"/>
        </w:rPr>
        <w:br w:type="textWrapping"/>
      </w:r>
      <w:r>
        <w:rPr>
          <w:rStyle w:val="3"/>
          <w:rFonts w:hint="eastAsia"/>
        </w:rPr>
        <w:t>电  话：0459-8130178-5-1</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5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1948</Words>
  <Characters>2191</Characters>
  <Lines>0</Lines>
  <Paragraphs>0</Paragraphs>
  <TotalTime>0</TotalTime>
  <ScaleCrop>false</ScaleCrop>
  <LinksUpToDate>false</LinksUpToDate>
  <CharactersWithSpaces>2214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2025-10-14T08:33:30Z</dcterms:created>
  <dc:creator>28039</dc:creator>
  <cp:lastModifiedBy>璇儿</cp:lastModifiedBy>
  <dcterms:modified xsi:type="dcterms:W3CDTF">2025-10-14T08:33:34Z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E48C6147DC5545BEA13CED71BD295F72_12</vt:lpwstr>
  </property>
</Properties>
</file>