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C4589">
      <w:pPr>
        <w:pStyle w:val="2"/>
        <w:bidi w:val="0"/>
      </w:pPr>
      <w:bookmarkStart w:id="0" w:name="_GoBack"/>
      <w:r>
        <w:rPr>
          <w:rFonts w:hint="eastAsia"/>
          <w:lang w:val="en-US" w:eastAsia="zh-CN"/>
        </w:rPr>
        <w:t>项目信息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11"/>
        <w:gridCol w:w="4797"/>
        <w:gridCol w:w="1229"/>
        <w:gridCol w:w="1869"/>
      </w:tblGrid>
      <w:tr w14:paraId="25937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3E501A">
            <w:pPr>
              <w:pStyle w:val="2"/>
              <w:bidi w:val="0"/>
              <w:rPr>
                <w:rFonts w:hint="eastAsia"/>
              </w:rPr>
            </w:pPr>
            <w:r>
              <w:rPr>
                <w:rFonts w:hint="eastAsia"/>
                <w:lang w:val="en-US" w:eastAsia="zh-CN"/>
              </w:rPr>
              <w:t>项目名称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97C55E">
            <w:pPr>
              <w:pStyle w:val="2"/>
              <w:bidi w:val="0"/>
              <w:rPr>
                <w:rFonts w:hint="eastAsia"/>
              </w:rPr>
            </w:pPr>
            <w:r>
              <w:rPr>
                <w:rFonts w:hint="eastAsia"/>
                <w:lang w:val="en-US" w:eastAsia="zh-CN"/>
              </w:rPr>
              <w:t>深圳市粮食集团有限公司粮油购销分公司进口大米报关服务项目采购</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03FF8D">
            <w:pPr>
              <w:pStyle w:val="2"/>
              <w:bidi w:val="0"/>
              <w:rPr>
                <w:rFonts w:hint="eastAsia"/>
              </w:rPr>
            </w:pPr>
            <w:r>
              <w:rPr>
                <w:rFonts w:hint="eastAsia"/>
                <w:lang w:val="en-US" w:eastAsia="zh-CN"/>
              </w:rPr>
              <w:t>项目编号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099523">
            <w:pPr>
              <w:pStyle w:val="2"/>
              <w:bidi w:val="0"/>
              <w:rPr>
                <w:rFonts w:hint="eastAsia"/>
              </w:rPr>
            </w:pPr>
            <w:r>
              <w:rPr>
                <w:rFonts w:hint="eastAsia"/>
                <w:lang w:val="en-US" w:eastAsia="zh-CN"/>
              </w:rPr>
              <w:t>YG25ZX0013149</w:t>
            </w:r>
          </w:p>
        </w:tc>
      </w:tr>
      <w:tr w14:paraId="59C6F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5C34D2">
            <w:pPr>
              <w:pStyle w:val="2"/>
              <w:bidi w:val="0"/>
              <w:rPr>
                <w:rFonts w:hint="eastAsia"/>
              </w:rPr>
            </w:pPr>
            <w:r>
              <w:rPr>
                <w:rFonts w:hint="eastAsia"/>
                <w:lang w:val="en-US" w:eastAsia="zh-CN"/>
              </w:rPr>
              <w:t>项目地址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79344D">
            <w:pPr>
              <w:pStyle w:val="2"/>
              <w:bidi w:val="0"/>
              <w:rPr>
                <w:rFonts w:hint="eastAsia"/>
              </w:rPr>
            </w:pPr>
            <w:r>
              <w:rPr>
                <w:rFonts w:hint="eastAsia"/>
                <w:lang w:val="en-US" w:eastAsia="zh-CN"/>
              </w:rPr>
              <w:t>广东省深圳市福田区福虹路世贸广场C座1501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885903">
            <w:pPr>
              <w:pStyle w:val="2"/>
              <w:bidi w:val="0"/>
              <w:rPr>
                <w:rFonts w:hint="eastAsia"/>
              </w:rPr>
            </w:pPr>
            <w:r>
              <w:rPr>
                <w:rFonts w:hint="eastAsia"/>
                <w:lang w:val="en-US" w:eastAsia="zh-CN"/>
              </w:rPr>
              <w:t>项目类型</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FD7379">
            <w:pPr>
              <w:pStyle w:val="2"/>
              <w:bidi w:val="0"/>
              <w:rPr>
                <w:rFonts w:hint="eastAsia"/>
              </w:rPr>
            </w:pPr>
            <w:r>
              <w:rPr>
                <w:rFonts w:hint="eastAsia"/>
                <w:lang w:val="en-US" w:eastAsia="zh-CN"/>
              </w:rPr>
              <w:t>服务</w:t>
            </w:r>
          </w:p>
        </w:tc>
      </w:tr>
      <w:tr w14:paraId="0FA49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4A6E90">
            <w:pPr>
              <w:pStyle w:val="2"/>
              <w:bidi w:val="0"/>
              <w:rPr>
                <w:rFonts w:hint="eastAsia"/>
              </w:rPr>
            </w:pPr>
            <w:r>
              <w:rPr>
                <w:rFonts w:hint="eastAsia"/>
                <w:lang w:val="en-US" w:eastAsia="zh-CN"/>
              </w:rPr>
              <w:t>采购方式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CE6955">
            <w:pPr>
              <w:pStyle w:val="2"/>
              <w:bidi w:val="0"/>
              <w:rPr>
                <w:rFonts w:hint="eastAsia"/>
              </w:rPr>
            </w:pPr>
            <w:r>
              <w:rPr>
                <w:rFonts w:hint="eastAsia"/>
                <w:lang w:val="en-US" w:eastAsia="zh-CN"/>
              </w:rPr>
              <w:t>询价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5EAEF5">
            <w:pPr>
              <w:pStyle w:val="2"/>
              <w:bidi w:val="0"/>
              <w:rPr>
                <w:rFonts w:hint="eastAsia"/>
              </w:rPr>
            </w:pPr>
            <w:r>
              <w:rPr>
                <w:rFonts w:hint="eastAsia"/>
                <w:lang w:val="en-US" w:eastAsia="zh-CN"/>
              </w:rPr>
              <w:t>项目行业分类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DA448A">
            <w:pPr>
              <w:pStyle w:val="2"/>
              <w:bidi w:val="0"/>
              <w:rPr>
                <w:rFonts w:hint="eastAsia"/>
              </w:rPr>
            </w:pPr>
            <w:r>
              <w:rPr>
                <w:rFonts w:hint="eastAsia"/>
                <w:lang w:val="en-US" w:eastAsia="zh-CN"/>
              </w:rPr>
              <w:t>谷物、豆及薯类批发</w:t>
            </w:r>
          </w:p>
        </w:tc>
      </w:tr>
      <w:tr w14:paraId="37773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538B9F">
            <w:pPr>
              <w:pStyle w:val="2"/>
              <w:bidi w:val="0"/>
              <w:rPr>
                <w:rFonts w:hint="eastAsia"/>
              </w:rPr>
            </w:pPr>
            <w:r>
              <w:rPr>
                <w:rFonts w:hint="eastAsia"/>
                <w:lang w:val="en-US" w:eastAsia="zh-CN"/>
              </w:rPr>
              <w:t>公开方式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E8D1E9">
            <w:pPr>
              <w:pStyle w:val="2"/>
              <w:bidi w:val="0"/>
              <w:rPr>
                <w:rFonts w:hint="eastAsia"/>
              </w:rPr>
            </w:pPr>
            <w:r>
              <w:rPr>
                <w:rFonts w:hint="eastAsia"/>
                <w:lang w:val="en-US" w:eastAsia="zh-CN"/>
              </w:rPr>
              <w:t>公开</w:t>
            </w:r>
          </w:p>
        </w:tc>
      </w:tr>
      <w:tr w14:paraId="2CBD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9C43F8">
            <w:pPr>
              <w:pStyle w:val="2"/>
              <w:bidi w:val="0"/>
              <w:rPr>
                <w:rFonts w:hint="eastAsia"/>
              </w:rPr>
            </w:pPr>
            <w:r>
              <w:rPr>
                <w:rFonts w:hint="eastAsia"/>
                <w:lang w:val="en-US" w:eastAsia="zh-CN"/>
              </w:rPr>
              <w:t>资金来源</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3A7074">
            <w:pPr>
              <w:pStyle w:val="2"/>
              <w:bidi w:val="0"/>
              <w:rPr>
                <w:rFonts w:hint="eastAsia"/>
              </w:rPr>
            </w:pPr>
            <w:r>
              <w:rPr>
                <w:rFonts w:hint="eastAsia"/>
                <w:lang w:val="en-US" w:eastAsia="zh-CN"/>
              </w:rPr>
              <w:t>国有100%</w:t>
            </w:r>
          </w:p>
        </w:tc>
      </w:tr>
      <w:tr w14:paraId="4E8D4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A3261F">
            <w:pPr>
              <w:pStyle w:val="2"/>
              <w:bidi w:val="0"/>
              <w:rPr>
                <w:rFonts w:hint="eastAsia"/>
              </w:rPr>
            </w:pPr>
            <w:r>
              <w:rPr>
                <w:rFonts w:hint="eastAsia"/>
                <w:lang w:val="en-US" w:eastAsia="zh-CN"/>
              </w:rPr>
              <w:t>项目概况</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0C7B79">
            <w:pPr>
              <w:pStyle w:val="2"/>
              <w:bidi w:val="0"/>
              <w:rPr>
                <w:rFonts w:hint="eastAsia"/>
              </w:rPr>
            </w:pPr>
            <w:r>
              <w:rPr>
                <w:rFonts w:hint="eastAsia"/>
                <w:lang w:val="en-US" w:eastAsia="zh-CN"/>
              </w:rPr>
              <w:t>为规范第三方代理报关项目业务管理，保障第三方代理报关业务流程高效合规，确保第三方代理报关项目年度服务采购过程中公开透明，购销公司在阳光采购平台通过询价采购方式聘请进口大米代理报关机构开展进口报关业务</w:t>
            </w:r>
          </w:p>
        </w:tc>
      </w:tr>
      <w:tr w14:paraId="58AA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A7F0A0">
            <w:pPr>
              <w:pStyle w:val="2"/>
              <w:bidi w:val="0"/>
              <w:rPr>
                <w:rFonts w:hint="eastAsia"/>
              </w:rPr>
            </w:pPr>
            <w:r>
              <w:rPr>
                <w:rFonts w:hint="eastAsia"/>
                <w:lang w:val="en-US" w:eastAsia="zh-CN"/>
              </w:rPr>
              <w:t>公告名称</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02AE38">
            <w:pPr>
              <w:pStyle w:val="2"/>
              <w:bidi w:val="0"/>
              <w:rPr>
                <w:rFonts w:hint="eastAsia"/>
              </w:rPr>
            </w:pPr>
            <w:r>
              <w:rPr>
                <w:rFonts w:hint="eastAsia"/>
                <w:lang w:val="en-US" w:eastAsia="zh-CN"/>
              </w:rPr>
              <w:t>深圳市粮食集团有限公司粮油购销分公司进口大米报关服务项目采购</w:t>
            </w:r>
          </w:p>
        </w:tc>
      </w:tr>
      <w:tr w14:paraId="56568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4A26E4">
            <w:pPr>
              <w:pStyle w:val="2"/>
              <w:bidi w:val="0"/>
              <w:rPr>
                <w:rFonts w:hint="eastAsia"/>
              </w:rPr>
            </w:pPr>
            <w:r>
              <w:rPr>
                <w:rFonts w:hint="eastAsia"/>
                <w:lang w:val="en-US" w:eastAsia="zh-CN"/>
              </w:rPr>
              <w:t>公告媒体</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A428F7">
            <w:pPr>
              <w:pStyle w:val="2"/>
              <w:bidi w:val="0"/>
              <w:rPr>
                <w:rFonts w:hint="eastAsia"/>
              </w:rPr>
            </w:pPr>
            <w:r>
              <w:rPr>
                <w:rFonts w:hint="eastAsia"/>
                <w:lang w:val="en-US" w:eastAsia="zh-CN"/>
              </w:rPr>
              <w:t>深圳阳光采购平台</w:t>
            </w:r>
          </w:p>
        </w:tc>
      </w:tr>
      <w:tr w14:paraId="0874B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6B0076">
            <w:pPr>
              <w:pStyle w:val="2"/>
              <w:bidi w:val="0"/>
              <w:rPr>
                <w:rFonts w:hint="eastAsia"/>
              </w:rPr>
            </w:pPr>
            <w:r>
              <w:rPr>
                <w:rFonts w:hint="eastAsia"/>
                <w:lang w:val="en-US" w:eastAsia="zh-CN"/>
              </w:rPr>
              <w:t>发布时间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D5A065">
            <w:pPr>
              <w:pStyle w:val="2"/>
              <w:bidi w:val="0"/>
              <w:rPr>
                <w:rFonts w:hint="eastAsia"/>
              </w:rPr>
            </w:pPr>
            <w:r>
              <w:rPr>
                <w:rFonts w:hint="eastAsia"/>
                <w:lang w:val="en-US" w:eastAsia="zh-CN"/>
              </w:rPr>
              <w:t>2025-10-14 12:00 至 2025-10-24 17:30</w:t>
            </w:r>
          </w:p>
        </w:tc>
      </w:tr>
      <w:tr w14:paraId="26A2C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F2CF63">
            <w:pPr>
              <w:pStyle w:val="2"/>
              <w:bidi w:val="0"/>
              <w:rPr>
                <w:rFonts w:hint="eastAsia"/>
              </w:rPr>
            </w:pPr>
            <w:r>
              <w:rPr>
                <w:rFonts w:hint="eastAsia"/>
                <w:lang w:val="en-US" w:eastAsia="zh-CN"/>
              </w:rPr>
              <w:t>公告内容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DA9C75">
            <w:pPr>
              <w:pStyle w:val="2"/>
              <w:bidi w:val="0"/>
            </w:pPr>
            <w:r>
              <w:rPr>
                <w:rFonts w:hint="eastAsia"/>
              </w:rPr>
              <w:t>进口大米报关服务项目采购公告</w:t>
            </w:r>
          </w:p>
          <w:p w14:paraId="66555C4F">
            <w:pPr>
              <w:pStyle w:val="2"/>
              <w:bidi w:val="0"/>
            </w:pPr>
            <w:r>
              <w:rPr>
                <w:rFonts w:hint="eastAsia"/>
              </w:rPr>
              <w:t> </w:t>
            </w:r>
          </w:p>
          <w:p w14:paraId="256918D4">
            <w:pPr>
              <w:pStyle w:val="2"/>
              <w:bidi w:val="0"/>
            </w:pPr>
            <w:r>
              <w:rPr>
                <w:rFonts w:hint="eastAsia"/>
              </w:rPr>
              <w:t> </w:t>
            </w:r>
          </w:p>
          <w:p w14:paraId="6171AC4D">
            <w:pPr>
              <w:pStyle w:val="2"/>
              <w:bidi w:val="0"/>
            </w:pPr>
            <w:r>
              <w:rPr>
                <w:rFonts w:hint="eastAsia"/>
              </w:rPr>
              <w:t>一、采购项目名称</w:t>
            </w:r>
          </w:p>
          <w:p w14:paraId="7DD7F439">
            <w:pPr>
              <w:pStyle w:val="2"/>
              <w:bidi w:val="0"/>
            </w:pPr>
            <w:r>
              <w:rPr>
                <w:rFonts w:hint="eastAsia"/>
              </w:rPr>
              <w:t>深圳市粮食集团有限公司粮油购销分公司进口大米报关服务项目</w:t>
            </w:r>
          </w:p>
          <w:p w14:paraId="74DBEA36">
            <w:pPr>
              <w:pStyle w:val="2"/>
              <w:bidi w:val="0"/>
            </w:pPr>
            <w:r>
              <w:rPr>
                <w:rFonts w:hint="eastAsia"/>
              </w:rPr>
              <w:t>二、资料接收截止时间及开标时间地点</w:t>
            </w:r>
          </w:p>
          <w:p w14:paraId="4BCE088D">
            <w:pPr>
              <w:pStyle w:val="2"/>
              <w:bidi w:val="0"/>
            </w:pPr>
            <w:r>
              <w:rPr>
                <w:rFonts w:hint="eastAsia"/>
              </w:rPr>
              <w:t>报价资料截止时间：2025年10月24日(星期五)17:30</w:t>
            </w:r>
          </w:p>
          <w:p w14:paraId="69E6DD93">
            <w:pPr>
              <w:pStyle w:val="2"/>
              <w:bidi w:val="0"/>
            </w:pPr>
            <w:r>
              <w:rPr>
                <w:rFonts w:hint="eastAsia"/>
              </w:rPr>
              <w:t>开标时间：2025年10月29日(星期三)14:30</w:t>
            </w:r>
          </w:p>
          <w:p w14:paraId="170B20D5">
            <w:pPr>
              <w:pStyle w:val="2"/>
              <w:bidi w:val="0"/>
            </w:pPr>
            <w:r>
              <w:rPr>
                <w:rFonts w:hint="eastAsia"/>
              </w:rPr>
              <w:t>开标地点：深圳市福虹路世贸广场C 座 15 楼 1501 会议室</w:t>
            </w:r>
          </w:p>
          <w:p w14:paraId="21B81338">
            <w:pPr>
              <w:pStyle w:val="2"/>
              <w:bidi w:val="0"/>
            </w:pPr>
            <w:r>
              <w:rPr>
                <w:rFonts w:hint="eastAsia"/>
              </w:rPr>
              <w:t> </w:t>
            </w:r>
          </w:p>
          <w:p w14:paraId="6A068EF3">
            <w:pPr>
              <w:pStyle w:val="2"/>
              <w:bidi w:val="0"/>
            </w:pPr>
            <w:r>
              <w:rPr>
                <w:rFonts w:hint="eastAsia"/>
              </w:rPr>
              <w:t>三、资料接收方式</w:t>
            </w:r>
          </w:p>
          <w:p w14:paraId="4DC0C6F0">
            <w:pPr>
              <w:pStyle w:val="2"/>
              <w:bidi w:val="0"/>
            </w:pPr>
            <w:r>
              <w:rPr>
                <w:rFonts w:hint="eastAsia"/>
              </w:rPr>
              <w:t>报价资料应在截止时间前现场提交或邮寄至深圳市福田区福虹路世贸广场 C 座 1501 号，翟朕霆收，电话：0755-83778256。</w:t>
            </w:r>
          </w:p>
          <w:p w14:paraId="00563D52">
            <w:pPr>
              <w:pStyle w:val="2"/>
              <w:bidi w:val="0"/>
            </w:pPr>
            <w:r>
              <w:rPr>
                <w:rFonts w:hint="eastAsia"/>
              </w:rPr>
              <w:t> </w:t>
            </w:r>
          </w:p>
          <w:p w14:paraId="78FE6F66">
            <w:pPr>
              <w:pStyle w:val="2"/>
              <w:bidi w:val="0"/>
            </w:pPr>
            <w:r>
              <w:rPr>
                <w:rFonts w:hint="eastAsia"/>
              </w:rPr>
              <w:t>四、报价资料材料清单（资料需加盖公章及骑缝章）</w:t>
            </w:r>
          </w:p>
          <w:p w14:paraId="215EAB1F">
            <w:pPr>
              <w:pStyle w:val="2"/>
              <w:bidi w:val="0"/>
            </w:pPr>
            <w:r>
              <w:rPr>
                <w:rFonts w:hint="eastAsia"/>
              </w:rPr>
              <w:t>（ 一 ）营业执照副本复印件、工商系统无不良记录截图；</w:t>
            </w:r>
          </w:p>
          <w:p w14:paraId="42DA941E">
            <w:pPr>
              <w:pStyle w:val="2"/>
              <w:bidi w:val="0"/>
            </w:pPr>
            <w:r>
              <w:rPr>
                <w:rFonts w:hint="eastAsia"/>
              </w:rPr>
              <w:t>（二）具备海关报关资质；</w:t>
            </w:r>
          </w:p>
          <w:p w14:paraId="7C0713F1">
            <w:pPr>
              <w:pStyle w:val="2"/>
              <w:bidi w:val="0"/>
            </w:pPr>
            <w:r>
              <w:rPr>
                <w:rFonts w:hint="eastAsia"/>
              </w:rPr>
              <w:t>（ 三）法定代表人身份证复印件、授权委托书及被授人身份证复印件；</w:t>
            </w:r>
          </w:p>
          <w:p w14:paraId="5269736D">
            <w:pPr>
              <w:pStyle w:val="2"/>
              <w:bidi w:val="0"/>
            </w:pPr>
            <w:r>
              <w:rPr>
                <w:rFonts w:hint="eastAsia"/>
              </w:rPr>
              <w:t>（ 四）报价表（按附件中的报价表进行报价）；</w:t>
            </w:r>
          </w:p>
          <w:p w14:paraId="363A6531">
            <w:pPr>
              <w:pStyle w:val="2"/>
              <w:bidi w:val="0"/>
            </w:pPr>
            <w:r>
              <w:rPr>
                <w:rFonts w:hint="eastAsia"/>
              </w:rPr>
              <w:t>（五）具有履行合同所必需的场地、人员及资质(需提供资质等相关证明）。</w:t>
            </w:r>
          </w:p>
          <w:p w14:paraId="7284B20D">
            <w:pPr>
              <w:pStyle w:val="2"/>
              <w:bidi w:val="0"/>
            </w:pPr>
            <w:r>
              <w:rPr>
                <w:rFonts w:hint="eastAsia"/>
              </w:rPr>
              <w:t>（六）供应商认为可提供的其他资料。</w:t>
            </w:r>
          </w:p>
          <w:p w14:paraId="4ADE5EC0">
            <w:pPr>
              <w:pStyle w:val="2"/>
              <w:bidi w:val="0"/>
            </w:pPr>
            <w:r>
              <w:rPr>
                <w:rFonts w:hint="eastAsia"/>
              </w:rPr>
              <w:t> </w:t>
            </w:r>
          </w:p>
          <w:p w14:paraId="4C3FCEA6">
            <w:pPr>
              <w:pStyle w:val="2"/>
              <w:bidi w:val="0"/>
            </w:pPr>
            <w:r>
              <w:rPr>
                <w:rFonts w:hint="eastAsia"/>
              </w:rPr>
              <w:t>五、供应商资质要求</w:t>
            </w:r>
          </w:p>
          <w:p w14:paraId="009BACD4">
            <w:pPr>
              <w:pStyle w:val="2"/>
              <w:bidi w:val="0"/>
            </w:pPr>
            <w:r>
              <w:rPr>
                <w:rFonts w:hint="eastAsia"/>
              </w:rPr>
              <w:t>（一）在中华人民共和国境内注册的独立法人单位，具有相关经营范围（ 营业执照副本）。</w:t>
            </w:r>
          </w:p>
          <w:p w14:paraId="0F108B92">
            <w:pPr>
              <w:pStyle w:val="2"/>
              <w:bidi w:val="0"/>
            </w:pPr>
            <w:r>
              <w:rPr>
                <w:rFonts w:hint="eastAsia"/>
              </w:rPr>
              <w:t>（ 二）供应商单位须无违法违规行为，无行业禁入（工商系统无不良记录截图）。</w:t>
            </w:r>
          </w:p>
          <w:p w14:paraId="1AEBE253">
            <w:pPr>
              <w:pStyle w:val="2"/>
              <w:bidi w:val="0"/>
            </w:pPr>
            <w:r>
              <w:rPr>
                <w:rFonts w:hint="eastAsia"/>
              </w:rPr>
              <w:t>（ 三）供应商单位的授权代表应为该单位法人或经法人授权 的该单位员工（法人身份证复印件、授权委托书及被授权人身份证复印件等文件）。</w:t>
            </w:r>
          </w:p>
          <w:p w14:paraId="25E3574A">
            <w:pPr>
              <w:pStyle w:val="2"/>
              <w:bidi w:val="0"/>
            </w:pPr>
            <w:r>
              <w:rPr>
                <w:rFonts w:hint="eastAsia"/>
              </w:rPr>
              <w:t>（四）海关注册登记证书或备案证明（复印件）或《中国海关企业进出口信用信息公示平台》或《中国国际贸易单一窗口》网站截图。</w:t>
            </w:r>
          </w:p>
          <w:p w14:paraId="21079FAE">
            <w:pPr>
              <w:pStyle w:val="2"/>
              <w:bidi w:val="0"/>
            </w:pPr>
            <w:r>
              <w:rPr>
                <w:rFonts w:hint="eastAsia"/>
              </w:rPr>
              <w:t> </w:t>
            </w:r>
          </w:p>
          <w:p w14:paraId="338D6C04">
            <w:pPr>
              <w:pStyle w:val="2"/>
              <w:bidi w:val="0"/>
            </w:pPr>
            <w:r>
              <w:rPr>
                <w:rFonts w:hint="eastAsia"/>
              </w:rPr>
              <w:t>六、采购流程和方法</w:t>
            </w:r>
          </w:p>
          <w:p w14:paraId="4F96952E">
            <w:pPr>
              <w:pStyle w:val="2"/>
              <w:bidi w:val="0"/>
            </w:pPr>
            <w:r>
              <w:rPr>
                <w:rFonts w:hint="eastAsia"/>
              </w:rPr>
              <w:t>采购方式采用询比价方式，评审方法采用综合评分法，对供应商价格、资信、服务等因素进行综合评分，确定得分最高的一名候选供应商为中选人（最高分若有两名及以上供应商同分， 则由询比价小组投票决定），评分标准如下：</w:t>
            </w:r>
          </w:p>
          <w:p w14:paraId="49B7460F">
            <w:pPr>
              <w:pStyle w:val="2"/>
              <w:bidi w:val="0"/>
            </w:pPr>
            <w:r>
              <w:rPr>
                <w:rFonts w:hint="eastAsia"/>
              </w:rPr>
              <w:t> </w:t>
            </w:r>
          </w:p>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3370"/>
              <w:gridCol w:w="1320"/>
            </w:tblGrid>
            <w:tr w14:paraId="7DE9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0E9452">
                  <w:pPr>
                    <w:pStyle w:val="2"/>
                    <w:bidi w:val="0"/>
                  </w:pPr>
                  <w:r>
                    <w:t>评分因素</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98F15F">
                  <w:pPr>
                    <w:pStyle w:val="2"/>
                    <w:bidi w:val="0"/>
                  </w:pPr>
                  <w:r>
                    <w:t>评分等级</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80DE98">
                  <w:pPr>
                    <w:pStyle w:val="2"/>
                    <w:bidi w:val="0"/>
                  </w:pPr>
                  <w:r>
                    <w:t>分值区间</w:t>
                  </w:r>
                </w:p>
              </w:tc>
            </w:tr>
            <w:tr w14:paraId="7F84D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13795F">
                  <w:pPr>
                    <w:pStyle w:val="2"/>
                    <w:bidi w:val="0"/>
                  </w:pPr>
                  <w:r>
                    <w:t> </w:t>
                  </w:r>
                </w:p>
                <w:p w14:paraId="5BD69AE9">
                  <w:pPr>
                    <w:pStyle w:val="2"/>
                    <w:bidi w:val="0"/>
                  </w:pPr>
                  <w:r>
                    <w:t>价格</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CF2CF7">
                  <w:pPr>
                    <w:pStyle w:val="2"/>
                    <w:bidi w:val="0"/>
                  </w:pPr>
                  <w:r>
                    <w:t>报关报检费报价最低者得 40 分，其余按名次得分依次递减5 分</w:t>
                  </w:r>
                </w:p>
                <w:p w14:paraId="7B78CA4B">
                  <w:pPr>
                    <w:pStyle w:val="2"/>
                    <w:bidi w:val="0"/>
                  </w:pPr>
                  <w:r>
                    <w:t> </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42C85C">
                  <w:pPr>
                    <w:pStyle w:val="2"/>
                    <w:bidi w:val="0"/>
                  </w:pPr>
                  <w:r>
                    <w:t> </w:t>
                  </w:r>
                </w:p>
                <w:p w14:paraId="09F3D751">
                  <w:pPr>
                    <w:pStyle w:val="2"/>
                    <w:bidi w:val="0"/>
                  </w:pPr>
                  <w:r>
                    <w:t>0-40</w:t>
                  </w:r>
                </w:p>
              </w:tc>
            </w:tr>
            <w:tr w14:paraId="6AC5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3B5DC3">
                  <w:pPr>
                    <w:pStyle w:val="2"/>
                    <w:bidi w:val="0"/>
                  </w:pPr>
                  <w:r>
                    <w:t> </w:t>
                  </w:r>
                </w:p>
                <w:p w14:paraId="76C20E3B">
                  <w:pPr>
                    <w:pStyle w:val="2"/>
                    <w:bidi w:val="0"/>
                  </w:pPr>
                  <w:r>
                    <w:t> </w:t>
                  </w:r>
                </w:p>
                <w:p w14:paraId="6202428B">
                  <w:pPr>
                    <w:pStyle w:val="2"/>
                    <w:bidi w:val="0"/>
                  </w:pPr>
                  <w:r>
                    <w:t> </w:t>
                  </w:r>
                </w:p>
                <w:p w14:paraId="35BAC0DD">
                  <w:pPr>
                    <w:pStyle w:val="2"/>
                    <w:bidi w:val="0"/>
                  </w:pPr>
                  <w:r>
                    <w:t>资质</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9DAC15">
                  <w:pPr>
                    <w:pStyle w:val="2"/>
                    <w:bidi w:val="0"/>
                  </w:pPr>
                  <w:r>
                    <w:t> 1.具备海关高等级信用认证（得 10分）；</w:t>
                  </w:r>
                </w:p>
                <w:p w14:paraId="2C6799B9">
                  <w:pPr>
                    <w:pStyle w:val="2"/>
                    <w:bidi w:val="0"/>
                  </w:pPr>
                  <w:r>
                    <w:t>2.备案报关员人数≥ 5人（得 10 分）；</w:t>
                  </w:r>
                </w:p>
                <w:p w14:paraId="57820D73">
                  <w:pPr>
                    <w:pStyle w:val="2"/>
                    <w:bidi w:val="0"/>
                  </w:pPr>
                  <w:r>
                    <w:t> 3人≤备案报关员人数&lt; 5人（得 5 分）；</w:t>
                  </w:r>
                </w:p>
                <w:p w14:paraId="273573E5">
                  <w:pPr>
                    <w:pStyle w:val="2"/>
                    <w:bidi w:val="0"/>
                  </w:pPr>
                  <w:r>
                    <w:t>3人&lt;备案报关员人数（得 0 分）；</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304DA2">
                  <w:pPr>
                    <w:pStyle w:val="2"/>
                    <w:bidi w:val="0"/>
                  </w:pPr>
                  <w:r>
                    <w:t> </w:t>
                  </w:r>
                </w:p>
                <w:p w14:paraId="363A3BDF">
                  <w:pPr>
                    <w:pStyle w:val="2"/>
                    <w:bidi w:val="0"/>
                  </w:pPr>
                  <w:r>
                    <w:t> </w:t>
                  </w:r>
                </w:p>
                <w:p w14:paraId="7459BCB7">
                  <w:pPr>
                    <w:pStyle w:val="2"/>
                    <w:bidi w:val="0"/>
                  </w:pPr>
                  <w:r>
                    <w:t>0-20</w:t>
                  </w:r>
                </w:p>
              </w:tc>
            </w:tr>
            <w:tr w14:paraId="7BF95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D283AC">
                  <w:pPr>
                    <w:pStyle w:val="2"/>
                    <w:bidi w:val="0"/>
                  </w:pPr>
                  <w:r>
                    <w:t> </w:t>
                  </w:r>
                </w:p>
                <w:p w14:paraId="152714DD">
                  <w:pPr>
                    <w:pStyle w:val="2"/>
                    <w:bidi w:val="0"/>
                  </w:pPr>
                  <w:r>
                    <w:t> </w:t>
                  </w:r>
                </w:p>
                <w:p w14:paraId="2AEAB7BC">
                  <w:pPr>
                    <w:pStyle w:val="2"/>
                    <w:bidi w:val="0"/>
                  </w:pPr>
                  <w:r>
                    <w:t>服务</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821470">
                  <w:pPr>
                    <w:pStyle w:val="2"/>
                    <w:bidi w:val="0"/>
                  </w:pPr>
                  <w:r>
                    <w:t>通关时长≤ 2个工作日（得40 分）</w:t>
                  </w:r>
                </w:p>
                <w:p w14:paraId="38EAEEA6">
                  <w:pPr>
                    <w:pStyle w:val="2"/>
                    <w:bidi w:val="0"/>
                  </w:pPr>
                  <w:r>
                    <w:t>2个工作日＜通关时长≤ 3个工作日（得30 分）</w:t>
                  </w:r>
                </w:p>
                <w:p w14:paraId="7FDA80BD">
                  <w:pPr>
                    <w:pStyle w:val="2"/>
                    <w:bidi w:val="0"/>
                  </w:pPr>
                  <w:r>
                    <w:t> 3个工作日＜通关时长≤ 5个工作日（得15 分）通关时长＞5个工作日（得0分）</w:t>
                  </w:r>
                </w:p>
              </w:tc>
              <w:tc>
                <w:tcPr>
                  <w:tcW w:w="13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0B85AA">
                  <w:pPr>
                    <w:pStyle w:val="2"/>
                    <w:bidi w:val="0"/>
                  </w:pPr>
                  <w:r>
                    <w:t> </w:t>
                  </w:r>
                </w:p>
                <w:p w14:paraId="436401CC">
                  <w:pPr>
                    <w:pStyle w:val="2"/>
                    <w:bidi w:val="0"/>
                  </w:pPr>
                  <w:r>
                    <w:t> </w:t>
                  </w:r>
                </w:p>
                <w:p w14:paraId="79C18957">
                  <w:pPr>
                    <w:pStyle w:val="2"/>
                    <w:bidi w:val="0"/>
                  </w:pPr>
                  <w:r>
                    <w:t>0-40</w:t>
                  </w:r>
                </w:p>
              </w:tc>
            </w:tr>
          </w:tbl>
          <w:p w14:paraId="2249DC26">
            <w:pPr>
              <w:pStyle w:val="2"/>
              <w:bidi w:val="0"/>
            </w:pPr>
            <w:r>
              <w:rPr>
                <w:rFonts w:hint="eastAsia"/>
              </w:rPr>
              <w:t> </w:t>
            </w:r>
          </w:p>
          <w:p w14:paraId="6C0AF4EB">
            <w:pPr>
              <w:pStyle w:val="2"/>
              <w:bidi w:val="0"/>
            </w:pPr>
            <w:r>
              <w:rPr>
                <w:rFonts w:hint="eastAsia"/>
              </w:rPr>
              <w:t>注：通关时长不含交税及海关查验时码头吊柜时间、码头、船公司放柜时长。</w:t>
            </w:r>
          </w:p>
          <w:p w14:paraId="441CD12E">
            <w:pPr>
              <w:pStyle w:val="2"/>
              <w:bidi w:val="0"/>
            </w:pPr>
            <w:r>
              <w:rPr>
                <w:rFonts w:hint="eastAsia"/>
              </w:rPr>
              <w:t> </w:t>
            </w:r>
          </w:p>
          <w:p w14:paraId="05E690DF">
            <w:pPr>
              <w:pStyle w:val="2"/>
              <w:bidi w:val="0"/>
            </w:pPr>
            <w:r>
              <w:rPr>
                <w:rFonts w:hint="eastAsia"/>
              </w:rPr>
              <w:t>七、其他要求</w:t>
            </w:r>
          </w:p>
          <w:p w14:paraId="2143C873">
            <w:pPr>
              <w:pStyle w:val="2"/>
              <w:bidi w:val="0"/>
            </w:pPr>
            <w:r>
              <w:rPr>
                <w:rFonts w:hint="eastAsia"/>
              </w:rPr>
              <w:t>（一）供应商应保证所有报价文件的真实性，并承担因所提 交文件不真实产生的后果。</w:t>
            </w:r>
          </w:p>
          <w:p w14:paraId="606DB650">
            <w:pPr>
              <w:pStyle w:val="2"/>
              <w:bidi w:val="0"/>
            </w:pPr>
            <w:r>
              <w:rPr>
                <w:rFonts w:hint="eastAsia"/>
              </w:rPr>
              <w:t>（ 二）供应商所提交的报价文件中的报价为该供应商的唯一 报价。供应商在约定的开标时间截止前仍可更改报价文件，以开标截止前最后一份报价文件为准。开标时间截止后不再接受任何报价文件。</w:t>
            </w:r>
          </w:p>
          <w:p w14:paraId="416AAC32">
            <w:pPr>
              <w:pStyle w:val="2"/>
              <w:bidi w:val="0"/>
            </w:pPr>
            <w:r>
              <w:rPr>
                <w:rFonts w:hint="eastAsia"/>
              </w:rPr>
              <w:t>（ 三）本次采购的报关服务总费用不超过人民币9万元，服务合同有效期为一年，在合同有效期内服务费用达到人民币9万元的，合同自动终止。</w:t>
            </w:r>
          </w:p>
          <w:p w14:paraId="63813BC6">
            <w:pPr>
              <w:pStyle w:val="2"/>
              <w:bidi w:val="0"/>
            </w:pPr>
            <w:r>
              <w:rPr>
                <w:rFonts w:hint="eastAsia"/>
              </w:rPr>
              <w:t>（四）供应商应承担所有提交报价文件有关的费用，包括但不限于快递费。</w:t>
            </w:r>
          </w:p>
          <w:p w14:paraId="7C559824">
            <w:pPr>
              <w:pStyle w:val="2"/>
              <w:bidi w:val="0"/>
            </w:pPr>
            <w:r>
              <w:rPr>
                <w:rFonts w:hint="eastAsia"/>
              </w:rPr>
              <w:t>（ 五）中选单位不得以任何形式将我司进口大米报关业务进行转包、分包，若存在以上情况我司有权随时解除合同。</w:t>
            </w:r>
          </w:p>
          <w:p w14:paraId="4C4B9456">
            <w:pPr>
              <w:pStyle w:val="2"/>
              <w:bidi w:val="0"/>
            </w:pPr>
            <w:r>
              <w:rPr>
                <w:rFonts w:hint="eastAsia"/>
              </w:rPr>
              <w:t> </w:t>
            </w:r>
          </w:p>
          <w:p w14:paraId="24FF7221">
            <w:pPr>
              <w:pStyle w:val="2"/>
              <w:bidi w:val="0"/>
            </w:pPr>
            <w:r>
              <w:rPr>
                <w:rFonts w:hint="eastAsia"/>
              </w:rPr>
              <w:t> </w:t>
            </w:r>
          </w:p>
          <w:p w14:paraId="08D3B2AF">
            <w:pPr>
              <w:pStyle w:val="2"/>
              <w:bidi w:val="0"/>
            </w:pPr>
            <w:r>
              <w:rPr>
                <w:rFonts w:hint="eastAsia"/>
              </w:rPr>
              <w:t>附件 1</w:t>
            </w:r>
          </w:p>
          <w:p w14:paraId="41FBC9F7">
            <w:pPr>
              <w:pStyle w:val="2"/>
              <w:bidi w:val="0"/>
            </w:pPr>
            <w:r>
              <w:rPr>
                <w:rFonts w:hint="eastAsia"/>
              </w:rPr>
              <w:t> </w:t>
            </w:r>
          </w:p>
          <w:p w14:paraId="228EEDED">
            <w:pPr>
              <w:pStyle w:val="2"/>
              <w:bidi w:val="0"/>
            </w:pPr>
            <w:r>
              <w:rPr>
                <w:rFonts w:hint="eastAsia"/>
              </w:rPr>
              <w:t>大米报关项目报价表</w:t>
            </w:r>
          </w:p>
          <w:p w14:paraId="36336071">
            <w:pPr>
              <w:pStyle w:val="2"/>
              <w:bidi w:val="0"/>
            </w:pPr>
            <w:r>
              <w:rPr>
                <w:rFonts w:hint="eastAsia"/>
              </w:rPr>
              <w:t> </w:t>
            </w:r>
          </w:p>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0"/>
              <w:gridCol w:w="1080"/>
              <w:gridCol w:w="2470"/>
              <w:gridCol w:w="1440"/>
              <w:gridCol w:w="880"/>
            </w:tblGrid>
            <w:tr w14:paraId="00C2C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41ED13">
                  <w:pPr>
                    <w:pStyle w:val="2"/>
                    <w:bidi w:val="0"/>
                  </w:pPr>
                  <w:r>
                    <w:t>序号</w:t>
                  </w:r>
                </w:p>
              </w:tc>
              <w:tc>
                <w:tcPr>
                  <w:tcW w:w="10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9C5F3B">
                  <w:pPr>
                    <w:pStyle w:val="2"/>
                    <w:bidi w:val="0"/>
                  </w:pPr>
                  <w:r>
                    <w:t>项目名称</w:t>
                  </w:r>
                </w:p>
              </w:tc>
              <w:tc>
                <w:tcPr>
                  <w:tcW w:w="2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8261A0">
                  <w:pPr>
                    <w:pStyle w:val="2"/>
                    <w:bidi w:val="0"/>
                  </w:pPr>
                  <w:r>
                    <w:t>项目内容</w:t>
                  </w:r>
                </w:p>
              </w:tc>
              <w:tc>
                <w:tcPr>
                  <w:tcW w:w="14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A77C83">
                  <w:pPr>
                    <w:pStyle w:val="2"/>
                    <w:bidi w:val="0"/>
                  </w:pPr>
                  <w:r>
                    <w:t>价格</w:t>
                  </w:r>
                </w:p>
                <w:p w14:paraId="46EA721A">
                  <w:pPr>
                    <w:pStyle w:val="2"/>
                    <w:bidi w:val="0"/>
                  </w:pPr>
                  <w:r>
                    <w:t> </w:t>
                  </w:r>
                </w:p>
              </w:tc>
              <w:tc>
                <w:tcPr>
                  <w:tcW w:w="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65E358">
                  <w:pPr>
                    <w:pStyle w:val="2"/>
                    <w:bidi w:val="0"/>
                  </w:pPr>
                  <w:r>
                    <w:t>通关时长</w:t>
                  </w:r>
                </w:p>
                <w:p w14:paraId="7051484B">
                  <w:pPr>
                    <w:pStyle w:val="2"/>
                    <w:bidi w:val="0"/>
                  </w:pPr>
                  <w:r>
                    <w:t>（天）</w:t>
                  </w:r>
                </w:p>
              </w:tc>
            </w:tr>
            <w:tr w14:paraId="0630C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EC95BB">
                  <w:pPr>
                    <w:pStyle w:val="2"/>
                    <w:bidi w:val="0"/>
                  </w:pPr>
                  <w:r>
                    <w:t> </w:t>
                  </w:r>
                </w:p>
                <w:p w14:paraId="22ED4521">
                  <w:pPr>
                    <w:pStyle w:val="2"/>
                    <w:bidi w:val="0"/>
                  </w:pPr>
                  <w:r>
                    <w:t> </w:t>
                  </w:r>
                </w:p>
                <w:p w14:paraId="4FA9CCEB">
                  <w:pPr>
                    <w:pStyle w:val="2"/>
                    <w:bidi w:val="0"/>
                  </w:pPr>
                  <w:r>
                    <w:t>1</w:t>
                  </w:r>
                </w:p>
              </w:tc>
              <w:tc>
                <w:tcPr>
                  <w:tcW w:w="10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43ABCB">
                  <w:pPr>
                    <w:pStyle w:val="2"/>
                    <w:bidi w:val="0"/>
                  </w:pPr>
                  <w:r>
                    <w:t> </w:t>
                  </w:r>
                </w:p>
                <w:p w14:paraId="47D7E772">
                  <w:pPr>
                    <w:pStyle w:val="2"/>
                    <w:bidi w:val="0"/>
                  </w:pPr>
                  <w:r>
                    <w:t>报关报检费用</w:t>
                  </w:r>
                </w:p>
              </w:tc>
              <w:tc>
                <w:tcPr>
                  <w:tcW w:w="2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C7794">
                  <w:pPr>
                    <w:pStyle w:val="2"/>
                    <w:bidi w:val="0"/>
                  </w:pPr>
                  <w:r>
                    <w:t> </w:t>
                  </w:r>
                </w:p>
                <w:p w14:paraId="1BA56A64">
                  <w:pPr>
                    <w:pStyle w:val="2"/>
                    <w:bidi w:val="0"/>
                  </w:pPr>
                  <w:r>
                    <w:t> </w:t>
                  </w:r>
                </w:p>
                <w:p w14:paraId="2048044F">
                  <w:pPr>
                    <w:pStyle w:val="2"/>
                    <w:bidi w:val="0"/>
                  </w:pPr>
                  <w:r>
                    <w:t>报关及报检费</w:t>
                  </w:r>
                </w:p>
                <w:p w14:paraId="19C087D5">
                  <w:pPr>
                    <w:pStyle w:val="2"/>
                    <w:bidi w:val="0"/>
                  </w:pPr>
                  <w:r>
                    <w:t>（含报关单打单费等）</w:t>
                  </w:r>
                </w:p>
                <w:p w14:paraId="7C67EF1A">
                  <w:pPr>
                    <w:pStyle w:val="2"/>
                    <w:bidi w:val="0"/>
                  </w:pPr>
                  <w:r>
                    <w:t> </w:t>
                  </w:r>
                </w:p>
              </w:tc>
              <w:tc>
                <w:tcPr>
                  <w:tcW w:w="14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FCCE05">
                  <w:pPr>
                    <w:pStyle w:val="2"/>
                    <w:bidi w:val="0"/>
                  </w:pPr>
                  <w:r>
                    <w:t> </w:t>
                  </w:r>
                </w:p>
                <w:p w14:paraId="6833AEAA">
                  <w:pPr>
                    <w:pStyle w:val="2"/>
                    <w:bidi w:val="0"/>
                  </w:pPr>
                  <w:r>
                    <w:t> </w:t>
                  </w:r>
                </w:p>
                <w:p w14:paraId="28984115">
                  <w:pPr>
                    <w:pStyle w:val="2"/>
                    <w:bidi w:val="0"/>
                  </w:pPr>
                  <w:r>
                    <w:t>元/吨</w:t>
                  </w:r>
                </w:p>
              </w:tc>
              <w:tc>
                <w:tcPr>
                  <w:tcW w:w="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C14621">
                  <w:pPr>
                    <w:pStyle w:val="2"/>
                    <w:bidi w:val="0"/>
                  </w:pPr>
                  <w:r>
                    <w:t> </w:t>
                  </w:r>
                </w:p>
              </w:tc>
            </w:tr>
            <w:tr w14:paraId="074B4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E74146">
                  <w:pPr>
                    <w:pStyle w:val="2"/>
                    <w:bidi w:val="0"/>
                  </w:pPr>
                  <w:r>
                    <w:t> </w:t>
                  </w:r>
                </w:p>
                <w:p w14:paraId="40D65810">
                  <w:pPr>
                    <w:pStyle w:val="2"/>
                    <w:bidi w:val="0"/>
                  </w:pPr>
                  <w:r>
                    <w:t>2</w:t>
                  </w:r>
                </w:p>
              </w:tc>
              <w:tc>
                <w:tcPr>
                  <w:tcW w:w="355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4AC2DB">
                  <w:pPr>
                    <w:pStyle w:val="2"/>
                    <w:bidi w:val="0"/>
                  </w:pPr>
                  <w:r>
                    <w:t> </w:t>
                  </w:r>
                </w:p>
                <w:p w14:paraId="0DABEE64">
                  <w:pPr>
                    <w:pStyle w:val="2"/>
                    <w:bidi w:val="0"/>
                  </w:pPr>
                  <w:r>
                    <w:t>总金额</w:t>
                  </w:r>
                </w:p>
              </w:tc>
              <w:tc>
                <w:tcPr>
                  <w:tcW w:w="232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0D76EA">
                  <w:pPr>
                    <w:pStyle w:val="2"/>
                    <w:bidi w:val="0"/>
                  </w:pPr>
                  <w:r>
                    <w:t> </w:t>
                  </w:r>
                </w:p>
                <w:p w14:paraId="29F6E9AD">
                  <w:pPr>
                    <w:pStyle w:val="2"/>
                    <w:bidi w:val="0"/>
                  </w:pPr>
                  <w:r>
                    <w:t>≤9万元</w:t>
                  </w:r>
                </w:p>
              </w:tc>
            </w:tr>
            <w:tr w14:paraId="107FF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5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8841C3">
                  <w:pPr>
                    <w:pStyle w:val="2"/>
                    <w:bidi w:val="0"/>
                  </w:pPr>
                  <w:r>
                    <w:t> </w:t>
                  </w:r>
                </w:p>
                <w:p w14:paraId="5D3AEDA7">
                  <w:pPr>
                    <w:pStyle w:val="2"/>
                    <w:bidi w:val="0"/>
                  </w:pPr>
                  <w:r>
                    <w:t> </w:t>
                  </w:r>
                </w:p>
                <w:p w14:paraId="6AB3D91D">
                  <w:pPr>
                    <w:pStyle w:val="2"/>
                    <w:bidi w:val="0"/>
                  </w:pPr>
                  <w:r>
                    <w:t>3</w:t>
                  </w:r>
                </w:p>
              </w:tc>
              <w:tc>
                <w:tcPr>
                  <w:tcW w:w="108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61A6DD">
                  <w:pPr>
                    <w:pStyle w:val="2"/>
                    <w:bidi w:val="0"/>
                  </w:pPr>
                  <w:r>
                    <w:t> </w:t>
                  </w:r>
                </w:p>
                <w:p w14:paraId="229243FA">
                  <w:pPr>
                    <w:pStyle w:val="2"/>
                    <w:bidi w:val="0"/>
                  </w:pPr>
                  <w:r>
                    <w:t>杂项费用</w:t>
                  </w:r>
                </w:p>
                <w:p w14:paraId="68DFF8B3">
                  <w:pPr>
                    <w:pStyle w:val="2"/>
                    <w:bidi w:val="0"/>
                  </w:pPr>
                  <w:r>
                    <w:t>（代垫费用）</w:t>
                  </w:r>
                </w:p>
              </w:tc>
              <w:tc>
                <w:tcPr>
                  <w:tcW w:w="2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121804">
                  <w:pPr>
                    <w:pStyle w:val="2"/>
                    <w:bidi w:val="0"/>
                  </w:pPr>
                  <w:r>
                    <w:t>中转船舶综合费、理货费</w:t>
                  </w:r>
                </w:p>
              </w:tc>
              <w:tc>
                <w:tcPr>
                  <w:tcW w:w="14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3C1AE1">
                  <w:pPr>
                    <w:pStyle w:val="2"/>
                    <w:bidi w:val="0"/>
                  </w:pPr>
                  <w:r>
                    <w:t>元/20尺箱</w:t>
                  </w:r>
                </w:p>
              </w:tc>
              <w:tc>
                <w:tcPr>
                  <w:tcW w:w="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EC8E3C">
                  <w:pPr>
                    <w:pStyle w:val="2"/>
                    <w:bidi w:val="0"/>
                  </w:pPr>
                  <w:r>
                    <w:t> </w:t>
                  </w:r>
                </w:p>
                <w:p w14:paraId="0C8A15ED">
                  <w:pPr>
                    <w:pStyle w:val="2"/>
                    <w:bidi w:val="0"/>
                  </w:pPr>
                  <w:r>
                    <w:t>---</w:t>
                  </w:r>
                </w:p>
              </w:tc>
            </w:tr>
            <w:tr w14:paraId="57475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7A7BAC">
                  <w:pPr>
                    <w:pStyle w:val="2"/>
                    <w:bidi w:val="0"/>
                    <w:rPr>
                      <w:rFonts w:hint="eastAsia"/>
                    </w:rPr>
                  </w:pPr>
                </w:p>
              </w:tc>
              <w:tc>
                <w:tcPr>
                  <w:tcW w:w="108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B88326">
                  <w:pPr>
                    <w:pStyle w:val="2"/>
                    <w:bidi w:val="0"/>
                    <w:rPr>
                      <w:rFonts w:hint="eastAsia"/>
                    </w:rPr>
                  </w:pPr>
                </w:p>
              </w:tc>
              <w:tc>
                <w:tcPr>
                  <w:tcW w:w="2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07A67B">
                  <w:pPr>
                    <w:pStyle w:val="2"/>
                    <w:bidi w:val="0"/>
                  </w:pPr>
                  <w:r>
                    <w:t>海关查验费（检验检疫查验费）</w:t>
                  </w:r>
                </w:p>
              </w:tc>
              <w:tc>
                <w:tcPr>
                  <w:tcW w:w="14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8BCF4">
                  <w:pPr>
                    <w:pStyle w:val="2"/>
                    <w:bidi w:val="0"/>
                  </w:pPr>
                  <w:r>
                    <w:t>元/20尺箱</w:t>
                  </w:r>
                </w:p>
              </w:tc>
              <w:tc>
                <w:tcPr>
                  <w:tcW w:w="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7BFE97">
                  <w:pPr>
                    <w:pStyle w:val="2"/>
                    <w:bidi w:val="0"/>
                  </w:pPr>
                  <w:r>
                    <w:t> </w:t>
                  </w:r>
                </w:p>
              </w:tc>
            </w:tr>
            <w:tr w14:paraId="3D399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906421">
                  <w:pPr>
                    <w:pStyle w:val="2"/>
                    <w:bidi w:val="0"/>
                    <w:rPr>
                      <w:rFonts w:hint="eastAsia"/>
                    </w:rPr>
                  </w:pPr>
                </w:p>
              </w:tc>
              <w:tc>
                <w:tcPr>
                  <w:tcW w:w="108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7B996D">
                  <w:pPr>
                    <w:pStyle w:val="2"/>
                    <w:bidi w:val="0"/>
                    <w:rPr>
                      <w:rFonts w:hint="eastAsia"/>
                    </w:rPr>
                  </w:pPr>
                </w:p>
              </w:tc>
              <w:tc>
                <w:tcPr>
                  <w:tcW w:w="2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9BCADC">
                  <w:pPr>
                    <w:pStyle w:val="2"/>
                    <w:bidi w:val="0"/>
                  </w:pPr>
                  <w:r>
                    <w:t>提货单换单费</w:t>
                  </w:r>
                </w:p>
              </w:tc>
              <w:tc>
                <w:tcPr>
                  <w:tcW w:w="14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FCF6D6">
                  <w:pPr>
                    <w:pStyle w:val="2"/>
                    <w:bidi w:val="0"/>
                  </w:pPr>
                  <w:r>
                    <w:t>元/票</w:t>
                  </w:r>
                </w:p>
              </w:tc>
              <w:tc>
                <w:tcPr>
                  <w:tcW w:w="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1BA0D8">
                  <w:pPr>
                    <w:pStyle w:val="2"/>
                    <w:bidi w:val="0"/>
                  </w:pPr>
                  <w:r>
                    <w:t> </w:t>
                  </w:r>
                </w:p>
                <w:p w14:paraId="4C08FA67">
                  <w:pPr>
                    <w:pStyle w:val="2"/>
                    <w:bidi w:val="0"/>
                  </w:pPr>
                  <w:r>
                    <w:t>---</w:t>
                  </w:r>
                </w:p>
              </w:tc>
            </w:tr>
          </w:tbl>
          <w:p w14:paraId="6233F75D">
            <w:pPr>
              <w:pStyle w:val="2"/>
              <w:bidi w:val="0"/>
            </w:pPr>
            <w:r>
              <w:rPr>
                <w:rFonts w:hint="eastAsia"/>
              </w:rPr>
              <w:t> </w:t>
            </w:r>
          </w:p>
        </w:tc>
      </w:tr>
    </w:tbl>
    <w:p w14:paraId="5B981865">
      <w:pPr>
        <w:pStyle w:val="2"/>
        <w:bidi w:val="0"/>
        <w:rPr>
          <w:rFonts w:hint="eastAsia"/>
        </w:rPr>
      </w:pPr>
      <w:r>
        <w:rPr>
          <w:rFonts w:hint="eastAsia"/>
          <w:lang w:val="en-US" w:eastAsia="zh-CN"/>
        </w:rPr>
        <w:t>标段信息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63"/>
        <w:gridCol w:w="4270"/>
        <w:gridCol w:w="1640"/>
        <w:gridCol w:w="1333"/>
      </w:tblGrid>
      <w:tr w14:paraId="754FC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26B63F">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0E65E3">
            <w:pPr>
              <w:pStyle w:val="2"/>
              <w:bidi w:val="0"/>
              <w:rPr>
                <w:rFonts w:hint="eastAsia"/>
              </w:rPr>
            </w:pPr>
            <w:r>
              <w:rPr>
                <w:rFonts w:hint="eastAsia"/>
                <w:lang w:val="en-US" w:eastAsia="zh-CN"/>
              </w:rPr>
              <w:t>深圳市粮食集团有限公司粮油购销分公司进口大米报关服务项目采购</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EEC536">
            <w:pPr>
              <w:pStyle w:val="2"/>
              <w:bidi w:val="0"/>
              <w:rPr>
                <w:rFonts w:hint="eastAsia"/>
              </w:rPr>
            </w:pPr>
            <w:r>
              <w:rPr>
                <w:rFonts w:hint="eastAsia"/>
                <w:lang w:val="en-US" w:eastAsia="zh-CN"/>
              </w:rPr>
              <w:t>标段编号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1CB0EB">
            <w:pPr>
              <w:pStyle w:val="2"/>
              <w:bidi w:val="0"/>
              <w:rPr>
                <w:rFonts w:hint="eastAsia"/>
              </w:rPr>
            </w:pPr>
            <w:r>
              <w:rPr>
                <w:rFonts w:hint="eastAsia"/>
                <w:lang w:val="en-US" w:eastAsia="zh-CN"/>
              </w:rPr>
              <w:t>YG25ZX0013149-01</w:t>
            </w:r>
          </w:p>
        </w:tc>
      </w:tr>
      <w:tr w14:paraId="77E82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273A5D">
            <w:pPr>
              <w:pStyle w:val="2"/>
              <w:bidi w:val="0"/>
              <w:rPr>
                <w:rFonts w:hint="eastAsia"/>
              </w:rPr>
            </w:pPr>
            <w:r>
              <w:rPr>
                <w:rFonts w:hint="eastAsia"/>
                <w:lang w:val="en-US" w:eastAsia="zh-CN"/>
              </w:rPr>
              <w:t>报价方式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8016BF">
            <w:pPr>
              <w:pStyle w:val="2"/>
              <w:bidi w:val="0"/>
              <w:rPr>
                <w:rFonts w:hint="eastAsia"/>
              </w:rPr>
            </w:pPr>
            <w:r>
              <w:rPr>
                <w:rFonts w:hint="eastAsia"/>
                <w:lang w:val="en-US" w:eastAsia="zh-CN"/>
              </w:rPr>
              <w:t>单价</w:t>
            </w:r>
          </w:p>
        </w:tc>
      </w:tr>
      <w:tr w14:paraId="737EB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8538F5">
            <w:pPr>
              <w:pStyle w:val="2"/>
              <w:bidi w:val="0"/>
              <w:rPr>
                <w:rFonts w:hint="eastAsia"/>
              </w:rPr>
            </w:pPr>
            <w:r>
              <w:rPr>
                <w:rFonts w:hint="eastAsia"/>
                <w:lang w:val="en-US" w:eastAsia="zh-CN"/>
              </w:rPr>
              <w:t>采购控制价（元）</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03668A">
            <w:pPr>
              <w:pStyle w:val="2"/>
              <w:bidi w:val="0"/>
              <w:rPr>
                <w:rFonts w:hint="eastAsia"/>
              </w:rPr>
            </w:pPr>
            <w:r>
              <w:rPr>
                <w:rFonts w:hint="eastAsia"/>
                <w:lang w:val="en-US" w:eastAsia="zh-CN"/>
              </w:rPr>
              <w:t>90000</w:t>
            </w:r>
          </w:p>
        </w:tc>
      </w:tr>
      <w:tr w14:paraId="0FA68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8F290A">
            <w:pPr>
              <w:pStyle w:val="2"/>
              <w:bidi w:val="0"/>
              <w:rPr>
                <w:rFonts w:hint="eastAsia"/>
              </w:rPr>
            </w:pPr>
            <w:r>
              <w:rPr>
                <w:rFonts w:hint="eastAsia"/>
                <w:lang w:val="en-US" w:eastAsia="zh-CN"/>
              </w:rPr>
              <w:t>评审方法</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F414F3">
            <w:pPr>
              <w:pStyle w:val="2"/>
              <w:bidi w:val="0"/>
              <w:rPr>
                <w:rFonts w:hint="eastAsia"/>
              </w:rPr>
            </w:pPr>
            <w:r>
              <w:rPr>
                <w:rFonts w:hint="eastAsia"/>
                <w:lang w:val="en-US" w:eastAsia="zh-CN"/>
              </w:rPr>
              <w:t>综合评估法</w:t>
            </w:r>
          </w:p>
        </w:tc>
      </w:tr>
      <w:tr w14:paraId="20C9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03C5D7">
            <w:pPr>
              <w:pStyle w:val="2"/>
              <w:bidi w:val="0"/>
              <w:rPr>
                <w:rFonts w:hint="eastAsia"/>
              </w:rPr>
            </w:pPr>
            <w:r>
              <w:rPr>
                <w:rFonts w:hint="eastAsia"/>
                <w:lang w:val="en-US" w:eastAsia="zh-CN"/>
              </w:rPr>
              <w:t>是否缴纳保证金</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F0796A">
            <w:pPr>
              <w:pStyle w:val="2"/>
              <w:bidi w:val="0"/>
              <w:rPr>
                <w:rFonts w:hint="eastAsia"/>
              </w:rPr>
            </w:pPr>
            <w:r>
              <w:rPr>
                <w:rFonts w:hint="eastAsia"/>
                <w:lang w:val="en-US" w:eastAsia="zh-CN"/>
              </w:rPr>
              <w:t>否</w:t>
            </w:r>
          </w:p>
        </w:tc>
      </w:tr>
      <w:tr w14:paraId="3ABE1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5DA023">
            <w:pPr>
              <w:pStyle w:val="2"/>
              <w:bidi w:val="0"/>
              <w:rPr>
                <w:rFonts w:hint="eastAsia"/>
              </w:rPr>
            </w:pPr>
            <w:r>
              <w:rPr>
                <w:rFonts w:hint="eastAsia"/>
                <w:lang w:val="en-US" w:eastAsia="zh-CN"/>
              </w:rPr>
              <w:t>是否评定分离</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46858A">
            <w:pPr>
              <w:pStyle w:val="2"/>
              <w:bidi w:val="0"/>
              <w:rPr>
                <w:rFonts w:hint="eastAsia"/>
              </w:rPr>
            </w:pPr>
            <w:r>
              <w:rPr>
                <w:rFonts w:hint="eastAsia"/>
                <w:lang w:val="en-US" w:eastAsia="zh-CN"/>
              </w:rPr>
              <w:t>否</w:t>
            </w:r>
          </w:p>
        </w:tc>
      </w:tr>
      <w:tr w14:paraId="33DAB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DFBD6B">
            <w:pPr>
              <w:pStyle w:val="2"/>
              <w:bidi w:val="0"/>
              <w:rPr>
                <w:rFonts w:hint="eastAsia"/>
              </w:rPr>
            </w:pPr>
            <w:r>
              <w:rPr>
                <w:rFonts w:hint="eastAsia"/>
                <w:lang w:val="en-US" w:eastAsia="zh-CN"/>
              </w:rPr>
              <w:t>是否递交申请资料文件</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EEA71E">
            <w:pPr>
              <w:pStyle w:val="2"/>
              <w:bidi w:val="0"/>
              <w:rPr>
                <w:rFonts w:hint="eastAsia"/>
              </w:rPr>
            </w:pPr>
            <w:r>
              <w:rPr>
                <w:rFonts w:hint="eastAsia"/>
                <w:lang w:val="en-US" w:eastAsia="zh-CN"/>
              </w:rPr>
              <w:t>否</w:t>
            </w:r>
          </w:p>
        </w:tc>
      </w:tr>
      <w:tr w14:paraId="74E60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A9E726">
            <w:pPr>
              <w:pStyle w:val="2"/>
              <w:bidi w:val="0"/>
              <w:rPr>
                <w:rFonts w:hint="eastAsia"/>
              </w:rPr>
            </w:pPr>
            <w:r>
              <w:rPr>
                <w:rFonts w:hint="eastAsia"/>
                <w:lang w:val="en-US" w:eastAsia="zh-CN"/>
              </w:rPr>
              <w:t>是否接受联合体</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3BF4F5">
            <w:pPr>
              <w:pStyle w:val="2"/>
              <w:bidi w:val="0"/>
              <w:rPr>
                <w:rFonts w:hint="eastAsia"/>
              </w:rPr>
            </w:pPr>
            <w:r>
              <w:rPr>
                <w:rFonts w:hint="eastAsia"/>
                <w:lang w:val="en-US" w:eastAsia="zh-CN"/>
              </w:rPr>
              <w:t>否</w:t>
            </w:r>
          </w:p>
        </w:tc>
      </w:tr>
      <w:tr w14:paraId="5999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5E8552">
            <w:pPr>
              <w:pStyle w:val="2"/>
              <w:bidi w:val="0"/>
              <w:rPr>
                <w:rFonts w:hint="eastAsia"/>
              </w:rPr>
            </w:pPr>
            <w:r>
              <w:rPr>
                <w:rFonts w:hint="eastAsia"/>
                <w:lang w:val="en-US" w:eastAsia="zh-CN"/>
              </w:rPr>
              <w:t>服务期（天）</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6749A7">
            <w:pPr>
              <w:pStyle w:val="2"/>
              <w:bidi w:val="0"/>
              <w:rPr>
                <w:rFonts w:hint="eastAsia"/>
              </w:rPr>
            </w:pPr>
            <w:r>
              <w:rPr>
                <w:rFonts w:hint="eastAsia"/>
                <w:lang w:val="en-US" w:eastAsia="zh-CN"/>
              </w:rPr>
              <w:t>365</w:t>
            </w:r>
          </w:p>
        </w:tc>
      </w:tr>
      <w:tr w14:paraId="24156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099DA2">
            <w:pPr>
              <w:pStyle w:val="2"/>
              <w:bidi w:val="0"/>
              <w:rPr>
                <w:rFonts w:hint="eastAsia"/>
              </w:rPr>
            </w:pPr>
            <w:r>
              <w:rPr>
                <w:rFonts w:hint="eastAsia"/>
                <w:lang w:val="en-US" w:eastAsia="zh-CN"/>
              </w:rPr>
              <w:t>服务期说明</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43E638">
            <w:pPr>
              <w:pStyle w:val="2"/>
              <w:bidi w:val="0"/>
              <w:rPr>
                <w:rFonts w:hint="eastAsia"/>
              </w:rPr>
            </w:pPr>
            <w:r>
              <w:rPr>
                <w:rFonts w:hint="eastAsia"/>
                <w:lang w:val="en-US" w:eastAsia="zh-CN"/>
              </w:rPr>
              <w:t>服务期一年。</w:t>
            </w:r>
          </w:p>
        </w:tc>
      </w:tr>
      <w:tr w14:paraId="13893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92FDC5">
            <w:pPr>
              <w:pStyle w:val="2"/>
              <w:bidi w:val="0"/>
              <w:rPr>
                <w:rFonts w:hint="eastAsia"/>
              </w:rPr>
            </w:pPr>
            <w:r>
              <w:rPr>
                <w:rFonts w:hint="eastAsia"/>
                <w:lang w:val="en-US" w:eastAsia="zh-CN"/>
              </w:rPr>
              <w:t>招标/采购范围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46E466">
            <w:pPr>
              <w:pStyle w:val="2"/>
              <w:bidi w:val="0"/>
              <w:rPr>
                <w:rFonts w:hint="eastAsia"/>
              </w:rPr>
            </w:pPr>
            <w:r>
              <w:rPr>
                <w:rFonts w:hint="eastAsia"/>
                <w:lang w:val="en-US" w:eastAsia="zh-CN"/>
              </w:rPr>
              <w:t>符合资质的第三方报关企业都可参加。</w:t>
            </w:r>
          </w:p>
        </w:tc>
      </w:tr>
      <w:tr w14:paraId="77BE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52F065">
            <w:pPr>
              <w:pStyle w:val="2"/>
              <w:bidi w:val="0"/>
              <w:rPr>
                <w:rFonts w:hint="eastAsia"/>
              </w:rPr>
            </w:pPr>
            <w:r>
              <w:rPr>
                <w:rFonts w:hint="eastAsia"/>
                <w:lang w:val="en-US" w:eastAsia="zh-CN"/>
              </w:rPr>
              <w:t>资格条件</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12BFE5">
            <w:pPr>
              <w:pStyle w:val="2"/>
              <w:bidi w:val="0"/>
              <w:rPr>
                <w:rFonts w:hint="eastAsia"/>
              </w:rPr>
            </w:pPr>
            <w:r>
              <w:rPr>
                <w:rFonts w:hint="eastAsia"/>
                <w:lang w:val="en-US" w:eastAsia="zh-CN"/>
              </w:rPr>
              <w:t>（一）在中华人民共和国境内注册的独立法人单位，具有相关经营范围（ 营业执照副本）。 （ 二）供应商单位须无违法违规行为，无行业禁入（工商系统无不良记录截图）。 （ 三）供应商单位的授权代表应为该单位法人或经法人授权 的该单位员工（法人身份证复印件、授权委托书及被授权人身份证复印件等文件）。 （四）海关注册登记证书或备案证明（复印件）或《中国海关企业进出口信用信息公示平台》或《中国国际贸易单一窗口》网站截图。</w:t>
            </w:r>
          </w:p>
        </w:tc>
      </w:tr>
      <w:tr w14:paraId="572A0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2BD2CC">
            <w:pPr>
              <w:pStyle w:val="2"/>
              <w:bidi w:val="0"/>
              <w:rPr>
                <w:rFonts w:hint="eastAsia"/>
              </w:rPr>
            </w:pPr>
            <w:r>
              <w:rPr>
                <w:rFonts w:hint="eastAsia"/>
                <w:lang w:val="en-US" w:eastAsia="zh-CN"/>
              </w:rPr>
              <w:t>招标文件获取开始时间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A3CD0D">
            <w:pPr>
              <w:pStyle w:val="2"/>
              <w:bidi w:val="0"/>
              <w:rPr>
                <w:rFonts w:hint="eastAsia"/>
              </w:rPr>
            </w:pPr>
            <w:r>
              <w:rPr>
                <w:rFonts w:hint="eastAsia"/>
                <w:lang w:val="en-US" w:eastAsia="zh-CN"/>
              </w:rPr>
              <w:t>2025-10-14 12:00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185169">
            <w:pPr>
              <w:pStyle w:val="2"/>
              <w:bidi w:val="0"/>
              <w:rPr>
                <w:rFonts w:hint="eastAsia"/>
              </w:rPr>
            </w:pPr>
            <w:r>
              <w:rPr>
                <w:rFonts w:hint="eastAsia"/>
                <w:lang w:val="en-US" w:eastAsia="zh-CN"/>
              </w:rPr>
              <w:t>招标文件获取截止时间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C34EF12">
            <w:pPr>
              <w:pStyle w:val="2"/>
              <w:bidi w:val="0"/>
              <w:rPr>
                <w:rFonts w:hint="eastAsia"/>
              </w:rPr>
            </w:pPr>
            <w:r>
              <w:rPr>
                <w:rFonts w:hint="eastAsia"/>
                <w:lang w:val="en-US" w:eastAsia="zh-CN"/>
              </w:rPr>
              <w:t>2025-10-24 12:00</w:t>
            </w:r>
          </w:p>
        </w:tc>
      </w:tr>
      <w:tr w14:paraId="723C1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9B2D5C">
            <w:pPr>
              <w:pStyle w:val="2"/>
              <w:bidi w:val="0"/>
              <w:rPr>
                <w:rFonts w:hint="eastAsia"/>
              </w:rPr>
            </w:pPr>
            <w:r>
              <w:rPr>
                <w:rFonts w:hint="eastAsia"/>
                <w:lang w:val="en-US" w:eastAsia="zh-CN"/>
              </w:rPr>
              <w:t>质疑截止时间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D3A9B8">
            <w:pPr>
              <w:pStyle w:val="2"/>
              <w:bidi w:val="0"/>
              <w:rPr>
                <w:rFonts w:hint="eastAsia"/>
              </w:rPr>
            </w:pPr>
            <w:r>
              <w:rPr>
                <w:rFonts w:hint="eastAsia"/>
                <w:lang w:val="en-US" w:eastAsia="zh-CN"/>
              </w:rPr>
              <w:t>2025-10-20 12:00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56A538">
            <w:pPr>
              <w:pStyle w:val="2"/>
              <w:bidi w:val="0"/>
              <w:rPr>
                <w:rFonts w:hint="eastAsia"/>
              </w:rPr>
            </w:pPr>
            <w:r>
              <w:rPr>
                <w:rFonts w:hint="eastAsia"/>
                <w:lang w:val="en-US" w:eastAsia="zh-CN"/>
              </w:rPr>
              <w:t>澄清答疑截止时间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34B7C2">
            <w:pPr>
              <w:pStyle w:val="2"/>
              <w:bidi w:val="0"/>
              <w:rPr>
                <w:rFonts w:hint="eastAsia"/>
              </w:rPr>
            </w:pPr>
            <w:r>
              <w:rPr>
                <w:rFonts w:hint="eastAsia"/>
                <w:lang w:val="en-US" w:eastAsia="zh-CN"/>
              </w:rPr>
              <w:t>2025-10-24 12:00</w:t>
            </w:r>
          </w:p>
        </w:tc>
      </w:tr>
      <w:tr w14:paraId="308F9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032F7F">
            <w:pPr>
              <w:pStyle w:val="2"/>
              <w:bidi w:val="0"/>
              <w:rPr>
                <w:rFonts w:hint="eastAsia"/>
              </w:rPr>
            </w:pPr>
            <w:r>
              <w:rPr>
                <w:rFonts w:hint="eastAsia"/>
                <w:lang w:val="en-US" w:eastAsia="zh-CN"/>
              </w:rPr>
              <w:t>文件递交截止时间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1E9467">
            <w:pPr>
              <w:pStyle w:val="2"/>
              <w:bidi w:val="0"/>
              <w:rPr>
                <w:rFonts w:hint="eastAsia"/>
              </w:rPr>
            </w:pPr>
            <w:r>
              <w:rPr>
                <w:rFonts w:hint="eastAsia"/>
                <w:lang w:val="en-US" w:eastAsia="zh-CN"/>
              </w:rPr>
              <w:t>2025-10-24 17:30</w:t>
            </w:r>
          </w:p>
        </w:tc>
      </w:tr>
      <w:tr w14:paraId="2E8A1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6BD4D8">
            <w:pPr>
              <w:pStyle w:val="2"/>
              <w:bidi w:val="0"/>
              <w:rPr>
                <w:rFonts w:hint="eastAsia"/>
              </w:rPr>
            </w:pPr>
            <w:r>
              <w:rPr>
                <w:rFonts w:hint="eastAsia"/>
                <w:lang w:val="en-US" w:eastAsia="zh-CN"/>
              </w:rPr>
              <w:t>招标文件获取方式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FE4835">
            <w:pPr>
              <w:pStyle w:val="2"/>
              <w:bidi w:val="0"/>
              <w:rPr>
                <w:rFonts w:hint="eastAsia"/>
              </w:rPr>
            </w:pPr>
            <w:r>
              <w:rPr>
                <w:rFonts w:hint="eastAsia"/>
                <w:lang w:val="en-US" w:eastAsia="zh-CN"/>
              </w:rPr>
              <w:t>线下获取</w:t>
            </w:r>
          </w:p>
        </w:tc>
      </w:tr>
      <w:tr w14:paraId="03EC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EF2050">
            <w:pPr>
              <w:pStyle w:val="2"/>
              <w:bidi w:val="0"/>
              <w:rPr>
                <w:rFonts w:hint="eastAsia"/>
              </w:rPr>
            </w:pPr>
            <w:r>
              <w:rPr>
                <w:rFonts w:hint="eastAsia"/>
                <w:lang w:val="en-US" w:eastAsia="zh-CN"/>
              </w:rPr>
              <w:t>招标文件获取地点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6030E0">
            <w:pPr>
              <w:pStyle w:val="2"/>
              <w:bidi w:val="0"/>
              <w:rPr>
                <w:rFonts w:hint="eastAsia"/>
              </w:rPr>
            </w:pPr>
            <w:r>
              <w:rPr>
                <w:rFonts w:hint="eastAsia"/>
                <w:lang w:val="en-US" w:eastAsia="zh-CN"/>
              </w:rPr>
              <w:t>深圳市福田区福虹路世贸广场C座1501</w:t>
            </w:r>
          </w:p>
        </w:tc>
      </w:tr>
      <w:tr w14:paraId="1A92A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673D0B">
            <w:pPr>
              <w:pStyle w:val="2"/>
              <w:bidi w:val="0"/>
              <w:rPr>
                <w:rFonts w:hint="eastAsia"/>
              </w:rPr>
            </w:pPr>
            <w:r>
              <w:rPr>
                <w:rFonts w:hint="eastAsia"/>
                <w:lang w:val="en-US" w:eastAsia="zh-CN"/>
              </w:rPr>
              <w:t>开标时间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23206E">
            <w:pPr>
              <w:pStyle w:val="2"/>
              <w:bidi w:val="0"/>
              <w:rPr>
                <w:rFonts w:hint="eastAsia"/>
              </w:rPr>
            </w:pPr>
            <w:r>
              <w:rPr>
                <w:rFonts w:hint="eastAsia"/>
                <w:lang w:val="en-US" w:eastAsia="zh-CN"/>
              </w:rPr>
              <w:t>2025-10-29 14:30</w:t>
            </w:r>
          </w:p>
        </w:tc>
      </w:tr>
      <w:tr w14:paraId="23B1D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0B92E1">
            <w:pPr>
              <w:pStyle w:val="2"/>
              <w:bidi w:val="0"/>
              <w:rPr>
                <w:rFonts w:hint="eastAsia"/>
              </w:rPr>
            </w:pPr>
            <w:r>
              <w:rPr>
                <w:rFonts w:hint="eastAsia"/>
                <w:lang w:val="en-US" w:eastAsia="zh-CN"/>
              </w:rPr>
              <w:t>开标地点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B5798E">
            <w:pPr>
              <w:pStyle w:val="2"/>
              <w:bidi w:val="0"/>
              <w:rPr>
                <w:rFonts w:hint="eastAsia"/>
              </w:rPr>
            </w:pPr>
            <w:r>
              <w:rPr>
                <w:rFonts w:hint="eastAsia"/>
                <w:lang w:val="en-US" w:eastAsia="zh-CN"/>
              </w:rPr>
              <w:t>深圳市福田区福虹路世贸广场C座1501</w:t>
            </w:r>
          </w:p>
        </w:tc>
      </w:tr>
    </w:tbl>
    <w:p w14:paraId="59F1670A">
      <w:pPr>
        <w:pStyle w:val="2"/>
        <w:bidi w:val="0"/>
        <w:rPr>
          <w:rFonts w:hint="eastAsia"/>
        </w:rPr>
      </w:pPr>
      <w:r>
        <w:rPr>
          <w:rFonts w:hint="eastAsia"/>
          <w:lang w:val="en-US" w:eastAsia="zh-CN"/>
        </w:rPr>
        <w:t>采购人与采购代理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0"/>
        <w:gridCol w:w="1540"/>
        <w:gridCol w:w="4737"/>
      </w:tblGrid>
      <w:tr w14:paraId="4323A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616EBD">
            <w:pPr>
              <w:pStyle w:val="2"/>
              <w:bidi w:val="0"/>
              <w:rPr>
                <w:rFonts w:hint="eastAsia"/>
              </w:rPr>
            </w:pPr>
            <w:r>
              <w:rPr>
                <w:rFonts w:hint="eastAsia"/>
                <w:lang w:val="en-US" w:eastAsia="zh-CN"/>
              </w:rPr>
              <w:t>采购单位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EDD166">
            <w:pPr>
              <w:pStyle w:val="2"/>
              <w:bidi w:val="0"/>
              <w:rPr>
                <w:rFonts w:hint="eastAsia"/>
              </w:rPr>
            </w:pPr>
            <w:r>
              <w:rPr>
                <w:rFonts w:hint="eastAsia"/>
                <w:lang w:val="en-US" w:eastAsia="zh-CN"/>
              </w:rPr>
              <w:t>采购单位名称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921D5B">
            <w:pPr>
              <w:pStyle w:val="2"/>
              <w:bidi w:val="0"/>
              <w:rPr>
                <w:rFonts w:hint="eastAsia"/>
              </w:rPr>
            </w:pPr>
            <w:r>
              <w:rPr>
                <w:rFonts w:hint="eastAsia"/>
                <w:lang w:val="en-US" w:eastAsia="zh-CN"/>
              </w:rPr>
              <w:t>深圳市粮食集团有限公司粮油购销分公司</w:t>
            </w:r>
          </w:p>
        </w:tc>
      </w:tr>
      <w:tr w14:paraId="52762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7CA3F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FC650A">
            <w:pPr>
              <w:pStyle w:val="2"/>
              <w:bidi w:val="0"/>
              <w:rPr>
                <w:rFonts w:hint="eastAsia"/>
              </w:rPr>
            </w:pPr>
            <w:r>
              <w:rPr>
                <w:rFonts w:hint="eastAsia"/>
                <w:lang w:val="en-US" w:eastAsia="zh-CN"/>
              </w:rPr>
              <w:t>采购单位地址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A7DA99">
            <w:pPr>
              <w:pStyle w:val="2"/>
              <w:bidi w:val="0"/>
              <w:rPr>
                <w:rFonts w:hint="eastAsia"/>
              </w:rPr>
            </w:pPr>
            <w:r>
              <w:rPr>
                <w:rFonts w:hint="eastAsia"/>
                <w:lang w:val="en-US" w:eastAsia="zh-CN"/>
              </w:rPr>
              <w:t>深圳市福田区福虹路9号世贸广场C座1501</w:t>
            </w:r>
          </w:p>
        </w:tc>
      </w:tr>
      <w:tr w14:paraId="2CBB8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628994">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F09AF0">
            <w:pPr>
              <w:pStyle w:val="2"/>
              <w:bidi w:val="0"/>
              <w:rPr>
                <w:rFonts w:hint="eastAsia"/>
              </w:rPr>
            </w:pPr>
            <w:r>
              <w:rPr>
                <w:rFonts w:hint="eastAsia"/>
                <w:lang w:val="en-US" w:eastAsia="zh-CN"/>
              </w:rPr>
              <w:t>联系人</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FFDBE2">
            <w:pPr>
              <w:pStyle w:val="2"/>
              <w:bidi w:val="0"/>
              <w:rPr>
                <w:rFonts w:hint="eastAsia"/>
              </w:rPr>
            </w:pPr>
            <w:r>
              <w:rPr>
                <w:rFonts w:hint="eastAsia"/>
                <w:lang w:val="en-US" w:eastAsia="zh-CN"/>
              </w:rPr>
              <w:t>翟朕霆</w:t>
            </w:r>
          </w:p>
        </w:tc>
      </w:tr>
      <w:tr w14:paraId="18E45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6EEFC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692CE0">
            <w:pPr>
              <w:pStyle w:val="2"/>
              <w:bidi w:val="0"/>
              <w:rPr>
                <w:rFonts w:hint="eastAsia"/>
              </w:rPr>
            </w:pPr>
            <w:r>
              <w:rPr>
                <w:rFonts w:hint="eastAsia"/>
                <w:lang w:val="en-US" w:eastAsia="zh-CN"/>
              </w:rPr>
              <w:t>联系电话</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100013">
            <w:pPr>
              <w:pStyle w:val="2"/>
              <w:bidi w:val="0"/>
              <w:rPr>
                <w:rFonts w:hint="eastAsia"/>
              </w:rPr>
            </w:pPr>
            <w:r>
              <w:rPr>
                <w:rFonts w:hint="eastAsia"/>
                <w:lang w:val="en-US" w:eastAsia="zh-CN"/>
              </w:rPr>
              <w:t>0755-83778256</w:t>
            </w:r>
          </w:p>
        </w:tc>
      </w:tr>
      <w:tr w14:paraId="011EA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F6632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0E9173">
            <w:pPr>
              <w:pStyle w:val="2"/>
              <w:bidi w:val="0"/>
              <w:rPr>
                <w:rFonts w:hint="eastAsia"/>
              </w:rPr>
            </w:pPr>
            <w:r>
              <w:rPr>
                <w:rFonts w:hint="eastAsia"/>
                <w:lang w:val="en-US" w:eastAsia="zh-CN"/>
              </w:rPr>
              <w:t>对外监督人员</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0D9AEC">
            <w:pPr>
              <w:pStyle w:val="2"/>
              <w:bidi w:val="0"/>
              <w:rPr>
                <w:rFonts w:hint="eastAsia"/>
              </w:rPr>
            </w:pPr>
            <w:r>
              <w:rPr>
                <w:rFonts w:hint="eastAsia"/>
                <w:lang w:val="en-US" w:eastAsia="zh-CN"/>
              </w:rPr>
              <w:t>赵蓓</w:t>
            </w:r>
          </w:p>
        </w:tc>
      </w:tr>
      <w:tr w14:paraId="75030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94F18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2AD6DF">
            <w:pPr>
              <w:pStyle w:val="2"/>
              <w:bidi w:val="0"/>
              <w:rPr>
                <w:rFonts w:hint="eastAsia"/>
              </w:rPr>
            </w:pPr>
            <w:r>
              <w:rPr>
                <w:rFonts w:hint="eastAsia"/>
                <w:lang w:val="en-US" w:eastAsia="zh-CN"/>
              </w:rPr>
              <w:t>对外监督电话</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053015">
            <w:pPr>
              <w:pStyle w:val="2"/>
              <w:bidi w:val="0"/>
              <w:rPr>
                <w:rFonts w:hint="eastAsia"/>
              </w:rPr>
            </w:pPr>
            <w:r>
              <w:rPr>
                <w:rFonts w:hint="eastAsia"/>
                <w:lang w:val="en-US" w:eastAsia="zh-CN"/>
              </w:rPr>
              <w:t>0755-83778248</w:t>
            </w:r>
          </w:p>
        </w:tc>
      </w:tr>
    </w:tbl>
    <w:p w14:paraId="47D796EA">
      <w:pPr>
        <w:pStyle w:val="2"/>
        <w:bidi w:val="0"/>
        <w:rPr>
          <w:rFonts w:hint="eastAsia"/>
        </w:rPr>
      </w:pPr>
      <w:r>
        <w:rPr>
          <w:rFonts w:hint="eastAsia"/>
          <w:lang w:val="en-US" w:eastAsia="zh-CN"/>
        </w:rPr>
        <w:t>招标公告附件</w:t>
      </w:r>
    </w:p>
    <w:p w14:paraId="7E5EC92F">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C5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2025-10-14T05:57:58Z</dcterms:created>
  <dc:creator>28039</dc:creator>
  <cp:lastModifiedBy>璇儿</cp:lastModifiedBy>
  <dcterms:modified xsi:type="dcterms:W3CDTF">2025-10-14T05:58:05Z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C1C1515E235645828DDD2C9448F65DB4_12</vt:lpwstr>
  </property>
</Properties>
</file>