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E87B3">
      <w:pPr>
        <w:pStyle w:val="2"/>
        <w:bidi w:val="0"/>
        <w:rPr>
          <w:rFonts w:hint="eastAsia"/>
          <w:lang w:val="en-US" w:eastAsia="zh-CN"/>
        </w:rPr>
      </w:pPr>
      <w:r>
        <w:rPr>
          <w:lang w:val="en-US" w:eastAsia="zh-CN"/>
        </w:rPr>
        <w:t>重庆市荣昌区人民医院药品</w:t>
      </w:r>
      <w:r>
        <w:rPr>
          <w:rFonts w:hint="eastAsia"/>
          <w:lang w:val="en-US" w:eastAsia="zh-CN"/>
        </w:rPr>
        <w:t xml:space="preserve">物流延伸服务平台采购公告 </w:t>
      </w:r>
    </w:p>
    <w:p w14:paraId="774BFC01">
      <w:pPr>
        <w:pStyle w:val="2"/>
        <w:bidi w:val="0"/>
        <w:rPr>
          <w:rFonts w:hint="eastAsia"/>
          <w:lang w:val="en-US" w:eastAsia="zh-CN"/>
        </w:rPr>
      </w:pPr>
      <w:r>
        <w:rPr>
          <w:rFonts w:hint="eastAsia"/>
          <w:lang w:val="en-US" w:eastAsia="zh-CN"/>
        </w:rPr>
        <w:t>发布日期： 2025年10月15日</w:t>
      </w:r>
    </w:p>
    <w:p w14:paraId="13718ED4">
      <w:pPr>
        <w:pStyle w:val="2"/>
        <w:numPr>
          <w:ilvl w:val="0"/>
          <w:numId w:val="1"/>
        </w:numPr>
        <w:bidi w:val="0"/>
        <w:ind w:left="120" w:leftChars="0" w:firstLine="0" w:firstLineChars="0"/>
        <w:rPr>
          <w:rFonts w:hint="eastAsia"/>
          <w:lang w:val="en-US" w:eastAsia="zh-CN"/>
        </w:rPr>
      </w:pPr>
      <w:r>
        <w:rPr>
          <w:rFonts w:hint="eastAsia"/>
          <w:lang w:val="en-US" w:eastAsia="zh-CN"/>
        </w:rPr>
        <w:t xml:space="preserve">采购方式：竞争性磋商 采购执行编号：ZHZB25-0044 </w:t>
      </w:r>
    </w:p>
    <w:p w14:paraId="297E6BD0">
      <w:pPr>
        <w:pStyle w:val="2"/>
        <w:numPr>
          <w:numId w:val="0"/>
        </w:numPr>
        <w:bidi w:val="0"/>
        <w:ind w:left="120" w:leftChars="0" w:right="0" w:rightChars="0"/>
      </w:pPr>
      <w:bookmarkStart w:id="0" w:name="_GoBack"/>
      <w:bookmarkEnd w:id="0"/>
      <w:r>
        <w:rPr>
          <w:rFonts w:hint="eastAsia"/>
          <w:lang w:val="en-US" w:eastAsia="zh-CN"/>
        </w:rPr>
        <w:t>二、项目详情概况</w:t>
      </w:r>
    </w:p>
    <w:p w14:paraId="41D6869C">
      <w:pPr>
        <w:pStyle w:val="2"/>
        <w:bidi w:val="0"/>
        <w:rPr>
          <w:rFonts w:hint="eastAsia"/>
        </w:rPr>
      </w:pPr>
      <w:r>
        <w:rPr>
          <w:rFonts w:hint="eastAsia"/>
          <w:lang w:val="en-US" w:eastAsia="zh-CN"/>
        </w:rPr>
        <w:t>项目描述详情及简要技术要求见附件</w:t>
      </w:r>
    </w:p>
    <w:p w14:paraId="615A4B5E">
      <w:pPr>
        <w:pStyle w:val="2"/>
        <w:bidi w:val="0"/>
      </w:pPr>
      <w:r>
        <w:rPr>
          <w:rFonts w:hint="eastAsia"/>
          <w:lang w:val="en-US" w:eastAsia="zh-CN"/>
        </w:rPr>
        <w:t>三、供应商资格要求</w:t>
      </w:r>
    </w:p>
    <w:p w14:paraId="1BD0A3C2">
      <w:pPr>
        <w:pStyle w:val="2"/>
        <w:bidi w:val="0"/>
        <w:rPr>
          <w:rFonts w:hint="eastAsia"/>
        </w:rPr>
      </w:pPr>
      <w:r>
        <w:rPr>
          <w:rFonts w:hint="eastAsia"/>
        </w:rPr>
        <w:t>供应商是指向采购人提供服务或者货物的法人、其他组织或者自然人。合格的供应商应首先符合政府采购法第二十二条规定的基本资格条件，同时符合根据该项目特殊要求设置的特定资格条件。</w:t>
      </w:r>
    </w:p>
    <w:p w14:paraId="025429AC">
      <w:pPr>
        <w:pStyle w:val="2"/>
        <w:bidi w:val="0"/>
        <w:rPr>
          <w:rFonts w:hint="eastAsia"/>
        </w:rPr>
      </w:pPr>
      <w:r>
        <w:rPr>
          <w:rFonts w:hint="eastAsia"/>
        </w:rPr>
        <w:t>（一）基本资格条件</w:t>
      </w:r>
    </w:p>
    <w:p w14:paraId="1F9E976B">
      <w:pPr>
        <w:pStyle w:val="2"/>
        <w:bidi w:val="0"/>
        <w:rPr>
          <w:rFonts w:hint="eastAsia"/>
        </w:rPr>
      </w:pPr>
      <w:r>
        <w:rPr>
          <w:rFonts w:hint="eastAsia"/>
        </w:rPr>
        <w:t>1、具有独立承担民事责任的能力；</w:t>
      </w:r>
    </w:p>
    <w:p w14:paraId="61BAFF21">
      <w:pPr>
        <w:pStyle w:val="2"/>
        <w:bidi w:val="0"/>
        <w:rPr>
          <w:rFonts w:hint="eastAsia"/>
        </w:rPr>
      </w:pPr>
      <w:r>
        <w:rPr>
          <w:rFonts w:hint="eastAsia"/>
        </w:rPr>
        <w:t>2、具有良好的商业信誉和健全的财务会计制度；</w:t>
      </w:r>
    </w:p>
    <w:p w14:paraId="1C5D7162">
      <w:pPr>
        <w:pStyle w:val="2"/>
        <w:bidi w:val="0"/>
        <w:rPr>
          <w:rFonts w:hint="eastAsia"/>
        </w:rPr>
      </w:pPr>
      <w:r>
        <w:rPr>
          <w:rFonts w:hint="eastAsia"/>
        </w:rPr>
        <w:t>3、具有履行合同所必需的设备和专业技术能力；</w:t>
      </w:r>
    </w:p>
    <w:p w14:paraId="36AF6F8D">
      <w:pPr>
        <w:pStyle w:val="2"/>
        <w:bidi w:val="0"/>
        <w:rPr>
          <w:rFonts w:hint="eastAsia"/>
        </w:rPr>
      </w:pPr>
      <w:r>
        <w:rPr>
          <w:rFonts w:hint="eastAsia"/>
        </w:rPr>
        <w:t>4、有依法缴纳税收和社会保障资金的良好记录；</w:t>
      </w:r>
    </w:p>
    <w:p w14:paraId="30627835">
      <w:pPr>
        <w:pStyle w:val="2"/>
        <w:bidi w:val="0"/>
        <w:rPr>
          <w:rFonts w:hint="eastAsia"/>
        </w:rPr>
      </w:pPr>
      <w:r>
        <w:rPr>
          <w:rFonts w:hint="eastAsia"/>
        </w:rPr>
        <w:t>5、参加政府采购活动前三年内，在经营活动中没有重大违法记录；</w:t>
      </w:r>
    </w:p>
    <w:p w14:paraId="5E650FAE">
      <w:pPr>
        <w:pStyle w:val="2"/>
        <w:bidi w:val="0"/>
        <w:rPr>
          <w:rFonts w:hint="eastAsia"/>
        </w:rPr>
      </w:pPr>
      <w:r>
        <w:rPr>
          <w:rFonts w:hint="eastAsia"/>
        </w:rPr>
        <w:t>6、法律、行政法规规定的其他条件。</w:t>
      </w:r>
    </w:p>
    <w:p w14:paraId="3A1465A2">
      <w:pPr>
        <w:pStyle w:val="2"/>
        <w:bidi w:val="0"/>
        <w:rPr>
          <w:rFonts w:hint="eastAsia"/>
        </w:rPr>
      </w:pPr>
      <w:r>
        <w:rPr>
          <w:rFonts w:hint="eastAsia"/>
        </w:rPr>
        <w:t>（二）特定资格条件</w:t>
      </w:r>
    </w:p>
    <w:p w14:paraId="38FEF47C">
      <w:pPr>
        <w:pStyle w:val="2"/>
        <w:bidi w:val="0"/>
        <w:rPr>
          <w:rFonts w:hint="eastAsia"/>
        </w:rPr>
      </w:pPr>
      <w:r>
        <w:rPr>
          <w:rFonts w:hint="eastAsia"/>
        </w:rPr>
        <w:t>1、具有《药品经营许可证》，并通过药品GSP认证</w:t>
      </w:r>
    </w:p>
    <w:p w14:paraId="1D9855FA">
      <w:pPr>
        <w:pStyle w:val="2"/>
        <w:bidi w:val="0"/>
        <w:rPr>
          <w:rFonts w:hint="eastAsia"/>
        </w:rPr>
      </w:pPr>
      <w:r>
        <w:rPr>
          <w:rFonts w:hint="eastAsia"/>
        </w:rPr>
        <w:t>2、供应商须是在中华人民共和国境内依法注册、具有独立法人资格的药品经营企业；</w:t>
      </w:r>
    </w:p>
    <w:p w14:paraId="270DB5B5">
      <w:pPr>
        <w:pStyle w:val="2"/>
        <w:bidi w:val="0"/>
        <w:rPr>
          <w:rFonts w:hint="eastAsia"/>
        </w:rPr>
      </w:pPr>
    </w:p>
    <w:p w14:paraId="1A50A152">
      <w:pPr>
        <w:pStyle w:val="2"/>
        <w:bidi w:val="0"/>
      </w:pPr>
      <w:r>
        <w:rPr>
          <w:rFonts w:hint="eastAsia"/>
          <w:lang w:val="en-US" w:eastAsia="zh-CN"/>
        </w:rPr>
        <w:t>四、获取采购文件的地点、方式、期限及售价</w:t>
      </w:r>
    </w:p>
    <w:p w14:paraId="6FFFDA22">
      <w:pPr>
        <w:pStyle w:val="2"/>
        <w:bidi w:val="0"/>
        <w:rPr>
          <w:rFonts w:hint="eastAsia"/>
        </w:rPr>
      </w:pPr>
      <w:r>
        <w:rPr>
          <w:rFonts w:hint="eastAsia"/>
        </w:rPr>
        <w:t>获取文件期限:2025年10月15日 至 2025年10月26日</w:t>
      </w:r>
    </w:p>
    <w:p w14:paraId="3D18FDC1">
      <w:pPr>
        <w:pStyle w:val="2"/>
        <w:bidi w:val="0"/>
        <w:rPr>
          <w:rFonts w:hint="eastAsia"/>
        </w:rPr>
      </w:pPr>
      <w:r>
        <w:rPr>
          <w:rFonts w:hint="eastAsia"/>
        </w:rPr>
        <w:t>文件购买费:500.00元</w:t>
      </w:r>
    </w:p>
    <w:p w14:paraId="2BF755E4">
      <w:pPr>
        <w:pStyle w:val="2"/>
        <w:bidi w:val="0"/>
        <w:rPr>
          <w:rFonts w:hint="eastAsia"/>
        </w:rPr>
      </w:pPr>
      <w:r>
        <w:rPr>
          <w:rFonts w:hint="eastAsia"/>
        </w:rPr>
        <w:t>获取文件地点：网上获取</w:t>
      </w:r>
    </w:p>
    <w:p w14:paraId="5D8F60E2">
      <w:pPr>
        <w:pStyle w:val="2"/>
        <w:bidi w:val="0"/>
        <w:rPr>
          <w:rFonts w:hint="eastAsia"/>
        </w:rPr>
      </w:pPr>
      <w:r>
        <w:rPr>
          <w:rFonts w:hint="eastAsia"/>
        </w:rPr>
        <w:t>方式或事项：</w:t>
      </w:r>
    </w:p>
    <w:p w14:paraId="4A8F662F">
      <w:pPr>
        <w:pStyle w:val="2"/>
        <w:bidi w:val="0"/>
      </w:pPr>
      <w:r>
        <w:rPr>
          <w:rFonts w:hint="eastAsia"/>
        </w:rPr>
        <w:t>（一）供应商应通过“行采家”平台（https://www.gec123.com）进行注册，成为行采家平台供应商。</w:t>
      </w:r>
    </w:p>
    <w:p w14:paraId="1AB60EEB">
      <w:pPr>
        <w:pStyle w:val="2"/>
        <w:bidi w:val="0"/>
      </w:pPr>
      <w:r>
        <w:rPr>
          <w:rFonts w:hint="eastAsia"/>
        </w:rPr>
        <w:t>（二）凡有意参加的供应商，请在“行采家”平台下载本项目招标文件以及图纸、补遗等开标前公布的所有项目资料，无论供应商领取或下载与否，均视为已知晓所有招标内容。</w:t>
      </w:r>
    </w:p>
    <w:p w14:paraId="00199015">
      <w:pPr>
        <w:pStyle w:val="2"/>
        <w:bidi w:val="0"/>
      </w:pPr>
      <w:r>
        <w:rPr>
          <w:rFonts w:hint="eastAsia"/>
        </w:rPr>
        <w:t>（三）根据采购公告要求的方式按时完成报名、提交投标文件</w:t>
      </w:r>
    </w:p>
    <w:p w14:paraId="4DA8788B">
      <w:pPr>
        <w:pStyle w:val="2"/>
        <w:bidi w:val="0"/>
      </w:pPr>
      <w:r>
        <w:rPr>
          <w:rFonts w:hint="eastAsia"/>
          <w:lang w:val="en-US" w:eastAsia="zh-CN"/>
        </w:rPr>
        <w:t>五、磋商响应文件递交信息</w:t>
      </w:r>
    </w:p>
    <w:p w14:paraId="4AD4038E">
      <w:pPr>
        <w:pStyle w:val="2"/>
        <w:bidi w:val="0"/>
        <w:rPr>
          <w:rFonts w:hint="eastAsia"/>
        </w:rPr>
      </w:pPr>
      <w:r>
        <w:rPr>
          <w:rFonts w:hint="eastAsia"/>
        </w:rPr>
        <w:t>磋商响应文件递交开始时间： 2025年10月27日 14:30</w:t>
      </w:r>
    </w:p>
    <w:p w14:paraId="63ECE7E8">
      <w:pPr>
        <w:pStyle w:val="2"/>
        <w:bidi w:val="0"/>
        <w:rPr>
          <w:rFonts w:hint="eastAsia"/>
        </w:rPr>
      </w:pPr>
      <w:r>
        <w:rPr>
          <w:rFonts w:hint="eastAsia"/>
        </w:rPr>
        <w:t>磋商响应文件递交结束时间： 2025年10月27日 15:00</w:t>
      </w:r>
    </w:p>
    <w:p w14:paraId="47D29BE3">
      <w:pPr>
        <w:pStyle w:val="2"/>
        <w:bidi w:val="0"/>
        <w:rPr>
          <w:rFonts w:hint="eastAsia"/>
        </w:rPr>
      </w:pPr>
      <w:r>
        <w:rPr>
          <w:rFonts w:hint="eastAsia"/>
        </w:rPr>
        <w:t>磋商响应文件递交地点：荣昌区昌州街道向阳路178号“重牧硅谷-星创天地”B217</w:t>
      </w:r>
    </w:p>
    <w:p w14:paraId="5C622BD2">
      <w:pPr>
        <w:pStyle w:val="2"/>
        <w:bidi w:val="0"/>
      </w:pPr>
      <w:r>
        <w:rPr>
          <w:rFonts w:hint="eastAsia"/>
          <w:lang w:val="en-US" w:eastAsia="zh-CN"/>
        </w:rPr>
        <w:t>六、评审信息</w:t>
      </w:r>
    </w:p>
    <w:p w14:paraId="4B4C0CB3">
      <w:pPr>
        <w:pStyle w:val="2"/>
        <w:bidi w:val="0"/>
        <w:rPr>
          <w:rFonts w:hint="eastAsia"/>
        </w:rPr>
      </w:pPr>
      <w:r>
        <w:rPr>
          <w:rFonts w:hint="eastAsia"/>
        </w:rPr>
        <w:t>磋商时间： 2025年10月27日 15:00</w:t>
      </w:r>
    </w:p>
    <w:p w14:paraId="44422AE9">
      <w:pPr>
        <w:pStyle w:val="2"/>
        <w:bidi w:val="0"/>
        <w:rPr>
          <w:rFonts w:hint="eastAsia"/>
        </w:rPr>
      </w:pPr>
      <w:r>
        <w:rPr>
          <w:rFonts w:hint="eastAsia"/>
        </w:rPr>
        <w:t>磋商地点：荣昌区昌州街道向阳路178号“重牧硅谷-星创天地”B217</w:t>
      </w:r>
    </w:p>
    <w:p w14:paraId="587A85F3">
      <w:pPr>
        <w:pStyle w:val="2"/>
        <w:bidi w:val="0"/>
      </w:pPr>
      <w:r>
        <w:rPr>
          <w:rFonts w:hint="eastAsia"/>
          <w:lang w:val="en-US" w:eastAsia="zh-CN"/>
        </w:rPr>
        <w:t>七、联系方式</w:t>
      </w:r>
    </w:p>
    <w:p w14:paraId="36D35207">
      <w:pPr>
        <w:pStyle w:val="2"/>
        <w:bidi w:val="0"/>
        <w:rPr>
          <w:rFonts w:hint="eastAsia"/>
        </w:rPr>
      </w:pPr>
      <w:r>
        <w:rPr>
          <w:rFonts w:hint="eastAsia"/>
        </w:rPr>
        <w:t>1、采购人：重庆市荣昌区人民医院</w:t>
      </w:r>
    </w:p>
    <w:p w14:paraId="31E55135">
      <w:pPr>
        <w:pStyle w:val="2"/>
        <w:bidi w:val="0"/>
        <w:rPr>
          <w:rFonts w:hint="eastAsia"/>
        </w:rPr>
      </w:pPr>
      <w:r>
        <w:rPr>
          <w:rFonts w:hint="eastAsia"/>
        </w:rPr>
        <w:t>采购经办人：曹老师</w:t>
      </w:r>
    </w:p>
    <w:p w14:paraId="2FB326DB">
      <w:pPr>
        <w:pStyle w:val="2"/>
        <w:bidi w:val="0"/>
        <w:rPr>
          <w:rFonts w:hint="eastAsia"/>
        </w:rPr>
      </w:pPr>
      <w:r>
        <w:rPr>
          <w:rFonts w:hint="eastAsia"/>
        </w:rPr>
        <w:t>采购人电话：46331363</w:t>
      </w:r>
    </w:p>
    <w:p w14:paraId="28635A1D">
      <w:pPr>
        <w:pStyle w:val="2"/>
        <w:bidi w:val="0"/>
        <w:rPr>
          <w:rFonts w:hint="eastAsia"/>
        </w:rPr>
      </w:pPr>
      <w:r>
        <w:rPr>
          <w:rFonts w:hint="eastAsia"/>
        </w:rPr>
        <w:t>采购人地址：重庆市荣昌区昌元街道广场北路3号</w:t>
      </w:r>
    </w:p>
    <w:p w14:paraId="5E5E96CA">
      <w:pPr>
        <w:pStyle w:val="2"/>
        <w:bidi w:val="0"/>
        <w:rPr>
          <w:rFonts w:hint="eastAsia"/>
        </w:rPr>
      </w:pPr>
      <w:r>
        <w:rPr>
          <w:rFonts w:hint="eastAsia"/>
        </w:rPr>
        <w:t>代理机构：重庆正华工程管理咨询有限公司</w:t>
      </w:r>
    </w:p>
    <w:p w14:paraId="3E65AA2E">
      <w:pPr>
        <w:pStyle w:val="2"/>
        <w:bidi w:val="0"/>
        <w:rPr>
          <w:rFonts w:hint="eastAsia"/>
        </w:rPr>
      </w:pPr>
      <w:r>
        <w:rPr>
          <w:rFonts w:hint="eastAsia"/>
        </w:rPr>
        <w:t>代理机构经办人：黄老师</w:t>
      </w:r>
    </w:p>
    <w:p w14:paraId="3080263F">
      <w:pPr>
        <w:pStyle w:val="2"/>
        <w:bidi w:val="0"/>
        <w:rPr>
          <w:rFonts w:hint="eastAsia"/>
        </w:rPr>
      </w:pPr>
      <w:r>
        <w:rPr>
          <w:rFonts w:hint="eastAsia"/>
        </w:rPr>
        <w:t>代理机构电话：023-46333112</w:t>
      </w:r>
    </w:p>
    <w:p w14:paraId="1BDEF32C">
      <w:pPr>
        <w:pStyle w:val="2"/>
        <w:bidi w:val="0"/>
        <w:rPr>
          <w:rFonts w:hint="eastAsia"/>
        </w:rPr>
      </w:pPr>
      <w:r>
        <w:rPr>
          <w:rFonts w:hint="eastAsia"/>
        </w:rPr>
        <w:t>代理机构地址：荣昌区昌州街道向阳路178号“重牧硅谷-星创天地”B217室</w:t>
      </w:r>
    </w:p>
    <w:p w14:paraId="01E5E43A">
      <w:pPr>
        <w:pStyle w:val="2"/>
        <w:bidi w:val="0"/>
      </w:pPr>
      <w:r>
        <w:rPr>
          <w:rFonts w:hint="eastAsia"/>
          <w:lang w:val="en-US" w:eastAsia="zh-CN"/>
        </w:rPr>
        <w:t>八、附件</w:t>
      </w:r>
    </w:p>
    <w:p w14:paraId="110D9F0B">
      <w:pPr>
        <w:pStyle w:val="2"/>
        <w:bidi w:val="0"/>
        <w:rPr>
          <w:rFonts w:hint="eastAsia"/>
        </w:rPr>
      </w:pPr>
      <w:r>
        <w:rPr>
          <w:rFonts w:hint="eastAsia"/>
          <w:lang w:val="en-US" w:eastAsia="zh-CN"/>
        </w:rPr>
        <w:t>磋商文件-荣昌区人民医院药品物流延伸服务.doc</w:t>
      </w:r>
    </w:p>
    <w:p w14:paraId="463C5CE6">
      <w:pPr>
        <w:pStyle w:val="2"/>
        <w:bidi w:val="0"/>
        <w:rPr>
          <w:rFonts w:hint="eastAsia"/>
        </w:rPr>
      </w:pPr>
      <w:r>
        <w:rPr>
          <w:rFonts w:hint="eastAsia"/>
          <w:lang w:val="en-US" w:eastAsia="zh-CN"/>
        </w:rPr>
        <w:t>免责声明： 采购人在本页面发布的任何信息应当真实、有效、完整，并对发布的信息承担相应法律责任。</w:t>
      </w:r>
    </w:p>
    <w:p w14:paraId="60D10F3E">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7C9EC2"/>
    <w:multiLevelType w:val="singleLevel"/>
    <w:tmpl w:val="447C9EC2"/>
    <w:lvl w:ilvl="0" w:tentative="0">
      <w:start w:val="1"/>
      <w:numFmt w:val="chineseCounting"/>
      <w:suff w:val="nothing"/>
      <w:lvlText w:val="%1、"/>
      <w:lvlJc w:val="left"/>
      <w:pPr>
        <w:ind w:left="12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813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2025-10-15T06:23:29Z</dcterms:created>
  <dc:creator>28039</dc:creator>
  <cp:lastModifiedBy>璇儿</cp:lastModifiedBy>
  <dcterms:modified xsi:type="dcterms:W3CDTF">2025-10-15T06:23:53Z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0363C3D2AC9B434DB5175C77615606B9_12</vt:lpwstr>
  </property>
</Properties>
</file>